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32" w:rsidRPr="005F6A79" w:rsidRDefault="005F7A6B" w:rsidP="0051003B">
      <w:pPr>
        <w:spacing w:after="0" w:line="0" w:lineRule="atLeast"/>
        <w:jc w:val="both"/>
        <w:rPr>
          <w:rFonts w:ascii="Times New Roman" w:hAnsi="Times New Roman"/>
          <w:sz w:val="24"/>
          <w:szCs w:val="24"/>
        </w:rPr>
      </w:pPr>
      <w:r w:rsidRPr="005F6A79">
        <w:rPr>
          <w:rFonts w:ascii="Times New Roman" w:hAnsi="Times New Roman"/>
          <w:noProof/>
          <w:sz w:val="24"/>
          <w:szCs w:val="24"/>
          <w:lang w:eastAsia="pl-PL"/>
        </w:rPr>
        <w:drawing>
          <wp:anchor distT="0" distB="0" distL="114300" distR="114300" simplePos="0" relativeHeight="251657728" behindDoc="1" locked="0" layoutInCell="1" allowOverlap="1">
            <wp:simplePos x="0" y="0"/>
            <wp:positionH relativeFrom="page">
              <wp:posOffset>2743200</wp:posOffset>
            </wp:positionH>
            <wp:positionV relativeFrom="page">
              <wp:posOffset>1019175</wp:posOffset>
            </wp:positionV>
            <wp:extent cx="1385570" cy="1735455"/>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1705" cy="117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532" w:rsidRPr="005F6A79" w:rsidRDefault="00267532" w:rsidP="0051003B">
      <w:pPr>
        <w:spacing w:after="0" w:line="0" w:lineRule="atLeast"/>
        <w:jc w:val="both"/>
        <w:rPr>
          <w:rFonts w:ascii="Times New Roman" w:hAnsi="Times New Roman"/>
          <w:sz w:val="24"/>
          <w:szCs w:val="24"/>
        </w:rPr>
      </w:pPr>
    </w:p>
    <w:p w:rsidR="00267532" w:rsidRPr="005F6A79" w:rsidRDefault="00267532" w:rsidP="0051003B">
      <w:pPr>
        <w:spacing w:after="0" w:line="0" w:lineRule="atLeast"/>
        <w:jc w:val="both"/>
        <w:rPr>
          <w:rFonts w:ascii="Times New Roman" w:hAnsi="Times New Roman"/>
          <w:sz w:val="24"/>
          <w:szCs w:val="24"/>
        </w:rPr>
      </w:pPr>
    </w:p>
    <w:p w:rsidR="00267532" w:rsidRPr="005F6A79" w:rsidRDefault="00267532" w:rsidP="0051003B">
      <w:pPr>
        <w:spacing w:after="0" w:line="0" w:lineRule="atLeast"/>
        <w:jc w:val="both"/>
        <w:rPr>
          <w:rFonts w:ascii="Times New Roman" w:hAnsi="Times New Roman"/>
          <w:sz w:val="24"/>
          <w:szCs w:val="24"/>
        </w:rPr>
      </w:pPr>
    </w:p>
    <w:p w:rsidR="00267532" w:rsidRPr="005F6A79" w:rsidRDefault="00267532" w:rsidP="0051003B">
      <w:pPr>
        <w:spacing w:after="0" w:line="0" w:lineRule="atLeast"/>
        <w:jc w:val="both"/>
        <w:rPr>
          <w:rFonts w:ascii="Times New Roman" w:hAnsi="Times New Roman"/>
          <w:sz w:val="24"/>
          <w:szCs w:val="24"/>
        </w:rPr>
      </w:pPr>
    </w:p>
    <w:p w:rsidR="00267532" w:rsidRPr="005F6A79" w:rsidRDefault="00267532" w:rsidP="0051003B">
      <w:pPr>
        <w:spacing w:after="0" w:line="0" w:lineRule="atLeast"/>
        <w:jc w:val="both"/>
        <w:rPr>
          <w:rFonts w:ascii="Times New Roman" w:hAnsi="Times New Roman"/>
          <w:sz w:val="24"/>
          <w:szCs w:val="24"/>
        </w:rPr>
      </w:pPr>
    </w:p>
    <w:p w:rsidR="00267532" w:rsidRPr="005F6A79" w:rsidRDefault="00267532" w:rsidP="0051003B">
      <w:pPr>
        <w:spacing w:after="0" w:line="0" w:lineRule="atLeast"/>
        <w:jc w:val="both"/>
        <w:rPr>
          <w:rFonts w:ascii="Times New Roman" w:hAnsi="Times New Roman"/>
          <w:sz w:val="24"/>
          <w:szCs w:val="24"/>
        </w:rPr>
      </w:pPr>
    </w:p>
    <w:p w:rsidR="00267532" w:rsidRDefault="00267532"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Default="005F6A79" w:rsidP="0051003B">
      <w:pPr>
        <w:spacing w:after="0" w:line="0" w:lineRule="atLeast"/>
        <w:jc w:val="both"/>
        <w:rPr>
          <w:rFonts w:ascii="Times New Roman" w:hAnsi="Times New Roman"/>
          <w:sz w:val="24"/>
          <w:szCs w:val="24"/>
        </w:rPr>
      </w:pPr>
    </w:p>
    <w:p w:rsidR="005F6A79" w:rsidRPr="005F6A79" w:rsidRDefault="005F6A79" w:rsidP="0051003B">
      <w:pPr>
        <w:spacing w:after="0" w:line="0" w:lineRule="atLeast"/>
        <w:jc w:val="both"/>
        <w:rPr>
          <w:rFonts w:ascii="Times New Roman" w:hAnsi="Times New Roman"/>
          <w:sz w:val="24"/>
          <w:szCs w:val="24"/>
        </w:rPr>
      </w:pPr>
    </w:p>
    <w:p w:rsidR="00267532" w:rsidRPr="005F6A79" w:rsidRDefault="00267532" w:rsidP="0051003B">
      <w:pPr>
        <w:spacing w:after="0" w:line="0" w:lineRule="atLeast"/>
        <w:jc w:val="both"/>
        <w:rPr>
          <w:rFonts w:ascii="Times New Roman" w:hAnsi="Times New Roman"/>
          <w:sz w:val="24"/>
          <w:szCs w:val="24"/>
        </w:rPr>
      </w:pPr>
    </w:p>
    <w:p w:rsidR="00267532" w:rsidRPr="005F6A79" w:rsidRDefault="00267532" w:rsidP="0051003B">
      <w:pPr>
        <w:spacing w:after="0" w:line="0" w:lineRule="atLeast"/>
        <w:jc w:val="both"/>
        <w:rPr>
          <w:rFonts w:ascii="Times New Roman" w:hAnsi="Times New Roman"/>
          <w:sz w:val="24"/>
          <w:szCs w:val="24"/>
        </w:rPr>
      </w:pPr>
    </w:p>
    <w:p w:rsidR="00267532" w:rsidRPr="005F6A79" w:rsidRDefault="00267532" w:rsidP="00057892">
      <w:pPr>
        <w:tabs>
          <w:tab w:val="left" w:pos="8130"/>
        </w:tabs>
        <w:spacing w:after="0" w:line="0" w:lineRule="atLeast"/>
        <w:jc w:val="center"/>
        <w:rPr>
          <w:rFonts w:ascii="Times New Roman" w:hAnsi="Times New Roman"/>
          <w:b/>
          <w:sz w:val="24"/>
          <w:szCs w:val="24"/>
        </w:rPr>
      </w:pPr>
      <w:r w:rsidRPr="005F6A79">
        <w:rPr>
          <w:rFonts w:ascii="Times New Roman" w:hAnsi="Times New Roman"/>
          <w:b/>
          <w:sz w:val="24"/>
          <w:szCs w:val="24"/>
        </w:rPr>
        <w:t>Powiatowy Program Działań na Rzecz Osób Niepełnosprawnych</w:t>
      </w:r>
    </w:p>
    <w:p w:rsidR="00723BDF" w:rsidRPr="005F6A79" w:rsidRDefault="004B515C" w:rsidP="00057892">
      <w:pPr>
        <w:tabs>
          <w:tab w:val="left" w:pos="8130"/>
        </w:tabs>
        <w:spacing w:after="0" w:line="0" w:lineRule="atLeast"/>
        <w:jc w:val="center"/>
        <w:rPr>
          <w:rFonts w:ascii="Times New Roman" w:hAnsi="Times New Roman"/>
          <w:b/>
          <w:sz w:val="24"/>
          <w:szCs w:val="24"/>
        </w:rPr>
      </w:pPr>
      <w:r w:rsidRPr="005F6A79">
        <w:rPr>
          <w:rFonts w:ascii="Times New Roman" w:hAnsi="Times New Roman"/>
          <w:b/>
          <w:sz w:val="24"/>
          <w:szCs w:val="24"/>
        </w:rPr>
        <w:t>na lata 2021</w:t>
      </w:r>
      <w:r w:rsidR="00267532" w:rsidRPr="005F6A79">
        <w:rPr>
          <w:rFonts w:ascii="Times New Roman" w:hAnsi="Times New Roman"/>
          <w:b/>
          <w:sz w:val="24"/>
          <w:szCs w:val="24"/>
        </w:rPr>
        <w:t>-2023</w:t>
      </w:r>
    </w:p>
    <w:p w:rsidR="00267532" w:rsidRPr="005F6A79" w:rsidRDefault="00267532" w:rsidP="0051003B">
      <w:pPr>
        <w:tabs>
          <w:tab w:val="left" w:pos="8130"/>
        </w:tabs>
        <w:spacing w:after="0" w:line="0" w:lineRule="atLeast"/>
        <w:jc w:val="both"/>
        <w:rPr>
          <w:rFonts w:ascii="Times New Roman" w:hAnsi="Times New Roman"/>
          <w:b/>
          <w:sz w:val="24"/>
          <w:szCs w:val="24"/>
        </w:rPr>
      </w:pPr>
    </w:p>
    <w:p w:rsidR="00267532" w:rsidRPr="005F6A79" w:rsidRDefault="00267532" w:rsidP="0051003B">
      <w:pPr>
        <w:tabs>
          <w:tab w:val="left" w:pos="8130"/>
        </w:tabs>
        <w:spacing w:after="0" w:line="0" w:lineRule="atLeast"/>
        <w:jc w:val="both"/>
        <w:rPr>
          <w:rFonts w:ascii="Times New Roman" w:hAnsi="Times New Roman"/>
          <w:b/>
          <w:sz w:val="24"/>
          <w:szCs w:val="24"/>
        </w:rPr>
      </w:pPr>
    </w:p>
    <w:p w:rsidR="00267532" w:rsidRPr="005F6A79" w:rsidRDefault="00267532" w:rsidP="0051003B">
      <w:pPr>
        <w:tabs>
          <w:tab w:val="left" w:pos="8130"/>
        </w:tabs>
        <w:spacing w:after="0" w:line="0" w:lineRule="atLeast"/>
        <w:jc w:val="both"/>
        <w:rPr>
          <w:rFonts w:ascii="Times New Roman" w:hAnsi="Times New Roman"/>
          <w:b/>
          <w:sz w:val="24"/>
          <w:szCs w:val="24"/>
        </w:rPr>
      </w:pPr>
    </w:p>
    <w:p w:rsidR="00267532" w:rsidRPr="005F6A79" w:rsidRDefault="00267532" w:rsidP="0051003B">
      <w:pPr>
        <w:tabs>
          <w:tab w:val="left" w:pos="8130"/>
        </w:tabs>
        <w:spacing w:after="0" w:line="0" w:lineRule="atLeast"/>
        <w:jc w:val="both"/>
        <w:rPr>
          <w:rFonts w:ascii="Times New Roman" w:hAnsi="Times New Roman"/>
          <w:b/>
          <w:sz w:val="24"/>
          <w:szCs w:val="24"/>
        </w:rPr>
      </w:pPr>
    </w:p>
    <w:p w:rsidR="00267532" w:rsidRPr="005F6A79" w:rsidRDefault="00267532" w:rsidP="0051003B">
      <w:pPr>
        <w:tabs>
          <w:tab w:val="left" w:pos="8130"/>
        </w:tabs>
        <w:spacing w:after="0" w:line="0" w:lineRule="atLeast"/>
        <w:jc w:val="both"/>
        <w:rPr>
          <w:rFonts w:ascii="Times New Roman" w:hAnsi="Times New Roman"/>
          <w:b/>
          <w:sz w:val="24"/>
          <w:szCs w:val="24"/>
        </w:rPr>
      </w:pPr>
    </w:p>
    <w:p w:rsidR="00267532" w:rsidRPr="005F6A79" w:rsidRDefault="00267532" w:rsidP="0051003B">
      <w:pPr>
        <w:tabs>
          <w:tab w:val="left" w:pos="8130"/>
        </w:tabs>
        <w:spacing w:after="0" w:line="0" w:lineRule="atLeast"/>
        <w:jc w:val="both"/>
        <w:rPr>
          <w:rFonts w:ascii="Times New Roman" w:hAnsi="Times New Roman"/>
          <w:b/>
          <w:sz w:val="24"/>
          <w:szCs w:val="24"/>
        </w:rPr>
      </w:pPr>
    </w:p>
    <w:p w:rsidR="009F5C8D" w:rsidRPr="005F6A79" w:rsidRDefault="009F5C8D" w:rsidP="0051003B">
      <w:pPr>
        <w:tabs>
          <w:tab w:val="left" w:pos="8130"/>
        </w:tabs>
        <w:spacing w:after="0" w:line="0" w:lineRule="atLeast"/>
        <w:jc w:val="both"/>
        <w:rPr>
          <w:rFonts w:ascii="Times New Roman" w:hAnsi="Times New Roman"/>
          <w:b/>
          <w:sz w:val="24"/>
          <w:szCs w:val="24"/>
        </w:rPr>
      </w:pPr>
    </w:p>
    <w:p w:rsidR="009F5C8D" w:rsidRPr="005F6A79" w:rsidRDefault="009F5C8D" w:rsidP="0051003B">
      <w:pPr>
        <w:tabs>
          <w:tab w:val="left" w:pos="8130"/>
        </w:tabs>
        <w:spacing w:after="0" w:line="0" w:lineRule="atLeast"/>
        <w:jc w:val="both"/>
        <w:rPr>
          <w:rFonts w:ascii="Times New Roman" w:hAnsi="Times New Roman"/>
          <w:b/>
          <w:sz w:val="24"/>
          <w:szCs w:val="24"/>
        </w:rPr>
      </w:pPr>
    </w:p>
    <w:p w:rsidR="009F5C8D" w:rsidRPr="005F6A79" w:rsidRDefault="009F5C8D" w:rsidP="0051003B">
      <w:pPr>
        <w:tabs>
          <w:tab w:val="left" w:pos="8130"/>
        </w:tabs>
        <w:spacing w:after="0" w:line="0" w:lineRule="atLeast"/>
        <w:jc w:val="both"/>
        <w:rPr>
          <w:rFonts w:ascii="Times New Roman" w:hAnsi="Times New Roman"/>
          <w:b/>
          <w:sz w:val="24"/>
          <w:szCs w:val="24"/>
        </w:rPr>
      </w:pPr>
    </w:p>
    <w:p w:rsidR="009F5C8D" w:rsidRPr="005F6A79" w:rsidRDefault="009F5C8D" w:rsidP="0051003B">
      <w:pPr>
        <w:tabs>
          <w:tab w:val="left" w:pos="8130"/>
        </w:tabs>
        <w:spacing w:after="0" w:line="0" w:lineRule="atLeast"/>
        <w:jc w:val="both"/>
        <w:rPr>
          <w:rFonts w:ascii="Times New Roman" w:hAnsi="Times New Roman"/>
          <w:b/>
          <w:sz w:val="24"/>
          <w:szCs w:val="24"/>
        </w:rPr>
      </w:pPr>
    </w:p>
    <w:p w:rsidR="009F5C8D" w:rsidRPr="005F6A79" w:rsidRDefault="009F5C8D" w:rsidP="0051003B">
      <w:pPr>
        <w:tabs>
          <w:tab w:val="left" w:pos="8130"/>
        </w:tabs>
        <w:spacing w:after="0" w:line="0" w:lineRule="atLeast"/>
        <w:jc w:val="both"/>
        <w:rPr>
          <w:rFonts w:ascii="Times New Roman" w:hAnsi="Times New Roman"/>
          <w:b/>
          <w:sz w:val="24"/>
          <w:szCs w:val="24"/>
        </w:rPr>
      </w:pPr>
    </w:p>
    <w:p w:rsidR="009F5C8D" w:rsidRPr="005F6A79" w:rsidRDefault="009F5C8D" w:rsidP="0051003B">
      <w:pPr>
        <w:tabs>
          <w:tab w:val="left" w:pos="8130"/>
        </w:tabs>
        <w:spacing w:after="0" w:line="0" w:lineRule="atLeast"/>
        <w:jc w:val="both"/>
        <w:rPr>
          <w:rFonts w:ascii="Times New Roman" w:hAnsi="Times New Roman"/>
          <w:b/>
          <w:sz w:val="24"/>
          <w:szCs w:val="24"/>
        </w:rPr>
      </w:pPr>
    </w:p>
    <w:p w:rsidR="009F5C8D" w:rsidRDefault="009F5C8D" w:rsidP="0051003B">
      <w:pPr>
        <w:tabs>
          <w:tab w:val="left" w:pos="8130"/>
        </w:tabs>
        <w:spacing w:after="0" w:line="0" w:lineRule="atLeast"/>
        <w:jc w:val="both"/>
        <w:rPr>
          <w:rFonts w:ascii="Times New Roman" w:hAnsi="Times New Roman"/>
          <w:b/>
          <w:sz w:val="24"/>
          <w:szCs w:val="24"/>
        </w:rPr>
      </w:pPr>
    </w:p>
    <w:p w:rsidR="005F6A79" w:rsidRDefault="005F6A79" w:rsidP="0051003B">
      <w:pPr>
        <w:tabs>
          <w:tab w:val="left" w:pos="8130"/>
        </w:tabs>
        <w:spacing w:after="0" w:line="0" w:lineRule="atLeast"/>
        <w:jc w:val="both"/>
        <w:rPr>
          <w:rFonts w:ascii="Times New Roman" w:hAnsi="Times New Roman"/>
          <w:b/>
          <w:sz w:val="24"/>
          <w:szCs w:val="24"/>
        </w:rPr>
      </w:pPr>
    </w:p>
    <w:p w:rsidR="005F6A79" w:rsidRDefault="005F6A79" w:rsidP="0051003B">
      <w:pPr>
        <w:tabs>
          <w:tab w:val="left" w:pos="8130"/>
        </w:tabs>
        <w:spacing w:after="0" w:line="0" w:lineRule="atLeast"/>
        <w:jc w:val="both"/>
        <w:rPr>
          <w:rFonts w:ascii="Times New Roman" w:hAnsi="Times New Roman"/>
          <w:b/>
          <w:sz w:val="24"/>
          <w:szCs w:val="24"/>
        </w:rPr>
      </w:pPr>
    </w:p>
    <w:p w:rsidR="005F6A79" w:rsidRDefault="005F6A79" w:rsidP="0051003B">
      <w:pPr>
        <w:tabs>
          <w:tab w:val="left" w:pos="8130"/>
        </w:tabs>
        <w:spacing w:after="0" w:line="0" w:lineRule="atLeast"/>
        <w:jc w:val="both"/>
        <w:rPr>
          <w:rFonts w:ascii="Times New Roman" w:hAnsi="Times New Roman"/>
          <w:b/>
          <w:sz w:val="24"/>
          <w:szCs w:val="24"/>
        </w:rPr>
      </w:pPr>
    </w:p>
    <w:p w:rsidR="005F6A79" w:rsidRDefault="005F6A79" w:rsidP="0051003B">
      <w:pPr>
        <w:tabs>
          <w:tab w:val="left" w:pos="8130"/>
        </w:tabs>
        <w:spacing w:after="0" w:line="0" w:lineRule="atLeast"/>
        <w:jc w:val="both"/>
        <w:rPr>
          <w:rFonts w:ascii="Times New Roman" w:hAnsi="Times New Roman"/>
          <w:b/>
          <w:sz w:val="24"/>
          <w:szCs w:val="24"/>
        </w:rPr>
      </w:pPr>
    </w:p>
    <w:p w:rsidR="005F6A79" w:rsidRDefault="005F6A79" w:rsidP="0051003B">
      <w:pPr>
        <w:tabs>
          <w:tab w:val="left" w:pos="8130"/>
        </w:tabs>
        <w:spacing w:after="0" w:line="0" w:lineRule="atLeast"/>
        <w:jc w:val="both"/>
        <w:rPr>
          <w:rFonts w:ascii="Times New Roman" w:hAnsi="Times New Roman"/>
          <w:b/>
          <w:sz w:val="24"/>
          <w:szCs w:val="24"/>
        </w:rPr>
      </w:pPr>
    </w:p>
    <w:p w:rsidR="005F6A79" w:rsidRDefault="005F6A79" w:rsidP="0051003B">
      <w:pPr>
        <w:tabs>
          <w:tab w:val="left" w:pos="8130"/>
        </w:tabs>
        <w:spacing w:after="0" w:line="0" w:lineRule="atLeast"/>
        <w:jc w:val="both"/>
        <w:rPr>
          <w:rFonts w:ascii="Times New Roman" w:hAnsi="Times New Roman"/>
          <w:b/>
          <w:sz w:val="24"/>
          <w:szCs w:val="24"/>
        </w:rPr>
      </w:pPr>
    </w:p>
    <w:p w:rsidR="005F6A79" w:rsidRPr="005F6A79" w:rsidRDefault="005F6A79" w:rsidP="0051003B">
      <w:pPr>
        <w:tabs>
          <w:tab w:val="left" w:pos="8130"/>
        </w:tabs>
        <w:spacing w:after="0" w:line="0" w:lineRule="atLeast"/>
        <w:jc w:val="both"/>
        <w:rPr>
          <w:rFonts w:ascii="Times New Roman" w:hAnsi="Times New Roman"/>
          <w:b/>
          <w:sz w:val="24"/>
          <w:szCs w:val="24"/>
        </w:rPr>
      </w:pPr>
    </w:p>
    <w:p w:rsidR="005F6A79" w:rsidRDefault="00887DE1" w:rsidP="00057892">
      <w:pPr>
        <w:tabs>
          <w:tab w:val="left" w:pos="8130"/>
        </w:tabs>
        <w:spacing w:after="0" w:line="0" w:lineRule="atLeast"/>
        <w:jc w:val="center"/>
        <w:rPr>
          <w:rFonts w:ascii="Times New Roman" w:hAnsi="Times New Roman"/>
          <w:b/>
          <w:sz w:val="24"/>
          <w:szCs w:val="24"/>
        </w:rPr>
      </w:pPr>
      <w:r>
        <w:rPr>
          <w:rFonts w:ascii="Times New Roman" w:hAnsi="Times New Roman"/>
          <w:b/>
          <w:sz w:val="24"/>
          <w:szCs w:val="24"/>
        </w:rPr>
        <w:t>Łęczna, 2021</w:t>
      </w:r>
      <w:r w:rsidR="00267532" w:rsidRPr="005F6A79">
        <w:rPr>
          <w:rFonts w:ascii="Times New Roman" w:hAnsi="Times New Roman"/>
          <w:b/>
          <w:sz w:val="24"/>
          <w:szCs w:val="24"/>
        </w:rPr>
        <w:t>r.</w:t>
      </w:r>
    </w:p>
    <w:p w:rsidR="005F6A79" w:rsidRPr="005F6A79" w:rsidRDefault="005F6A79" w:rsidP="0051003B">
      <w:pPr>
        <w:tabs>
          <w:tab w:val="left" w:pos="8130"/>
        </w:tabs>
        <w:spacing w:after="0" w:line="0" w:lineRule="atLeast"/>
        <w:jc w:val="both"/>
        <w:rPr>
          <w:rFonts w:ascii="Times New Roman" w:hAnsi="Times New Roman"/>
          <w:b/>
          <w:sz w:val="24"/>
          <w:szCs w:val="24"/>
        </w:rPr>
      </w:pPr>
    </w:p>
    <w:p w:rsidR="00E37183" w:rsidRDefault="00E37183">
      <w:pPr>
        <w:pStyle w:val="Nagwekspisutreci"/>
      </w:pPr>
      <w:r>
        <w:t>Spis treści</w:t>
      </w:r>
    </w:p>
    <w:p w:rsidR="00A645E0" w:rsidRDefault="00E37183">
      <w:pPr>
        <w:pStyle w:val="Spistreci1"/>
        <w:tabs>
          <w:tab w:val="right" w:leader="dot" w:pos="9736"/>
        </w:tabs>
        <w:rPr>
          <w:rFonts w:eastAsia="Times New Roman"/>
          <w:noProof/>
          <w:lang w:eastAsia="pl-PL"/>
        </w:rPr>
      </w:pPr>
      <w:r>
        <w:fldChar w:fldCharType="begin"/>
      </w:r>
      <w:r>
        <w:instrText xml:space="preserve"> TOC \o "1-3" \h \z \u </w:instrText>
      </w:r>
      <w:r>
        <w:fldChar w:fldCharType="separate"/>
      </w:r>
      <w:hyperlink w:anchor="_Toc63772184" w:history="1">
        <w:r w:rsidR="00A645E0" w:rsidRPr="00CC7D6D">
          <w:rPr>
            <w:rStyle w:val="Hipercze"/>
            <w:rFonts w:ascii="Times New Roman" w:eastAsia="PalatinoLinotype" w:hAnsi="Times New Roman"/>
            <w:noProof/>
          </w:rPr>
          <w:t>WSTĘP</w:t>
        </w:r>
        <w:r w:rsidR="00A645E0">
          <w:rPr>
            <w:noProof/>
            <w:webHidden/>
          </w:rPr>
          <w:tab/>
        </w:r>
        <w:r w:rsidR="00A645E0">
          <w:rPr>
            <w:noProof/>
            <w:webHidden/>
          </w:rPr>
          <w:fldChar w:fldCharType="begin"/>
        </w:r>
        <w:r w:rsidR="00A645E0">
          <w:rPr>
            <w:noProof/>
            <w:webHidden/>
          </w:rPr>
          <w:instrText xml:space="preserve"> PAGEREF _Toc63772184 \h </w:instrText>
        </w:r>
        <w:r w:rsidR="00A645E0">
          <w:rPr>
            <w:noProof/>
            <w:webHidden/>
          </w:rPr>
        </w:r>
        <w:r w:rsidR="00A645E0">
          <w:rPr>
            <w:noProof/>
            <w:webHidden/>
          </w:rPr>
          <w:fldChar w:fldCharType="separate"/>
        </w:r>
        <w:r w:rsidR="00A645E0">
          <w:rPr>
            <w:noProof/>
            <w:webHidden/>
          </w:rPr>
          <w:t>2</w:t>
        </w:r>
        <w:r w:rsidR="00A645E0">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185" w:history="1">
        <w:r w:rsidRPr="00CC7D6D">
          <w:rPr>
            <w:rStyle w:val="Hipercze"/>
            <w:rFonts w:ascii="Times New Roman" w:hAnsi="Times New Roman"/>
            <w:noProof/>
          </w:rPr>
          <w:t>1.</w:t>
        </w:r>
        <w:r>
          <w:rPr>
            <w:rFonts w:eastAsia="Times New Roman"/>
            <w:noProof/>
            <w:lang w:eastAsia="pl-PL"/>
          </w:rPr>
          <w:tab/>
        </w:r>
        <w:r w:rsidRPr="00CC7D6D">
          <w:rPr>
            <w:rStyle w:val="Hipercze"/>
            <w:rFonts w:ascii="Times New Roman" w:eastAsia="TimesNewRoman" w:hAnsi="Times New Roman"/>
            <w:noProof/>
            <w:lang/>
          </w:rPr>
          <w:t>ADRESACI PROGRAMU</w:t>
        </w:r>
        <w:r>
          <w:rPr>
            <w:noProof/>
            <w:webHidden/>
          </w:rPr>
          <w:tab/>
        </w:r>
        <w:r>
          <w:rPr>
            <w:noProof/>
            <w:webHidden/>
          </w:rPr>
          <w:fldChar w:fldCharType="begin"/>
        </w:r>
        <w:r>
          <w:rPr>
            <w:noProof/>
            <w:webHidden/>
          </w:rPr>
          <w:instrText xml:space="preserve"> PAGEREF _Toc63772185 \h </w:instrText>
        </w:r>
        <w:r>
          <w:rPr>
            <w:noProof/>
            <w:webHidden/>
          </w:rPr>
        </w:r>
        <w:r>
          <w:rPr>
            <w:noProof/>
            <w:webHidden/>
          </w:rPr>
          <w:fldChar w:fldCharType="separate"/>
        </w:r>
        <w:r>
          <w:rPr>
            <w:noProof/>
            <w:webHidden/>
          </w:rPr>
          <w:t>4</w:t>
        </w:r>
        <w:r>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186" w:history="1">
        <w:r w:rsidRPr="00CC7D6D">
          <w:rPr>
            <w:rStyle w:val="Hipercze"/>
            <w:rFonts w:ascii="Times New Roman" w:hAnsi="Times New Roman"/>
            <w:noProof/>
            <w:lang/>
          </w:rPr>
          <w:t>2.</w:t>
        </w:r>
        <w:r>
          <w:rPr>
            <w:rFonts w:eastAsia="Times New Roman"/>
            <w:noProof/>
            <w:lang w:eastAsia="pl-PL"/>
          </w:rPr>
          <w:tab/>
        </w:r>
        <w:r w:rsidRPr="00CC7D6D">
          <w:rPr>
            <w:rStyle w:val="Hipercze"/>
            <w:rFonts w:ascii="Times New Roman" w:eastAsia="PalatinoLinotype" w:hAnsi="Times New Roman"/>
            <w:noProof/>
            <w:lang/>
          </w:rPr>
          <w:t>DIAGNOZA SPOŁECZNA</w:t>
        </w:r>
        <w:r>
          <w:rPr>
            <w:noProof/>
            <w:webHidden/>
          </w:rPr>
          <w:tab/>
        </w:r>
        <w:r>
          <w:rPr>
            <w:noProof/>
            <w:webHidden/>
          </w:rPr>
          <w:fldChar w:fldCharType="begin"/>
        </w:r>
        <w:r>
          <w:rPr>
            <w:noProof/>
            <w:webHidden/>
          </w:rPr>
          <w:instrText xml:space="preserve"> PAGEREF _Toc63772186 \h </w:instrText>
        </w:r>
        <w:r>
          <w:rPr>
            <w:noProof/>
            <w:webHidden/>
          </w:rPr>
        </w:r>
        <w:r>
          <w:rPr>
            <w:noProof/>
            <w:webHidden/>
          </w:rPr>
          <w:fldChar w:fldCharType="separate"/>
        </w:r>
        <w:r>
          <w:rPr>
            <w:noProof/>
            <w:webHidden/>
          </w:rPr>
          <w:t>5</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87" w:history="1">
        <w:r w:rsidRPr="00CC7D6D">
          <w:rPr>
            <w:rStyle w:val="Hipercze"/>
            <w:rFonts w:ascii="Times New Roman" w:hAnsi="Times New Roman"/>
            <w:noProof/>
          </w:rPr>
          <w:t>2.1 NIEPEŁNOSPRAWNOŚĆ WEDŁUG ORZECZEŃ POWIATOWEGO ZESPOŁU DS. ORZEKANIA O NIEPEŁNOSPRAWNOŚCI W ŁĘCZNEJ</w:t>
        </w:r>
        <w:r>
          <w:rPr>
            <w:noProof/>
            <w:webHidden/>
          </w:rPr>
          <w:tab/>
        </w:r>
        <w:r>
          <w:rPr>
            <w:noProof/>
            <w:webHidden/>
          </w:rPr>
          <w:fldChar w:fldCharType="begin"/>
        </w:r>
        <w:r>
          <w:rPr>
            <w:noProof/>
            <w:webHidden/>
          </w:rPr>
          <w:instrText xml:space="preserve"> PAGEREF _Toc63772187 \h </w:instrText>
        </w:r>
        <w:r>
          <w:rPr>
            <w:noProof/>
            <w:webHidden/>
          </w:rPr>
        </w:r>
        <w:r>
          <w:rPr>
            <w:noProof/>
            <w:webHidden/>
          </w:rPr>
          <w:fldChar w:fldCharType="separate"/>
        </w:r>
        <w:r>
          <w:rPr>
            <w:noProof/>
            <w:webHidden/>
          </w:rPr>
          <w:t>7</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88" w:history="1">
        <w:r w:rsidRPr="00CC7D6D">
          <w:rPr>
            <w:rStyle w:val="Hipercze"/>
            <w:rFonts w:ascii="Times New Roman" w:hAnsi="Times New Roman"/>
            <w:noProof/>
          </w:rPr>
          <w:t xml:space="preserve">2.2 POMOC OŚRODKÓW POMOCY SPOŁECZNEJ NA RZECZ OSÓB                                  </w:t>
        </w:r>
        <w:r>
          <w:rPr>
            <w:rStyle w:val="Hipercze"/>
            <w:rFonts w:ascii="Times New Roman" w:hAnsi="Times New Roman"/>
            <w:noProof/>
          </w:rPr>
          <w:t xml:space="preserve">                        </w:t>
        </w:r>
        <w:r w:rsidRPr="00CC7D6D">
          <w:rPr>
            <w:rStyle w:val="Hipercze"/>
            <w:rFonts w:ascii="Times New Roman" w:hAnsi="Times New Roman"/>
            <w:noProof/>
          </w:rPr>
          <w:t>Z NIEPEŁNOSPRAWNOŚCIĄ NA TERENIE POWIATU ŁĘCZYŃSKIEGO</w:t>
        </w:r>
        <w:r>
          <w:rPr>
            <w:noProof/>
            <w:webHidden/>
          </w:rPr>
          <w:tab/>
        </w:r>
        <w:r>
          <w:rPr>
            <w:noProof/>
            <w:webHidden/>
          </w:rPr>
          <w:fldChar w:fldCharType="begin"/>
        </w:r>
        <w:r>
          <w:rPr>
            <w:noProof/>
            <w:webHidden/>
          </w:rPr>
          <w:instrText xml:space="preserve"> PAGEREF _Toc63772188 \h </w:instrText>
        </w:r>
        <w:r>
          <w:rPr>
            <w:noProof/>
            <w:webHidden/>
          </w:rPr>
        </w:r>
        <w:r>
          <w:rPr>
            <w:noProof/>
            <w:webHidden/>
          </w:rPr>
          <w:fldChar w:fldCharType="separate"/>
        </w:r>
        <w:r>
          <w:rPr>
            <w:noProof/>
            <w:webHidden/>
          </w:rPr>
          <w:t>11</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89" w:history="1">
        <w:r w:rsidRPr="00CC7D6D">
          <w:rPr>
            <w:rStyle w:val="Hipercze"/>
            <w:rFonts w:ascii="Times New Roman" w:hAnsi="Times New Roman"/>
            <w:noProof/>
          </w:rPr>
          <w:t xml:space="preserve">2.3 DZIAŁANIA POWIATU W ZAKRESIE REHABILITACJI SPOŁECZNEJ OSÓB NIEPEŁNOSPRAWNYCH  -  </w:t>
        </w:r>
        <w:r w:rsidRPr="00CC7D6D">
          <w:rPr>
            <w:rStyle w:val="Hipercze"/>
            <w:rFonts w:ascii="Times New Roman" w:hAnsi="Times New Roman"/>
            <w:noProof/>
            <w:lang w:eastAsia="pl-PL"/>
          </w:rPr>
          <w:t>PCPR ŁĘCZNA</w:t>
        </w:r>
        <w:r>
          <w:rPr>
            <w:noProof/>
            <w:webHidden/>
          </w:rPr>
          <w:tab/>
        </w:r>
        <w:r>
          <w:rPr>
            <w:noProof/>
            <w:webHidden/>
          </w:rPr>
          <w:fldChar w:fldCharType="begin"/>
        </w:r>
        <w:r>
          <w:rPr>
            <w:noProof/>
            <w:webHidden/>
          </w:rPr>
          <w:instrText xml:space="preserve"> PAGEREF _Toc63772189 \h </w:instrText>
        </w:r>
        <w:r>
          <w:rPr>
            <w:noProof/>
            <w:webHidden/>
          </w:rPr>
        </w:r>
        <w:r>
          <w:rPr>
            <w:noProof/>
            <w:webHidden/>
          </w:rPr>
          <w:fldChar w:fldCharType="separate"/>
        </w:r>
        <w:r>
          <w:rPr>
            <w:noProof/>
            <w:webHidden/>
          </w:rPr>
          <w:t>13</w:t>
        </w:r>
        <w:r>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190" w:history="1">
        <w:r w:rsidRPr="00CC7D6D">
          <w:rPr>
            <w:rStyle w:val="Hipercze"/>
            <w:rFonts w:ascii="Times New Roman" w:hAnsi="Times New Roman"/>
            <w:noProof/>
            <w:lang/>
          </w:rPr>
          <w:t>3.</w:t>
        </w:r>
        <w:r>
          <w:rPr>
            <w:rFonts w:eastAsia="Times New Roman"/>
            <w:noProof/>
            <w:lang w:eastAsia="pl-PL"/>
          </w:rPr>
          <w:tab/>
        </w:r>
        <w:r w:rsidRPr="00CC7D6D">
          <w:rPr>
            <w:rStyle w:val="Hipercze"/>
            <w:rFonts w:ascii="Times New Roman" w:eastAsia="PalatinoLinotype" w:hAnsi="Times New Roman"/>
            <w:noProof/>
            <w:lang/>
          </w:rPr>
          <w:t>ZASOBY INSTYTUCJONALNE ORAZ POZOSTAŁE FORMY WSPARCIA NA TERENIE POWIATU ŁĘCZYNSKIEGO</w:t>
        </w:r>
        <w:r>
          <w:rPr>
            <w:noProof/>
            <w:webHidden/>
          </w:rPr>
          <w:tab/>
        </w:r>
        <w:r>
          <w:rPr>
            <w:noProof/>
            <w:webHidden/>
          </w:rPr>
          <w:fldChar w:fldCharType="begin"/>
        </w:r>
        <w:r>
          <w:rPr>
            <w:noProof/>
            <w:webHidden/>
          </w:rPr>
          <w:instrText xml:space="preserve"> PAGEREF _Toc63772190 \h </w:instrText>
        </w:r>
        <w:r>
          <w:rPr>
            <w:noProof/>
            <w:webHidden/>
          </w:rPr>
        </w:r>
        <w:r>
          <w:rPr>
            <w:noProof/>
            <w:webHidden/>
          </w:rPr>
          <w:fldChar w:fldCharType="separate"/>
        </w:r>
        <w:r>
          <w:rPr>
            <w:noProof/>
            <w:webHidden/>
          </w:rPr>
          <w:t>20</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1" w:history="1">
        <w:r w:rsidRPr="00CC7D6D">
          <w:rPr>
            <w:rStyle w:val="Hipercze"/>
            <w:rFonts w:ascii="Times New Roman" w:hAnsi="Times New Roman"/>
            <w:noProof/>
          </w:rPr>
          <w:t>3.1 Powiatowy Zespół do Spraw Orzekania o Niepełnosprawności</w:t>
        </w:r>
        <w:r>
          <w:rPr>
            <w:noProof/>
            <w:webHidden/>
          </w:rPr>
          <w:tab/>
        </w:r>
        <w:r>
          <w:rPr>
            <w:noProof/>
            <w:webHidden/>
          </w:rPr>
          <w:fldChar w:fldCharType="begin"/>
        </w:r>
        <w:r>
          <w:rPr>
            <w:noProof/>
            <w:webHidden/>
          </w:rPr>
          <w:instrText xml:space="preserve"> PAGEREF _Toc63772191 \h </w:instrText>
        </w:r>
        <w:r>
          <w:rPr>
            <w:noProof/>
            <w:webHidden/>
          </w:rPr>
        </w:r>
        <w:r>
          <w:rPr>
            <w:noProof/>
            <w:webHidden/>
          </w:rPr>
          <w:fldChar w:fldCharType="separate"/>
        </w:r>
        <w:r>
          <w:rPr>
            <w:noProof/>
            <w:webHidden/>
          </w:rPr>
          <w:t>20</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2" w:history="1">
        <w:r w:rsidRPr="00CC7D6D">
          <w:rPr>
            <w:rStyle w:val="Hipercze"/>
            <w:rFonts w:ascii="Times New Roman" w:hAnsi="Times New Roman"/>
            <w:noProof/>
          </w:rPr>
          <w:t>3.2 Centrum Opiekuńczo-Mieszkalne  w Jaszczowie,</w:t>
        </w:r>
        <w:r>
          <w:rPr>
            <w:noProof/>
            <w:webHidden/>
          </w:rPr>
          <w:tab/>
        </w:r>
        <w:r>
          <w:rPr>
            <w:noProof/>
            <w:webHidden/>
          </w:rPr>
          <w:fldChar w:fldCharType="begin"/>
        </w:r>
        <w:r>
          <w:rPr>
            <w:noProof/>
            <w:webHidden/>
          </w:rPr>
          <w:instrText xml:space="preserve"> PAGEREF _Toc63772192 \h </w:instrText>
        </w:r>
        <w:r>
          <w:rPr>
            <w:noProof/>
            <w:webHidden/>
          </w:rPr>
        </w:r>
        <w:r>
          <w:rPr>
            <w:noProof/>
            <w:webHidden/>
          </w:rPr>
          <w:fldChar w:fldCharType="separate"/>
        </w:r>
        <w:r>
          <w:rPr>
            <w:noProof/>
            <w:webHidden/>
          </w:rPr>
          <w:t>20</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3" w:history="1">
        <w:r w:rsidRPr="00CC7D6D">
          <w:rPr>
            <w:rStyle w:val="Hipercze"/>
            <w:rFonts w:ascii="Times New Roman" w:hAnsi="Times New Roman"/>
            <w:noProof/>
          </w:rPr>
          <w:t>3.3 Klub „Senior+” w Łęcznej</w:t>
        </w:r>
        <w:r>
          <w:rPr>
            <w:noProof/>
            <w:webHidden/>
          </w:rPr>
          <w:tab/>
        </w:r>
        <w:r>
          <w:rPr>
            <w:noProof/>
            <w:webHidden/>
          </w:rPr>
          <w:fldChar w:fldCharType="begin"/>
        </w:r>
        <w:r>
          <w:rPr>
            <w:noProof/>
            <w:webHidden/>
          </w:rPr>
          <w:instrText xml:space="preserve"> PAGEREF _Toc63772193 \h </w:instrText>
        </w:r>
        <w:r>
          <w:rPr>
            <w:noProof/>
            <w:webHidden/>
          </w:rPr>
        </w:r>
        <w:r>
          <w:rPr>
            <w:noProof/>
            <w:webHidden/>
          </w:rPr>
          <w:fldChar w:fldCharType="separate"/>
        </w:r>
        <w:r>
          <w:rPr>
            <w:noProof/>
            <w:webHidden/>
          </w:rPr>
          <w:t>21</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4" w:history="1">
        <w:r w:rsidRPr="00CC7D6D">
          <w:rPr>
            <w:rStyle w:val="Hipercze"/>
            <w:rFonts w:ascii="Times New Roman" w:hAnsi="Times New Roman"/>
            <w:noProof/>
          </w:rPr>
          <w:t>3.4 Dzienny Dom „Senior-WIGOR” w Bogdance</w:t>
        </w:r>
        <w:r>
          <w:rPr>
            <w:noProof/>
            <w:webHidden/>
          </w:rPr>
          <w:tab/>
        </w:r>
        <w:r>
          <w:rPr>
            <w:noProof/>
            <w:webHidden/>
          </w:rPr>
          <w:fldChar w:fldCharType="begin"/>
        </w:r>
        <w:r>
          <w:rPr>
            <w:noProof/>
            <w:webHidden/>
          </w:rPr>
          <w:instrText xml:space="preserve"> PAGEREF _Toc63772194 \h </w:instrText>
        </w:r>
        <w:r>
          <w:rPr>
            <w:noProof/>
            <w:webHidden/>
          </w:rPr>
        </w:r>
        <w:r>
          <w:rPr>
            <w:noProof/>
            <w:webHidden/>
          </w:rPr>
          <w:fldChar w:fldCharType="separate"/>
        </w:r>
        <w:r>
          <w:rPr>
            <w:noProof/>
            <w:webHidden/>
          </w:rPr>
          <w:t>21</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5" w:history="1">
        <w:r w:rsidRPr="00CC7D6D">
          <w:rPr>
            <w:rStyle w:val="Hipercze"/>
            <w:rFonts w:ascii="Times New Roman" w:hAnsi="Times New Roman"/>
            <w:noProof/>
          </w:rPr>
          <w:t>3.5 Środowiskowe Domy Samopomocy</w:t>
        </w:r>
        <w:r>
          <w:rPr>
            <w:noProof/>
            <w:webHidden/>
          </w:rPr>
          <w:tab/>
        </w:r>
        <w:r>
          <w:rPr>
            <w:noProof/>
            <w:webHidden/>
          </w:rPr>
          <w:fldChar w:fldCharType="begin"/>
        </w:r>
        <w:r>
          <w:rPr>
            <w:noProof/>
            <w:webHidden/>
          </w:rPr>
          <w:instrText xml:space="preserve"> PAGEREF _Toc63772195 \h </w:instrText>
        </w:r>
        <w:r>
          <w:rPr>
            <w:noProof/>
            <w:webHidden/>
          </w:rPr>
        </w:r>
        <w:r>
          <w:rPr>
            <w:noProof/>
            <w:webHidden/>
          </w:rPr>
          <w:fldChar w:fldCharType="separate"/>
        </w:r>
        <w:r>
          <w:rPr>
            <w:noProof/>
            <w:webHidden/>
          </w:rPr>
          <w:t>22</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6" w:history="1">
        <w:r w:rsidRPr="00CC7D6D">
          <w:rPr>
            <w:rStyle w:val="Hipercze"/>
            <w:rFonts w:ascii="Times New Roman" w:hAnsi="Times New Roman"/>
            <w:noProof/>
          </w:rPr>
          <w:t xml:space="preserve">3.6 Warsztaty Terapii Zajęciowej w Janowicy prowadzone przez Polskie Stowarzyszenie na Rzecz Osób </w:t>
        </w:r>
        <w:r>
          <w:rPr>
            <w:rStyle w:val="Hipercze"/>
            <w:rFonts w:ascii="Times New Roman" w:hAnsi="Times New Roman"/>
            <w:noProof/>
          </w:rPr>
          <w:t xml:space="preserve">           </w:t>
        </w:r>
        <w:r w:rsidRPr="00CC7D6D">
          <w:rPr>
            <w:rStyle w:val="Hipercze"/>
            <w:rFonts w:ascii="Times New Roman" w:hAnsi="Times New Roman"/>
            <w:noProof/>
          </w:rPr>
          <w:t xml:space="preserve">z Niepełnosprawnością Intelektualną Koło </w:t>
        </w:r>
        <w:r w:rsidRPr="00CC7D6D">
          <w:rPr>
            <w:rStyle w:val="Hipercze"/>
            <w:rFonts w:ascii="Times New Roman" w:hAnsi="Times New Roman"/>
            <w:noProof/>
            <w:lang w:eastAsia="pl-PL"/>
          </w:rPr>
          <w:t>w Łęcznej</w:t>
        </w:r>
        <w:r>
          <w:rPr>
            <w:noProof/>
            <w:webHidden/>
          </w:rPr>
          <w:tab/>
        </w:r>
        <w:r>
          <w:rPr>
            <w:noProof/>
            <w:webHidden/>
          </w:rPr>
          <w:fldChar w:fldCharType="begin"/>
        </w:r>
        <w:r>
          <w:rPr>
            <w:noProof/>
            <w:webHidden/>
          </w:rPr>
          <w:instrText xml:space="preserve"> PAGEREF _Toc63772196 \h </w:instrText>
        </w:r>
        <w:r>
          <w:rPr>
            <w:noProof/>
            <w:webHidden/>
          </w:rPr>
        </w:r>
        <w:r>
          <w:rPr>
            <w:noProof/>
            <w:webHidden/>
          </w:rPr>
          <w:fldChar w:fldCharType="separate"/>
        </w:r>
        <w:r>
          <w:rPr>
            <w:noProof/>
            <w:webHidden/>
          </w:rPr>
          <w:t>23</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7" w:history="1">
        <w:r w:rsidRPr="00CC7D6D">
          <w:rPr>
            <w:rStyle w:val="Hipercze"/>
            <w:rFonts w:ascii="Times New Roman" w:hAnsi="Times New Roman"/>
            <w:noProof/>
          </w:rPr>
          <w:t>3.7 Powiatowy Zakład Aktywności Zawodowej</w:t>
        </w:r>
        <w:r>
          <w:rPr>
            <w:noProof/>
            <w:webHidden/>
          </w:rPr>
          <w:tab/>
        </w:r>
        <w:r>
          <w:rPr>
            <w:noProof/>
            <w:webHidden/>
          </w:rPr>
          <w:fldChar w:fldCharType="begin"/>
        </w:r>
        <w:r>
          <w:rPr>
            <w:noProof/>
            <w:webHidden/>
          </w:rPr>
          <w:instrText xml:space="preserve"> PAGEREF _Toc63772197 \h </w:instrText>
        </w:r>
        <w:r>
          <w:rPr>
            <w:noProof/>
            <w:webHidden/>
          </w:rPr>
        </w:r>
        <w:r>
          <w:rPr>
            <w:noProof/>
            <w:webHidden/>
          </w:rPr>
          <w:fldChar w:fldCharType="separate"/>
        </w:r>
        <w:r>
          <w:rPr>
            <w:noProof/>
            <w:webHidden/>
          </w:rPr>
          <w:t>24</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8" w:history="1">
        <w:r w:rsidRPr="00CC7D6D">
          <w:rPr>
            <w:rStyle w:val="Hipercze"/>
            <w:rFonts w:ascii="Times New Roman" w:hAnsi="Times New Roman"/>
            <w:noProof/>
          </w:rPr>
          <w:t>3.8 Powiatowa Społeczna Rada ds. Osób Niepełnosprawnych</w:t>
        </w:r>
        <w:r>
          <w:rPr>
            <w:noProof/>
            <w:webHidden/>
          </w:rPr>
          <w:tab/>
        </w:r>
        <w:r>
          <w:rPr>
            <w:noProof/>
            <w:webHidden/>
          </w:rPr>
          <w:fldChar w:fldCharType="begin"/>
        </w:r>
        <w:r>
          <w:rPr>
            <w:noProof/>
            <w:webHidden/>
          </w:rPr>
          <w:instrText xml:space="preserve"> PAGEREF _Toc63772198 \h </w:instrText>
        </w:r>
        <w:r>
          <w:rPr>
            <w:noProof/>
            <w:webHidden/>
          </w:rPr>
        </w:r>
        <w:r>
          <w:rPr>
            <w:noProof/>
            <w:webHidden/>
          </w:rPr>
          <w:fldChar w:fldCharType="separate"/>
        </w:r>
        <w:r>
          <w:rPr>
            <w:noProof/>
            <w:webHidden/>
          </w:rPr>
          <w:t>24</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199" w:history="1">
        <w:r w:rsidRPr="00CC7D6D">
          <w:rPr>
            <w:rStyle w:val="Hipercze"/>
            <w:rFonts w:ascii="Times New Roman" w:hAnsi="Times New Roman"/>
            <w:noProof/>
          </w:rPr>
          <w:t>3.9 Przedszkole Ogólnodostępne z Oddziałami Specjalnymi w Ludwinie</w:t>
        </w:r>
        <w:r>
          <w:rPr>
            <w:noProof/>
            <w:webHidden/>
          </w:rPr>
          <w:tab/>
        </w:r>
        <w:r>
          <w:rPr>
            <w:noProof/>
            <w:webHidden/>
          </w:rPr>
          <w:fldChar w:fldCharType="begin"/>
        </w:r>
        <w:r>
          <w:rPr>
            <w:noProof/>
            <w:webHidden/>
          </w:rPr>
          <w:instrText xml:space="preserve"> PAGEREF _Toc63772199 \h </w:instrText>
        </w:r>
        <w:r>
          <w:rPr>
            <w:noProof/>
            <w:webHidden/>
          </w:rPr>
        </w:r>
        <w:r>
          <w:rPr>
            <w:noProof/>
            <w:webHidden/>
          </w:rPr>
          <w:fldChar w:fldCharType="separate"/>
        </w:r>
        <w:r>
          <w:rPr>
            <w:noProof/>
            <w:webHidden/>
          </w:rPr>
          <w:t>25</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0" w:history="1">
        <w:r w:rsidRPr="00CC7D6D">
          <w:rPr>
            <w:rStyle w:val="Hipercze"/>
            <w:rFonts w:ascii="Times New Roman" w:hAnsi="Times New Roman"/>
            <w:noProof/>
          </w:rPr>
          <w:t>3.10 Poradnia Psychologiczno – Pedagogiczna w Łęcznej</w:t>
        </w:r>
        <w:r>
          <w:rPr>
            <w:noProof/>
            <w:webHidden/>
          </w:rPr>
          <w:tab/>
        </w:r>
        <w:r>
          <w:rPr>
            <w:noProof/>
            <w:webHidden/>
          </w:rPr>
          <w:fldChar w:fldCharType="begin"/>
        </w:r>
        <w:r>
          <w:rPr>
            <w:noProof/>
            <w:webHidden/>
          </w:rPr>
          <w:instrText xml:space="preserve"> PAGEREF _Toc63772200 \h </w:instrText>
        </w:r>
        <w:r>
          <w:rPr>
            <w:noProof/>
            <w:webHidden/>
          </w:rPr>
        </w:r>
        <w:r>
          <w:rPr>
            <w:noProof/>
            <w:webHidden/>
          </w:rPr>
          <w:fldChar w:fldCharType="separate"/>
        </w:r>
        <w:r>
          <w:rPr>
            <w:noProof/>
            <w:webHidden/>
          </w:rPr>
          <w:t>25</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1" w:history="1">
        <w:r w:rsidRPr="00CC7D6D">
          <w:rPr>
            <w:rStyle w:val="Hipercze"/>
            <w:rFonts w:ascii="Times New Roman" w:hAnsi="Times New Roman"/>
            <w:noProof/>
          </w:rPr>
          <w:t>3.11 Ośrodek Rewalidacyjno - Wychowawczy  w Łęcznej</w:t>
        </w:r>
        <w:r>
          <w:rPr>
            <w:noProof/>
            <w:webHidden/>
          </w:rPr>
          <w:tab/>
        </w:r>
        <w:r>
          <w:rPr>
            <w:noProof/>
            <w:webHidden/>
          </w:rPr>
          <w:fldChar w:fldCharType="begin"/>
        </w:r>
        <w:r>
          <w:rPr>
            <w:noProof/>
            <w:webHidden/>
          </w:rPr>
          <w:instrText xml:space="preserve"> PAGEREF _Toc63772201 \h </w:instrText>
        </w:r>
        <w:r>
          <w:rPr>
            <w:noProof/>
            <w:webHidden/>
          </w:rPr>
        </w:r>
        <w:r>
          <w:rPr>
            <w:noProof/>
            <w:webHidden/>
          </w:rPr>
          <w:fldChar w:fldCharType="separate"/>
        </w:r>
        <w:r>
          <w:rPr>
            <w:noProof/>
            <w:webHidden/>
          </w:rPr>
          <w:t>26</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2" w:history="1">
        <w:r w:rsidRPr="00CC7D6D">
          <w:rPr>
            <w:rStyle w:val="Hipercze"/>
            <w:rFonts w:ascii="Times New Roman" w:hAnsi="Times New Roman"/>
            <w:noProof/>
          </w:rPr>
          <w:t>3.12 Łęczyńska Spółdzielnia Socjalna „Pod dobrym adresem”</w:t>
        </w:r>
        <w:r>
          <w:rPr>
            <w:noProof/>
            <w:webHidden/>
          </w:rPr>
          <w:tab/>
        </w:r>
        <w:r>
          <w:rPr>
            <w:noProof/>
            <w:webHidden/>
          </w:rPr>
          <w:fldChar w:fldCharType="begin"/>
        </w:r>
        <w:r>
          <w:rPr>
            <w:noProof/>
            <w:webHidden/>
          </w:rPr>
          <w:instrText xml:space="preserve"> PAGEREF _Toc63772202 \h </w:instrText>
        </w:r>
        <w:r>
          <w:rPr>
            <w:noProof/>
            <w:webHidden/>
          </w:rPr>
        </w:r>
        <w:r>
          <w:rPr>
            <w:noProof/>
            <w:webHidden/>
          </w:rPr>
          <w:fldChar w:fldCharType="separate"/>
        </w:r>
        <w:r>
          <w:rPr>
            <w:noProof/>
            <w:webHidden/>
          </w:rPr>
          <w:t>26</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3" w:history="1">
        <w:r w:rsidRPr="00CC7D6D">
          <w:rPr>
            <w:rStyle w:val="Hipercze"/>
            <w:rFonts w:ascii="Times New Roman" w:hAnsi="Times New Roman"/>
            <w:noProof/>
          </w:rPr>
          <w:t>3.13 Powiatowy Urząd Pracy w Łęcznej</w:t>
        </w:r>
        <w:r>
          <w:rPr>
            <w:noProof/>
            <w:webHidden/>
          </w:rPr>
          <w:tab/>
        </w:r>
        <w:r>
          <w:rPr>
            <w:noProof/>
            <w:webHidden/>
          </w:rPr>
          <w:fldChar w:fldCharType="begin"/>
        </w:r>
        <w:r>
          <w:rPr>
            <w:noProof/>
            <w:webHidden/>
          </w:rPr>
          <w:instrText xml:space="preserve"> PAGEREF _Toc63772203 \h </w:instrText>
        </w:r>
        <w:r>
          <w:rPr>
            <w:noProof/>
            <w:webHidden/>
          </w:rPr>
        </w:r>
        <w:r>
          <w:rPr>
            <w:noProof/>
            <w:webHidden/>
          </w:rPr>
          <w:fldChar w:fldCharType="separate"/>
        </w:r>
        <w:r>
          <w:rPr>
            <w:noProof/>
            <w:webHidden/>
          </w:rPr>
          <w:t>27</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4" w:history="1">
        <w:r w:rsidRPr="00CC7D6D">
          <w:rPr>
            <w:rStyle w:val="Hipercze"/>
            <w:rFonts w:ascii="Times New Roman" w:hAnsi="Times New Roman"/>
            <w:noProof/>
          </w:rPr>
          <w:t>3.14 Powiatowa Biblioteka Publiczna w Łęcznej</w:t>
        </w:r>
        <w:r>
          <w:rPr>
            <w:noProof/>
            <w:webHidden/>
          </w:rPr>
          <w:tab/>
        </w:r>
        <w:r>
          <w:rPr>
            <w:noProof/>
            <w:webHidden/>
          </w:rPr>
          <w:fldChar w:fldCharType="begin"/>
        </w:r>
        <w:r>
          <w:rPr>
            <w:noProof/>
            <w:webHidden/>
          </w:rPr>
          <w:instrText xml:space="preserve"> PAGEREF _Toc63772204 \h </w:instrText>
        </w:r>
        <w:r>
          <w:rPr>
            <w:noProof/>
            <w:webHidden/>
          </w:rPr>
        </w:r>
        <w:r>
          <w:rPr>
            <w:noProof/>
            <w:webHidden/>
          </w:rPr>
          <w:fldChar w:fldCharType="separate"/>
        </w:r>
        <w:r>
          <w:rPr>
            <w:noProof/>
            <w:webHidden/>
          </w:rPr>
          <w:t>27</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5" w:history="1">
        <w:r w:rsidRPr="00CC7D6D">
          <w:rPr>
            <w:rStyle w:val="Hipercze"/>
            <w:rFonts w:ascii="Times New Roman" w:hAnsi="Times New Roman"/>
            <w:noProof/>
          </w:rPr>
          <w:t>3.15 Ośrodki pomocy społecznej z powiatu łęczyńskiego</w:t>
        </w:r>
        <w:r>
          <w:rPr>
            <w:noProof/>
            <w:webHidden/>
          </w:rPr>
          <w:tab/>
        </w:r>
        <w:r>
          <w:rPr>
            <w:noProof/>
            <w:webHidden/>
          </w:rPr>
          <w:fldChar w:fldCharType="begin"/>
        </w:r>
        <w:r>
          <w:rPr>
            <w:noProof/>
            <w:webHidden/>
          </w:rPr>
          <w:instrText xml:space="preserve"> PAGEREF _Toc63772205 \h </w:instrText>
        </w:r>
        <w:r>
          <w:rPr>
            <w:noProof/>
            <w:webHidden/>
          </w:rPr>
        </w:r>
        <w:r>
          <w:rPr>
            <w:noProof/>
            <w:webHidden/>
          </w:rPr>
          <w:fldChar w:fldCharType="separate"/>
        </w:r>
        <w:r>
          <w:rPr>
            <w:noProof/>
            <w:webHidden/>
          </w:rPr>
          <w:t>27</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6" w:history="1">
        <w:r w:rsidRPr="00CC7D6D">
          <w:rPr>
            <w:rStyle w:val="Hipercze"/>
            <w:rFonts w:ascii="Times New Roman" w:hAnsi="Times New Roman"/>
            <w:noProof/>
          </w:rPr>
          <w:t>3.16 Szpital Powiatowy w Łęcznej, placówki opieki zdrowotnej w powiecie łęczyńskim</w:t>
        </w:r>
        <w:r>
          <w:rPr>
            <w:noProof/>
            <w:webHidden/>
          </w:rPr>
          <w:tab/>
        </w:r>
        <w:r>
          <w:rPr>
            <w:noProof/>
            <w:webHidden/>
          </w:rPr>
          <w:fldChar w:fldCharType="begin"/>
        </w:r>
        <w:r>
          <w:rPr>
            <w:noProof/>
            <w:webHidden/>
          </w:rPr>
          <w:instrText xml:space="preserve"> PAGEREF _Toc63772206 \h </w:instrText>
        </w:r>
        <w:r>
          <w:rPr>
            <w:noProof/>
            <w:webHidden/>
          </w:rPr>
        </w:r>
        <w:r>
          <w:rPr>
            <w:noProof/>
            <w:webHidden/>
          </w:rPr>
          <w:fldChar w:fldCharType="separate"/>
        </w:r>
        <w:r>
          <w:rPr>
            <w:noProof/>
            <w:webHidden/>
          </w:rPr>
          <w:t>27</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7" w:history="1">
        <w:r w:rsidRPr="00CC7D6D">
          <w:rPr>
            <w:rStyle w:val="Hipercze"/>
            <w:rFonts w:ascii="Times New Roman" w:hAnsi="Times New Roman"/>
            <w:noProof/>
          </w:rPr>
          <w:t>3.17 Szkoły na terenie powiatu łęczyńskiego</w:t>
        </w:r>
        <w:r>
          <w:rPr>
            <w:noProof/>
            <w:webHidden/>
          </w:rPr>
          <w:tab/>
        </w:r>
        <w:r>
          <w:rPr>
            <w:noProof/>
            <w:webHidden/>
          </w:rPr>
          <w:fldChar w:fldCharType="begin"/>
        </w:r>
        <w:r>
          <w:rPr>
            <w:noProof/>
            <w:webHidden/>
          </w:rPr>
          <w:instrText xml:space="preserve"> PAGEREF _Toc63772207 \h </w:instrText>
        </w:r>
        <w:r>
          <w:rPr>
            <w:noProof/>
            <w:webHidden/>
          </w:rPr>
        </w:r>
        <w:r>
          <w:rPr>
            <w:noProof/>
            <w:webHidden/>
          </w:rPr>
          <w:fldChar w:fldCharType="separate"/>
        </w:r>
        <w:r>
          <w:rPr>
            <w:noProof/>
            <w:webHidden/>
          </w:rPr>
          <w:t>27</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8" w:history="1">
        <w:r w:rsidRPr="00CC7D6D">
          <w:rPr>
            <w:rStyle w:val="Hipercze"/>
            <w:rFonts w:ascii="Times New Roman" w:hAnsi="Times New Roman"/>
            <w:noProof/>
          </w:rPr>
          <w:t>3.18 Polski Związek Emerytów, Rencistów i Inwalidów w Łęcznej i w Cycowie</w:t>
        </w:r>
        <w:r>
          <w:rPr>
            <w:noProof/>
            <w:webHidden/>
          </w:rPr>
          <w:tab/>
        </w:r>
        <w:r>
          <w:rPr>
            <w:noProof/>
            <w:webHidden/>
          </w:rPr>
          <w:fldChar w:fldCharType="begin"/>
        </w:r>
        <w:r>
          <w:rPr>
            <w:noProof/>
            <w:webHidden/>
          </w:rPr>
          <w:instrText xml:space="preserve"> PAGEREF _Toc63772208 \h </w:instrText>
        </w:r>
        <w:r>
          <w:rPr>
            <w:noProof/>
            <w:webHidden/>
          </w:rPr>
        </w:r>
        <w:r>
          <w:rPr>
            <w:noProof/>
            <w:webHidden/>
          </w:rPr>
          <w:fldChar w:fldCharType="separate"/>
        </w:r>
        <w:r>
          <w:rPr>
            <w:noProof/>
            <w:webHidden/>
          </w:rPr>
          <w:t>28</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09" w:history="1">
        <w:r w:rsidRPr="00CC7D6D">
          <w:rPr>
            <w:rStyle w:val="Hipercze"/>
            <w:rFonts w:ascii="Times New Roman" w:hAnsi="Times New Roman"/>
            <w:noProof/>
          </w:rPr>
          <w:t>3.19 Katolickie Stowarzyszenie Emerytów i Rencistów im. Jana Pawła II w Łęcznej</w:t>
        </w:r>
        <w:r>
          <w:rPr>
            <w:noProof/>
            <w:webHidden/>
          </w:rPr>
          <w:tab/>
        </w:r>
        <w:r>
          <w:rPr>
            <w:noProof/>
            <w:webHidden/>
          </w:rPr>
          <w:fldChar w:fldCharType="begin"/>
        </w:r>
        <w:r>
          <w:rPr>
            <w:noProof/>
            <w:webHidden/>
          </w:rPr>
          <w:instrText xml:space="preserve"> PAGEREF _Toc63772209 \h </w:instrText>
        </w:r>
        <w:r>
          <w:rPr>
            <w:noProof/>
            <w:webHidden/>
          </w:rPr>
        </w:r>
        <w:r>
          <w:rPr>
            <w:noProof/>
            <w:webHidden/>
          </w:rPr>
          <w:fldChar w:fldCharType="separate"/>
        </w:r>
        <w:r>
          <w:rPr>
            <w:noProof/>
            <w:webHidden/>
          </w:rPr>
          <w:t>28</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10" w:history="1">
        <w:r w:rsidRPr="00CC7D6D">
          <w:rPr>
            <w:rStyle w:val="Hipercze"/>
            <w:rFonts w:ascii="Times New Roman" w:hAnsi="Times New Roman"/>
            <w:noProof/>
          </w:rPr>
          <w:t>3.20 Stowarzyszenie Kobiet AMAZONKI</w:t>
        </w:r>
        <w:r>
          <w:rPr>
            <w:noProof/>
            <w:webHidden/>
          </w:rPr>
          <w:tab/>
        </w:r>
        <w:r>
          <w:rPr>
            <w:noProof/>
            <w:webHidden/>
          </w:rPr>
          <w:fldChar w:fldCharType="begin"/>
        </w:r>
        <w:r>
          <w:rPr>
            <w:noProof/>
            <w:webHidden/>
          </w:rPr>
          <w:instrText xml:space="preserve"> PAGEREF _Toc63772210 \h </w:instrText>
        </w:r>
        <w:r>
          <w:rPr>
            <w:noProof/>
            <w:webHidden/>
          </w:rPr>
        </w:r>
        <w:r>
          <w:rPr>
            <w:noProof/>
            <w:webHidden/>
          </w:rPr>
          <w:fldChar w:fldCharType="separate"/>
        </w:r>
        <w:r>
          <w:rPr>
            <w:noProof/>
            <w:webHidden/>
          </w:rPr>
          <w:t>28</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11" w:history="1">
        <w:r w:rsidRPr="00CC7D6D">
          <w:rPr>
            <w:rStyle w:val="Hipercze"/>
            <w:rFonts w:ascii="Times New Roman" w:hAnsi="Times New Roman"/>
            <w:noProof/>
          </w:rPr>
          <w:t>3.21 Łęczyńskie Stowarzyszenie Inicjatyw Społecznych w Łęcznej</w:t>
        </w:r>
        <w:r>
          <w:rPr>
            <w:noProof/>
            <w:webHidden/>
          </w:rPr>
          <w:tab/>
        </w:r>
        <w:r>
          <w:rPr>
            <w:noProof/>
            <w:webHidden/>
          </w:rPr>
          <w:fldChar w:fldCharType="begin"/>
        </w:r>
        <w:r>
          <w:rPr>
            <w:noProof/>
            <w:webHidden/>
          </w:rPr>
          <w:instrText xml:space="preserve"> PAGEREF _Toc63772211 \h </w:instrText>
        </w:r>
        <w:r>
          <w:rPr>
            <w:noProof/>
            <w:webHidden/>
          </w:rPr>
        </w:r>
        <w:r>
          <w:rPr>
            <w:noProof/>
            <w:webHidden/>
          </w:rPr>
          <w:fldChar w:fldCharType="separate"/>
        </w:r>
        <w:r>
          <w:rPr>
            <w:noProof/>
            <w:webHidden/>
          </w:rPr>
          <w:t>28</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12" w:history="1">
        <w:r w:rsidRPr="00CC7D6D">
          <w:rPr>
            <w:rStyle w:val="Hipercze"/>
            <w:rFonts w:ascii="Times New Roman" w:hAnsi="Times New Roman"/>
            <w:noProof/>
          </w:rPr>
          <w:t>3.22 Łęczyńskie Stowarzyszenie Wyrównywania Szans</w:t>
        </w:r>
        <w:r>
          <w:rPr>
            <w:noProof/>
            <w:webHidden/>
          </w:rPr>
          <w:tab/>
        </w:r>
        <w:r>
          <w:rPr>
            <w:noProof/>
            <w:webHidden/>
          </w:rPr>
          <w:fldChar w:fldCharType="begin"/>
        </w:r>
        <w:r>
          <w:rPr>
            <w:noProof/>
            <w:webHidden/>
          </w:rPr>
          <w:instrText xml:space="preserve"> PAGEREF _Toc63772212 \h </w:instrText>
        </w:r>
        <w:r>
          <w:rPr>
            <w:noProof/>
            <w:webHidden/>
          </w:rPr>
        </w:r>
        <w:r>
          <w:rPr>
            <w:noProof/>
            <w:webHidden/>
          </w:rPr>
          <w:fldChar w:fldCharType="separate"/>
        </w:r>
        <w:r>
          <w:rPr>
            <w:noProof/>
            <w:webHidden/>
          </w:rPr>
          <w:t>29</w:t>
        </w:r>
        <w:r>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213" w:history="1">
        <w:r w:rsidRPr="00CC7D6D">
          <w:rPr>
            <w:rStyle w:val="Hipercze"/>
            <w:rFonts w:ascii="Times New Roman" w:hAnsi="Times New Roman"/>
            <w:noProof/>
          </w:rPr>
          <w:t>4.</w:t>
        </w:r>
        <w:r>
          <w:rPr>
            <w:rFonts w:eastAsia="Times New Roman"/>
            <w:noProof/>
            <w:lang w:eastAsia="pl-PL"/>
          </w:rPr>
          <w:tab/>
        </w:r>
        <w:r w:rsidRPr="00CC7D6D">
          <w:rPr>
            <w:rStyle w:val="Hipercze"/>
            <w:rFonts w:eastAsia="PalatinoLinotype"/>
            <w:noProof/>
          </w:rPr>
          <w:t>CEL STRATEGICZNY PROGRAMU</w:t>
        </w:r>
        <w:r>
          <w:rPr>
            <w:noProof/>
            <w:webHidden/>
          </w:rPr>
          <w:tab/>
        </w:r>
        <w:r>
          <w:rPr>
            <w:noProof/>
            <w:webHidden/>
          </w:rPr>
          <w:fldChar w:fldCharType="begin"/>
        </w:r>
        <w:r>
          <w:rPr>
            <w:noProof/>
            <w:webHidden/>
          </w:rPr>
          <w:instrText xml:space="preserve"> PAGEREF _Toc63772213 \h </w:instrText>
        </w:r>
        <w:r>
          <w:rPr>
            <w:noProof/>
            <w:webHidden/>
          </w:rPr>
        </w:r>
        <w:r>
          <w:rPr>
            <w:noProof/>
            <w:webHidden/>
          </w:rPr>
          <w:fldChar w:fldCharType="separate"/>
        </w:r>
        <w:r>
          <w:rPr>
            <w:noProof/>
            <w:webHidden/>
          </w:rPr>
          <w:t>30</w:t>
        </w:r>
        <w:r>
          <w:rPr>
            <w:noProof/>
            <w:webHidden/>
          </w:rPr>
          <w:fldChar w:fldCharType="end"/>
        </w:r>
      </w:hyperlink>
    </w:p>
    <w:p w:rsidR="00A645E0" w:rsidRDefault="00A645E0">
      <w:pPr>
        <w:pStyle w:val="Spistreci1"/>
        <w:tabs>
          <w:tab w:val="right" w:leader="dot" w:pos="9736"/>
        </w:tabs>
        <w:rPr>
          <w:rFonts w:eastAsia="Times New Roman"/>
          <w:noProof/>
          <w:lang w:eastAsia="pl-PL"/>
        </w:rPr>
      </w:pPr>
      <w:hyperlink w:anchor="_Toc63772214" w:history="1">
        <w:r w:rsidRPr="00CC7D6D">
          <w:rPr>
            <w:rStyle w:val="Hipercze"/>
            <w:rFonts w:ascii="Times New Roman" w:hAnsi="Times New Roman"/>
            <w:noProof/>
          </w:rPr>
          <w:t xml:space="preserve">Integracja społeczna i zawodowa osób z niepełnosparwnościami w sposób umożliwaijący pełne korzystanie </w:t>
        </w:r>
        <w:r>
          <w:rPr>
            <w:rStyle w:val="Hipercze"/>
            <w:rFonts w:ascii="Times New Roman" w:hAnsi="Times New Roman"/>
            <w:noProof/>
          </w:rPr>
          <w:t xml:space="preserve">           </w:t>
        </w:r>
        <w:r w:rsidRPr="00CC7D6D">
          <w:rPr>
            <w:rStyle w:val="Hipercze"/>
            <w:rFonts w:ascii="Times New Roman" w:hAnsi="Times New Roman"/>
            <w:noProof/>
          </w:rPr>
          <w:t>z praw i uczestnictwo w życiu społecznym i zawodowym</w:t>
        </w:r>
        <w:r>
          <w:rPr>
            <w:noProof/>
            <w:webHidden/>
          </w:rPr>
          <w:tab/>
        </w:r>
        <w:r>
          <w:rPr>
            <w:noProof/>
            <w:webHidden/>
          </w:rPr>
          <w:fldChar w:fldCharType="begin"/>
        </w:r>
        <w:r>
          <w:rPr>
            <w:noProof/>
            <w:webHidden/>
          </w:rPr>
          <w:instrText xml:space="preserve"> PAGEREF _Toc63772214 \h </w:instrText>
        </w:r>
        <w:r>
          <w:rPr>
            <w:noProof/>
            <w:webHidden/>
          </w:rPr>
        </w:r>
        <w:r>
          <w:rPr>
            <w:noProof/>
            <w:webHidden/>
          </w:rPr>
          <w:fldChar w:fldCharType="separate"/>
        </w:r>
        <w:r>
          <w:rPr>
            <w:noProof/>
            <w:webHidden/>
          </w:rPr>
          <w:t>30</w:t>
        </w:r>
        <w:r>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215" w:history="1">
        <w:r w:rsidRPr="00CC7D6D">
          <w:rPr>
            <w:rStyle w:val="Hipercze"/>
            <w:rFonts w:ascii="Times New Roman" w:hAnsi="Times New Roman"/>
            <w:noProof/>
          </w:rPr>
          <w:t>5.</w:t>
        </w:r>
        <w:r>
          <w:rPr>
            <w:rFonts w:eastAsia="Times New Roman"/>
            <w:noProof/>
            <w:lang w:eastAsia="pl-PL"/>
          </w:rPr>
          <w:tab/>
        </w:r>
        <w:r w:rsidRPr="00CC7D6D">
          <w:rPr>
            <w:rStyle w:val="Hipercze"/>
            <w:noProof/>
          </w:rPr>
          <w:t>CELE SZCZEGÓŁOWE PROGRAMU</w:t>
        </w:r>
        <w:r>
          <w:rPr>
            <w:noProof/>
            <w:webHidden/>
          </w:rPr>
          <w:tab/>
        </w:r>
        <w:r>
          <w:rPr>
            <w:noProof/>
            <w:webHidden/>
          </w:rPr>
          <w:fldChar w:fldCharType="begin"/>
        </w:r>
        <w:r>
          <w:rPr>
            <w:noProof/>
            <w:webHidden/>
          </w:rPr>
          <w:instrText xml:space="preserve"> PAGEREF _Toc63772215 \h </w:instrText>
        </w:r>
        <w:r>
          <w:rPr>
            <w:noProof/>
            <w:webHidden/>
          </w:rPr>
        </w:r>
        <w:r>
          <w:rPr>
            <w:noProof/>
            <w:webHidden/>
          </w:rPr>
          <w:fldChar w:fldCharType="separate"/>
        </w:r>
        <w:r>
          <w:rPr>
            <w:noProof/>
            <w:webHidden/>
          </w:rPr>
          <w:t>31</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16" w:history="1">
        <w:r w:rsidRPr="00CC7D6D">
          <w:rPr>
            <w:rStyle w:val="Hipercze"/>
            <w:rFonts w:ascii="Times New Roman" w:hAnsi="Times New Roman"/>
            <w:noProof/>
          </w:rPr>
          <w:t>5.1 Zwiększenie aktywności społecznej osób z niepełnosprawnościami poprzez stworzenie warunków sprzyjających aktywnemu i samodzielnemu funkcjonowaniu w środowisku lokalnym</w:t>
        </w:r>
        <w:r>
          <w:rPr>
            <w:noProof/>
            <w:webHidden/>
          </w:rPr>
          <w:tab/>
        </w:r>
        <w:r>
          <w:rPr>
            <w:noProof/>
            <w:webHidden/>
          </w:rPr>
          <w:fldChar w:fldCharType="begin"/>
        </w:r>
        <w:r>
          <w:rPr>
            <w:noProof/>
            <w:webHidden/>
          </w:rPr>
          <w:instrText xml:space="preserve"> PAGEREF _Toc63772216 \h </w:instrText>
        </w:r>
        <w:r>
          <w:rPr>
            <w:noProof/>
            <w:webHidden/>
          </w:rPr>
        </w:r>
        <w:r>
          <w:rPr>
            <w:noProof/>
            <w:webHidden/>
          </w:rPr>
          <w:fldChar w:fldCharType="separate"/>
        </w:r>
        <w:r>
          <w:rPr>
            <w:noProof/>
            <w:webHidden/>
          </w:rPr>
          <w:t>31</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17" w:history="1">
        <w:r w:rsidRPr="00CC7D6D">
          <w:rPr>
            <w:rStyle w:val="Hipercze"/>
            <w:rFonts w:ascii="Times New Roman" w:hAnsi="Times New Roman"/>
            <w:noProof/>
          </w:rPr>
          <w:t>5.2 Przeciwdziałanie marginalizacji społecznej osób z niepełnosprawnościami.</w:t>
        </w:r>
        <w:r>
          <w:rPr>
            <w:noProof/>
            <w:webHidden/>
          </w:rPr>
          <w:tab/>
        </w:r>
        <w:r>
          <w:rPr>
            <w:noProof/>
            <w:webHidden/>
          </w:rPr>
          <w:fldChar w:fldCharType="begin"/>
        </w:r>
        <w:r>
          <w:rPr>
            <w:noProof/>
            <w:webHidden/>
          </w:rPr>
          <w:instrText xml:space="preserve"> PAGEREF _Toc63772217 \h </w:instrText>
        </w:r>
        <w:r>
          <w:rPr>
            <w:noProof/>
            <w:webHidden/>
          </w:rPr>
        </w:r>
        <w:r>
          <w:rPr>
            <w:noProof/>
            <w:webHidden/>
          </w:rPr>
          <w:fldChar w:fldCharType="separate"/>
        </w:r>
        <w:r>
          <w:rPr>
            <w:noProof/>
            <w:webHidden/>
          </w:rPr>
          <w:t>31</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18" w:history="1">
        <w:r w:rsidRPr="00CC7D6D">
          <w:rPr>
            <w:rStyle w:val="Hipercze"/>
            <w:rFonts w:ascii="Times New Roman" w:hAnsi="Times New Roman"/>
            <w:noProof/>
          </w:rPr>
          <w:t xml:space="preserve">5.3 </w:t>
        </w:r>
        <w:r w:rsidRPr="00CC7D6D">
          <w:rPr>
            <w:rStyle w:val="Hipercze"/>
            <w:rFonts w:ascii="Times New Roman" w:hAnsi="Times New Roman"/>
            <w:noProof/>
            <w:lang w:eastAsia="pl-PL"/>
          </w:rPr>
          <w:t>Zwiększenie dostępności wśród osób z niepełnosprawnościami do zasobów rynku pracy.</w:t>
        </w:r>
        <w:r>
          <w:rPr>
            <w:noProof/>
            <w:webHidden/>
          </w:rPr>
          <w:tab/>
        </w:r>
        <w:r>
          <w:rPr>
            <w:noProof/>
            <w:webHidden/>
          </w:rPr>
          <w:fldChar w:fldCharType="begin"/>
        </w:r>
        <w:r>
          <w:rPr>
            <w:noProof/>
            <w:webHidden/>
          </w:rPr>
          <w:instrText xml:space="preserve"> PAGEREF _Toc63772218 \h </w:instrText>
        </w:r>
        <w:r>
          <w:rPr>
            <w:noProof/>
            <w:webHidden/>
          </w:rPr>
        </w:r>
        <w:r>
          <w:rPr>
            <w:noProof/>
            <w:webHidden/>
          </w:rPr>
          <w:fldChar w:fldCharType="separate"/>
        </w:r>
        <w:r>
          <w:rPr>
            <w:noProof/>
            <w:webHidden/>
          </w:rPr>
          <w:t>32</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19" w:history="1">
        <w:r w:rsidRPr="00CC7D6D">
          <w:rPr>
            <w:rStyle w:val="Hipercze"/>
            <w:rFonts w:ascii="Times New Roman" w:hAnsi="Times New Roman"/>
            <w:noProof/>
          </w:rPr>
          <w:t>5.4</w:t>
        </w:r>
        <w:r w:rsidRPr="00CC7D6D">
          <w:rPr>
            <w:rStyle w:val="Hipercze"/>
            <w:rFonts w:ascii="Times New Roman" w:hAnsi="Times New Roman"/>
            <w:noProof/>
            <w:lang w:eastAsia="pl-PL"/>
          </w:rPr>
          <w:t xml:space="preserve"> Rehabilitacja osób z niepełnosprawnościami.</w:t>
        </w:r>
        <w:r>
          <w:rPr>
            <w:noProof/>
            <w:webHidden/>
          </w:rPr>
          <w:tab/>
        </w:r>
        <w:r>
          <w:rPr>
            <w:noProof/>
            <w:webHidden/>
          </w:rPr>
          <w:fldChar w:fldCharType="begin"/>
        </w:r>
        <w:r>
          <w:rPr>
            <w:noProof/>
            <w:webHidden/>
          </w:rPr>
          <w:instrText xml:space="preserve"> PAGEREF _Toc63772219 \h </w:instrText>
        </w:r>
        <w:r>
          <w:rPr>
            <w:noProof/>
            <w:webHidden/>
          </w:rPr>
        </w:r>
        <w:r>
          <w:rPr>
            <w:noProof/>
            <w:webHidden/>
          </w:rPr>
          <w:fldChar w:fldCharType="separate"/>
        </w:r>
        <w:r>
          <w:rPr>
            <w:noProof/>
            <w:webHidden/>
          </w:rPr>
          <w:t>32</w:t>
        </w:r>
        <w:r>
          <w:rPr>
            <w:noProof/>
            <w:webHidden/>
          </w:rPr>
          <w:fldChar w:fldCharType="end"/>
        </w:r>
      </w:hyperlink>
    </w:p>
    <w:p w:rsidR="00A645E0" w:rsidRDefault="00A645E0">
      <w:pPr>
        <w:pStyle w:val="Spistreci2"/>
        <w:tabs>
          <w:tab w:val="right" w:leader="dot" w:pos="9736"/>
        </w:tabs>
        <w:rPr>
          <w:rFonts w:eastAsia="Times New Roman"/>
          <w:noProof/>
          <w:lang w:eastAsia="pl-PL"/>
        </w:rPr>
      </w:pPr>
      <w:hyperlink w:anchor="_Toc63772220" w:history="1">
        <w:r w:rsidRPr="00CC7D6D">
          <w:rPr>
            <w:rStyle w:val="Hipercze"/>
            <w:rFonts w:ascii="Times New Roman" w:hAnsi="Times New Roman"/>
            <w:noProof/>
            <w:lang w:eastAsia="pl-PL"/>
          </w:rPr>
          <w:t>5.5. Wyrównywanie szans edukacyjnych osób niepełnosprawnych na wszystkich poziomach edukacji.</w:t>
        </w:r>
        <w:r>
          <w:rPr>
            <w:noProof/>
            <w:webHidden/>
          </w:rPr>
          <w:tab/>
        </w:r>
        <w:r>
          <w:rPr>
            <w:noProof/>
            <w:webHidden/>
          </w:rPr>
          <w:fldChar w:fldCharType="begin"/>
        </w:r>
        <w:r>
          <w:rPr>
            <w:noProof/>
            <w:webHidden/>
          </w:rPr>
          <w:instrText xml:space="preserve"> PAGEREF _Toc63772220 \h </w:instrText>
        </w:r>
        <w:r>
          <w:rPr>
            <w:noProof/>
            <w:webHidden/>
          </w:rPr>
        </w:r>
        <w:r>
          <w:rPr>
            <w:noProof/>
            <w:webHidden/>
          </w:rPr>
          <w:fldChar w:fldCharType="separate"/>
        </w:r>
        <w:r>
          <w:rPr>
            <w:noProof/>
            <w:webHidden/>
          </w:rPr>
          <w:t>33</w:t>
        </w:r>
        <w:r>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221" w:history="1">
        <w:r w:rsidRPr="00CC7D6D">
          <w:rPr>
            <w:rStyle w:val="Hipercze"/>
            <w:rFonts w:ascii="Times New Roman" w:hAnsi="Times New Roman"/>
            <w:noProof/>
            <w:lang/>
          </w:rPr>
          <w:t>6.</w:t>
        </w:r>
        <w:r>
          <w:rPr>
            <w:rFonts w:eastAsia="Times New Roman"/>
            <w:noProof/>
            <w:lang w:eastAsia="pl-PL"/>
          </w:rPr>
          <w:tab/>
        </w:r>
        <w:r w:rsidRPr="00CC7D6D">
          <w:rPr>
            <w:rStyle w:val="Hipercze"/>
            <w:rFonts w:ascii="Times New Roman" w:hAnsi="Times New Roman"/>
            <w:noProof/>
            <w:lang/>
          </w:rPr>
          <w:t>ZREALIZOWANE I PLANOWANE DZIAŁANIA NA RZECZ OSÓB NIEPEŁNOSPRAWNYCH.</w:t>
        </w:r>
        <w:r>
          <w:rPr>
            <w:noProof/>
            <w:webHidden/>
          </w:rPr>
          <w:tab/>
        </w:r>
        <w:r>
          <w:rPr>
            <w:noProof/>
            <w:webHidden/>
          </w:rPr>
          <w:fldChar w:fldCharType="begin"/>
        </w:r>
        <w:r>
          <w:rPr>
            <w:noProof/>
            <w:webHidden/>
          </w:rPr>
          <w:instrText xml:space="preserve"> PAGEREF _Toc63772221 \h </w:instrText>
        </w:r>
        <w:r>
          <w:rPr>
            <w:noProof/>
            <w:webHidden/>
          </w:rPr>
        </w:r>
        <w:r>
          <w:rPr>
            <w:noProof/>
            <w:webHidden/>
          </w:rPr>
          <w:fldChar w:fldCharType="separate"/>
        </w:r>
        <w:r>
          <w:rPr>
            <w:noProof/>
            <w:webHidden/>
          </w:rPr>
          <w:t>35</w:t>
        </w:r>
        <w:r>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222" w:history="1">
        <w:r w:rsidRPr="00CC7D6D">
          <w:rPr>
            <w:rStyle w:val="Hipercze"/>
            <w:rFonts w:ascii="Times New Roman" w:hAnsi="Times New Roman"/>
            <w:noProof/>
            <w:lang/>
          </w:rPr>
          <w:t>7.</w:t>
        </w:r>
        <w:r>
          <w:rPr>
            <w:rFonts w:eastAsia="Times New Roman"/>
            <w:noProof/>
            <w:lang w:eastAsia="pl-PL"/>
          </w:rPr>
          <w:tab/>
        </w:r>
        <w:r w:rsidRPr="00CC7D6D">
          <w:rPr>
            <w:rStyle w:val="Hipercze"/>
            <w:rFonts w:ascii="Times New Roman" w:hAnsi="Times New Roman"/>
            <w:noProof/>
            <w:lang/>
          </w:rPr>
          <w:t>REALIZATORZY PROGRAMU</w:t>
        </w:r>
        <w:r>
          <w:rPr>
            <w:noProof/>
            <w:webHidden/>
          </w:rPr>
          <w:tab/>
        </w:r>
        <w:r>
          <w:rPr>
            <w:noProof/>
            <w:webHidden/>
          </w:rPr>
          <w:fldChar w:fldCharType="begin"/>
        </w:r>
        <w:r>
          <w:rPr>
            <w:noProof/>
            <w:webHidden/>
          </w:rPr>
          <w:instrText xml:space="preserve"> PAGEREF _Toc63772222 \h </w:instrText>
        </w:r>
        <w:r>
          <w:rPr>
            <w:noProof/>
            <w:webHidden/>
          </w:rPr>
        </w:r>
        <w:r>
          <w:rPr>
            <w:noProof/>
            <w:webHidden/>
          </w:rPr>
          <w:fldChar w:fldCharType="separate"/>
        </w:r>
        <w:r>
          <w:rPr>
            <w:noProof/>
            <w:webHidden/>
          </w:rPr>
          <w:t>49</w:t>
        </w:r>
        <w:r>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223" w:history="1">
        <w:r w:rsidRPr="00CC7D6D">
          <w:rPr>
            <w:rStyle w:val="Hipercze"/>
            <w:rFonts w:ascii="Times New Roman" w:hAnsi="Times New Roman"/>
            <w:noProof/>
            <w:lang/>
          </w:rPr>
          <w:t>8.</w:t>
        </w:r>
        <w:r>
          <w:rPr>
            <w:rFonts w:eastAsia="Times New Roman"/>
            <w:noProof/>
            <w:lang w:eastAsia="pl-PL"/>
          </w:rPr>
          <w:tab/>
        </w:r>
        <w:r w:rsidRPr="00CC7D6D">
          <w:rPr>
            <w:rStyle w:val="Hipercze"/>
            <w:rFonts w:ascii="Times New Roman" w:hAnsi="Times New Roman"/>
            <w:noProof/>
            <w:lang/>
          </w:rPr>
          <w:t>EFEKTY REALIZACJI PROGRAMU</w:t>
        </w:r>
        <w:r>
          <w:rPr>
            <w:noProof/>
            <w:webHidden/>
          </w:rPr>
          <w:tab/>
        </w:r>
        <w:r>
          <w:rPr>
            <w:noProof/>
            <w:webHidden/>
          </w:rPr>
          <w:fldChar w:fldCharType="begin"/>
        </w:r>
        <w:r>
          <w:rPr>
            <w:noProof/>
            <w:webHidden/>
          </w:rPr>
          <w:instrText xml:space="preserve"> PAGEREF _Toc63772223 \h </w:instrText>
        </w:r>
        <w:r>
          <w:rPr>
            <w:noProof/>
            <w:webHidden/>
          </w:rPr>
        </w:r>
        <w:r>
          <w:rPr>
            <w:noProof/>
            <w:webHidden/>
          </w:rPr>
          <w:fldChar w:fldCharType="separate"/>
        </w:r>
        <w:r>
          <w:rPr>
            <w:noProof/>
            <w:webHidden/>
          </w:rPr>
          <w:t>49</w:t>
        </w:r>
        <w:r>
          <w:rPr>
            <w:noProof/>
            <w:webHidden/>
          </w:rPr>
          <w:fldChar w:fldCharType="end"/>
        </w:r>
      </w:hyperlink>
    </w:p>
    <w:p w:rsidR="00A645E0" w:rsidRDefault="00A645E0">
      <w:pPr>
        <w:pStyle w:val="Spistreci1"/>
        <w:tabs>
          <w:tab w:val="left" w:pos="440"/>
          <w:tab w:val="right" w:leader="dot" w:pos="9736"/>
        </w:tabs>
        <w:rPr>
          <w:rFonts w:eastAsia="Times New Roman"/>
          <w:noProof/>
          <w:lang w:eastAsia="pl-PL"/>
        </w:rPr>
      </w:pPr>
      <w:hyperlink w:anchor="_Toc63772224" w:history="1">
        <w:r w:rsidRPr="00CC7D6D">
          <w:rPr>
            <w:rStyle w:val="Hipercze"/>
            <w:rFonts w:ascii="Times New Roman" w:hAnsi="Times New Roman"/>
            <w:noProof/>
            <w:lang/>
          </w:rPr>
          <w:t>9.</w:t>
        </w:r>
        <w:r>
          <w:rPr>
            <w:rFonts w:eastAsia="Times New Roman"/>
            <w:noProof/>
            <w:lang w:eastAsia="pl-PL"/>
          </w:rPr>
          <w:tab/>
        </w:r>
        <w:r w:rsidRPr="00CC7D6D">
          <w:rPr>
            <w:rStyle w:val="Hipercze"/>
            <w:rFonts w:ascii="Times New Roman" w:eastAsia="TimesNewRoman" w:hAnsi="Times New Roman"/>
            <w:noProof/>
            <w:lang/>
          </w:rPr>
          <w:t>MONITORING I EWALUACJA PROGRAMU</w:t>
        </w:r>
        <w:r>
          <w:rPr>
            <w:noProof/>
            <w:webHidden/>
          </w:rPr>
          <w:tab/>
        </w:r>
        <w:r>
          <w:rPr>
            <w:noProof/>
            <w:webHidden/>
          </w:rPr>
          <w:fldChar w:fldCharType="begin"/>
        </w:r>
        <w:r>
          <w:rPr>
            <w:noProof/>
            <w:webHidden/>
          </w:rPr>
          <w:instrText xml:space="preserve"> PAGEREF _Toc63772224 \h </w:instrText>
        </w:r>
        <w:r>
          <w:rPr>
            <w:noProof/>
            <w:webHidden/>
          </w:rPr>
        </w:r>
        <w:r>
          <w:rPr>
            <w:noProof/>
            <w:webHidden/>
          </w:rPr>
          <w:fldChar w:fldCharType="separate"/>
        </w:r>
        <w:r>
          <w:rPr>
            <w:noProof/>
            <w:webHidden/>
          </w:rPr>
          <w:t>49</w:t>
        </w:r>
        <w:r>
          <w:rPr>
            <w:noProof/>
            <w:webHidden/>
          </w:rPr>
          <w:fldChar w:fldCharType="end"/>
        </w:r>
      </w:hyperlink>
    </w:p>
    <w:p w:rsidR="00A645E0" w:rsidRDefault="00A645E0">
      <w:pPr>
        <w:pStyle w:val="Spistreci1"/>
        <w:tabs>
          <w:tab w:val="left" w:pos="660"/>
          <w:tab w:val="right" w:leader="dot" w:pos="9736"/>
        </w:tabs>
        <w:rPr>
          <w:rFonts w:eastAsia="Times New Roman"/>
          <w:noProof/>
          <w:lang w:eastAsia="pl-PL"/>
        </w:rPr>
      </w:pPr>
      <w:hyperlink w:anchor="_Toc63772225" w:history="1">
        <w:r w:rsidRPr="00CC7D6D">
          <w:rPr>
            <w:rStyle w:val="Hipercze"/>
            <w:rFonts w:ascii="Times New Roman" w:hAnsi="Times New Roman"/>
            <w:noProof/>
          </w:rPr>
          <w:t>10.</w:t>
        </w:r>
        <w:r>
          <w:rPr>
            <w:rFonts w:eastAsia="Times New Roman"/>
            <w:noProof/>
            <w:lang w:eastAsia="pl-PL"/>
          </w:rPr>
          <w:tab/>
        </w:r>
        <w:r w:rsidRPr="00CC7D6D">
          <w:rPr>
            <w:rStyle w:val="Hipercze"/>
            <w:rFonts w:ascii="Times New Roman" w:eastAsia="TimesNewRoman" w:hAnsi="Times New Roman"/>
            <w:noProof/>
          </w:rPr>
          <w:t>PODSUMOWANIE</w:t>
        </w:r>
        <w:r>
          <w:rPr>
            <w:noProof/>
            <w:webHidden/>
          </w:rPr>
          <w:tab/>
        </w:r>
        <w:r>
          <w:rPr>
            <w:noProof/>
            <w:webHidden/>
          </w:rPr>
          <w:fldChar w:fldCharType="begin"/>
        </w:r>
        <w:r>
          <w:rPr>
            <w:noProof/>
            <w:webHidden/>
          </w:rPr>
          <w:instrText xml:space="preserve"> PAGEREF _Toc63772225 \h </w:instrText>
        </w:r>
        <w:r>
          <w:rPr>
            <w:noProof/>
            <w:webHidden/>
          </w:rPr>
        </w:r>
        <w:r>
          <w:rPr>
            <w:noProof/>
            <w:webHidden/>
          </w:rPr>
          <w:fldChar w:fldCharType="separate"/>
        </w:r>
        <w:r>
          <w:rPr>
            <w:noProof/>
            <w:webHidden/>
          </w:rPr>
          <w:t>50</w:t>
        </w:r>
        <w:r>
          <w:rPr>
            <w:noProof/>
            <w:webHidden/>
          </w:rPr>
          <w:fldChar w:fldCharType="end"/>
        </w:r>
      </w:hyperlink>
    </w:p>
    <w:p w:rsidR="00A645E0" w:rsidRDefault="00A645E0">
      <w:pPr>
        <w:pStyle w:val="Spistreci1"/>
        <w:tabs>
          <w:tab w:val="left" w:pos="660"/>
          <w:tab w:val="right" w:leader="dot" w:pos="9736"/>
        </w:tabs>
        <w:rPr>
          <w:rFonts w:eastAsia="Times New Roman"/>
          <w:noProof/>
          <w:lang w:eastAsia="pl-PL"/>
        </w:rPr>
      </w:pPr>
      <w:hyperlink w:anchor="_Toc63772226" w:history="1">
        <w:r w:rsidRPr="00CC7D6D">
          <w:rPr>
            <w:rStyle w:val="Hipercze"/>
            <w:rFonts w:ascii="Times New Roman" w:hAnsi="Times New Roman"/>
            <w:noProof/>
          </w:rPr>
          <w:t>11.</w:t>
        </w:r>
        <w:r>
          <w:rPr>
            <w:rFonts w:eastAsia="Times New Roman"/>
            <w:noProof/>
            <w:lang w:eastAsia="pl-PL"/>
          </w:rPr>
          <w:tab/>
        </w:r>
        <w:r w:rsidRPr="00CC7D6D">
          <w:rPr>
            <w:rStyle w:val="Hipercze"/>
            <w:rFonts w:ascii="Times New Roman" w:hAnsi="Times New Roman"/>
            <w:noProof/>
          </w:rPr>
          <w:t>UWAGI KOŃCOWE</w:t>
        </w:r>
        <w:r>
          <w:rPr>
            <w:noProof/>
            <w:webHidden/>
          </w:rPr>
          <w:tab/>
        </w:r>
        <w:r>
          <w:rPr>
            <w:noProof/>
            <w:webHidden/>
          </w:rPr>
          <w:fldChar w:fldCharType="begin"/>
        </w:r>
        <w:r>
          <w:rPr>
            <w:noProof/>
            <w:webHidden/>
          </w:rPr>
          <w:instrText xml:space="preserve"> PAGEREF _Toc63772226 \h </w:instrText>
        </w:r>
        <w:r>
          <w:rPr>
            <w:noProof/>
            <w:webHidden/>
          </w:rPr>
        </w:r>
        <w:r>
          <w:rPr>
            <w:noProof/>
            <w:webHidden/>
          </w:rPr>
          <w:fldChar w:fldCharType="separate"/>
        </w:r>
        <w:r>
          <w:rPr>
            <w:noProof/>
            <w:webHidden/>
          </w:rPr>
          <w:t>50</w:t>
        </w:r>
        <w:r>
          <w:rPr>
            <w:noProof/>
            <w:webHidden/>
          </w:rPr>
          <w:fldChar w:fldCharType="end"/>
        </w:r>
      </w:hyperlink>
    </w:p>
    <w:p w:rsidR="00A645E0" w:rsidRDefault="00A645E0">
      <w:pPr>
        <w:pStyle w:val="Spistreci1"/>
        <w:tabs>
          <w:tab w:val="left" w:pos="660"/>
          <w:tab w:val="right" w:leader="dot" w:pos="9736"/>
        </w:tabs>
        <w:rPr>
          <w:rFonts w:eastAsia="Times New Roman"/>
          <w:noProof/>
          <w:lang w:eastAsia="pl-PL"/>
        </w:rPr>
      </w:pPr>
      <w:hyperlink w:anchor="_Toc63772227" w:history="1">
        <w:r w:rsidRPr="00CC7D6D">
          <w:rPr>
            <w:rStyle w:val="Hipercze"/>
            <w:rFonts w:ascii="Times New Roman" w:hAnsi="Times New Roman"/>
            <w:noProof/>
          </w:rPr>
          <w:t>12.</w:t>
        </w:r>
        <w:r>
          <w:rPr>
            <w:rFonts w:eastAsia="Times New Roman"/>
            <w:noProof/>
            <w:lang w:eastAsia="pl-PL"/>
          </w:rPr>
          <w:tab/>
        </w:r>
        <w:r w:rsidRPr="00CC7D6D">
          <w:rPr>
            <w:rStyle w:val="Hipercze"/>
            <w:rFonts w:ascii="Times New Roman" w:hAnsi="Times New Roman"/>
            <w:noProof/>
          </w:rPr>
          <w:t>SPIS TABEL</w:t>
        </w:r>
        <w:r>
          <w:rPr>
            <w:noProof/>
            <w:webHidden/>
          </w:rPr>
          <w:tab/>
        </w:r>
        <w:r>
          <w:rPr>
            <w:noProof/>
            <w:webHidden/>
          </w:rPr>
          <w:fldChar w:fldCharType="begin"/>
        </w:r>
        <w:r>
          <w:rPr>
            <w:noProof/>
            <w:webHidden/>
          </w:rPr>
          <w:instrText xml:space="preserve"> PAGEREF _Toc63772227 \h </w:instrText>
        </w:r>
        <w:r>
          <w:rPr>
            <w:noProof/>
            <w:webHidden/>
          </w:rPr>
        </w:r>
        <w:r>
          <w:rPr>
            <w:noProof/>
            <w:webHidden/>
          </w:rPr>
          <w:fldChar w:fldCharType="separate"/>
        </w:r>
        <w:r>
          <w:rPr>
            <w:noProof/>
            <w:webHidden/>
          </w:rPr>
          <w:t>50</w:t>
        </w:r>
        <w:r>
          <w:rPr>
            <w:noProof/>
            <w:webHidden/>
          </w:rPr>
          <w:fldChar w:fldCharType="end"/>
        </w:r>
      </w:hyperlink>
    </w:p>
    <w:p w:rsidR="00A645E0" w:rsidRDefault="00A645E0">
      <w:pPr>
        <w:pStyle w:val="Spistreci1"/>
        <w:tabs>
          <w:tab w:val="right" w:leader="dot" w:pos="9736"/>
        </w:tabs>
        <w:rPr>
          <w:rFonts w:eastAsia="Times New Roman"/>
          <w:noProof/>
          <w:lang w:eastAsia="pl-PL"/>
        </w:rPr>
      </w:pPr>
      <w:hyperlink w:anchor="_Toc63772228" w:history="1">
        <w:r w:rsidRPr="00CC7D6D">
          <w:rPr>
            <w:rStyle w:val="Hipercze"/>
            <w:rFonts w:ascii="Times New Roman" w:hAnsi="Times New Roman"/>
            <w:noProof/>
            <w:lang/>
          </w:rPr>
          <w:t>13. SPIS WYKRESÓW</w:t>
        </w:r>
        <w:r>
          <w:rPr>
            <w:noProof/>
            <w:webHidden/>
          </w:rPr>
          <w:tab/>
        </w:r>
        <w:r>
          <w:rPr>
            <w:noProof/>
            <w:webHidden/>
          </w:rPr>
          <w:fldChar w:fldCharType="begin"/>
        </w:r>
        <w:r>
          <w:rPr>
            <w:noProof/>
            <w:webHidden/>
          </w:rPr>
          <w:instrText xml:space="preserve"> PAGEREF _Toc63772228 \h </w:instrText>
        </w:r>
        <w:r>
          <w:rPr>
            <w:noProof/>
            <w:webHidden/>
          </w:rPr>
        </w:r>
        <w:r>
          <w:rPr>
            <w:noProof/>
            <w:webHidden/>
          </w:rPr>
          <w:fldChar w:fldCharType="separate"/>
        </w:r>
        <w:r>
          <w:rPr>
            <w:noProof/>
            <w:webHidden/>
          </w:rPr>
          <w:t>51</w:t>
        </w:r>
        <w:r>
          <w:rPr>
            <w:noProof/>
            <w:webHidden/>
          </w:rPr>
          <w:fldChar w:fldCharType="end"/>
        </w:r>
      </w:hyperlink>
    </w:p>
    <w:p w:rsidR="00E37183" w:rsidRDefault="00E37183">
      <w:r>
        <w:rPr>
          <w:b/>
          <w:bCs/>
        </w:rPr>
        <w:fldChar w:fldCharType="end"/>
      </w:r>
    </w:p>
    <w:p w:rsidR="00267532" w:rsidRDefault="00267532" w:rsidP="0051003B">
      <w:pPr>
        <w:tabs>
          <w:tab w:val="left" w:pos="8130"/>
        </w:tabs>
        <w:spacing w:after="0" w:line="0" w:lineRule="atLeast"/>
        <w:jc w:val="both"/>
        <w:rPr>
          <w:rFonts w:ascii="Times New Roman" w:hAnsi="Times New Roman"/>
          <w:b/>
          <w:sz w:val="24"/>
          <w:szCs w:val="24"/>
        </w:rPr>
      </w:pPr>
    </w:p>
    <w:p w:rsidR="005F6A79" w:rsidRDefault="005F6A79" w:rsidP="0051003B">
      <w:pPr>
        <w:tabs>
          <w:tab w:val="left" w:pos="8130"/>
        </w:tabs>
        <w:spacing w:after="0" w:line="0" w:lineRule="atLeast"/>
        <w:jc w:val="both"/>
        <w:rPr>
          <w:rFonts w:ascii="Times New Roman" w:hAnsi="Times New Roman"/>
          <w:b/>
          <w:sz w:val="24"/>
          <w:szCs w:val="24"/>
        </w:rPr>
      </w:pPr>
    </w:p>
    <w:p w:rsidR="005F6A79" w:rsidRDefault="005F6A79" w:rsidP="0051003B">
      <w:pPr>
        <w:tabs>
          <w:tab w:val="left" w:pos="8130"/>
        </w:tabs>
        <w:spacing w:after="0" w:line="0" w:lineRule="atLeast"/>
        <w:jc w:val="both"/>
        <w:rPr>
          <w:rFonts w:ascii="Times New Roman" w:hAnsi="Times New Roman"/>
          <w:b/>
          <w:sz w:val="24"/>
          <w:szCs w:val="24"/>
        </w:rPr>
      </w:pPr>
    </w:p>
    <w:p w:rsidR="00267532" w:rsidRDefault="00267532" w:rsidP="0051003B">
      <w:pPr>
        <w:tabs>
          <w:tab w:val="left" w:pos="8130"/>
        </w:tabs>
        <w:spacing w:after="0" w:line="0" w:lineRule="atLeast"/>
        <w:jc w:val="both"/>
        <w:rPr>
          <w:rFonts w:ascii="Times New Roman" w:hAnsi="Times New Roman"/>
          <w:b/>
          <w:sz w:val="24"/>
          <w:szCs w:val="24"/>
        </w:rPr>
      </w:pPr>
    </w:p>
    <w:p w:rsidR="00E37183" w:rsidRDefault="00E37183" w:rsidP="0051003B">
      <w:pPr>
        <w:tabs>
          <w:tab w:val="left" w:pos="8130"/>
        </w:tabs>
        <w:spacing w:after="0" w:line="0" w:lineRule="atLeast"/>
        <w:jc w:val="both"/>
        <w:rPr>
          <w:rFonts w:ascii="Times New Roman" w:hAnsi="Times New Roman"/>
          <w:b/>
          <w:sz w:val="24"/>
          <w:szCs w:val="24"/>
        </w:rPr>
      </w:pPr>
    </w:p>
    <w:p w:rsidR="000C4CF0" w:rsidRDefault="000C4CF0" w:rsidP="0051003B">
      <w:pPr>
        <w:tabs>
          <w:tab w:val="left" w:pos="8130"/>
        </w:tabs>
        <w:spacing w:after="0" w:line="0" w:lineRule="atLeast"/>
        <w:jc w:val="both"/>
        <w:rPr>
          <w:rFonts w:ascii="Times New Roman" w:hAnsi="Times New Roman"/>
          <w:b/>
          <w:sz w:val="24"/>
          <w:szCs w:val="24"/>
        </w:rPr>
      </w:pPr>
    </w:p>
    <w:p w:rsidR="000C4CF0" w:rsidRPr="005F6A79" w:rsidRDefault="000C4CF0" w:rsidP="0051003B">
      <w:pPr>
        <w:tabs>
          <w:tab w:val="left" w:pos="8130"/>
        </w:tabs>
        <w:spacing w:after="0" w:line="0" w:lineRule="atLeast"/>
        <w:jc w:val="both"/>
        <w:rPr>
          <w:rFonts w:ascii="Times New Roman" w:hAnsi="Times New Roman"/>
          <w:b/>
          <w:sz w:val="24"/>
          <w:szCs w:val="24"/>
        </w:rPr>
      </w:pPr>
    </w:p>
    <w:p w:rsidR="009F5C8D" w:rsidRPr="005F6A79" w:rsidRDefault="009F5C8D" w:rsidP="0051003B">
      <w:pPr>
        <w:tabs>
          <w:tab w:val="left" w:pos="8130"/>
        </w:tabs>
        <w:spacing w:after="0" w:line="0" w:lineRule="atLeast"/>
        <w:jc w:val="both"/>
        <w:rPr>
          <w:rFonts w:ascii="Times New Roman" w:hAnsi="Times New Roman"/>
          <w:b/>
          <w:sz w:val="24"/>
          <w:szCs w:val="24"/>
        </w:rPr>
      </w:pPr>
    </w:p>
    <w:p w:rsidR="00267532" w:rsidRPr="005F6A79" w:rsidRDefault="00267532" w:rsidP="0051003B">
      <w:pPr>
        <w:pStyle w:val="Nagwek1"/>
        <w:spacing w:before="0" w:after="0" w:line="0" w:lineRule="atLeast"/>
        <w:jc w:val="both"/>
        <w:rPr>
          <w:rFonts w:ascii="Times New Roman" w:eastAsia="Lucida Sans Unicode" w:hAnsi="Times New Roman"/>
          <w:szCs w:val="24"/>
          <w:lang/>
        </w:rPr>
      </w:pPr>
      <w:bookmarkStart w:id="0" w:name="_Toc278456849"/>
      <w:bookmarkStart w:id="1" w:name="_Toc468340737"/>
      <w:bookmarkStart w:id="2" w:name="_Toc63772184"/>
      <w:r w:rsidRPr="005F6A79">
        <w:rPr>
          <w:rFonts w:ascii="Times New Roman" w:eastAsia="PalatinoLinotype" w:hAnsi="Times New Roman"/>
          <w:szCs w:val="24"/>
        </w:rPr>
        <w:t>WSTĘP</w:t>
      </w:r>
      <w:bookmarkEnd w:id="0"/>
      <w:bookmarkEnd w:id="1"/>
      <w:bookmarkEnd w:id="2"/>
    </w:p>
    <w:p w:rsidR="008B53A1" w:rsidRDefault="008B53A1" w:rsidP="008B53A1">
      <w:pPr>
        <w:pStyle w:val="Tekstpodstawowy"/>
        <w:spacing w:after="0" w:line="0" w:lineRule="atLeast"/>
        <w:ind w:right="-143"/>
        <w:jc w:val="both"/>
        <w:rPr>
          <w:rFonts w:eastAsia="PalatinoLinotype"/>
          <w:b/>
          <w:bCs/>
          <w:color w:val="00B050"/>
          <w:lang w:eastAsia="en-US"/>
        </w:rPr>
      </w:pPr>
    </w:p>
    <w:p w:rsidR="00267532" w:rsidRPr="005F6A79" w:rsidRDefault="00267532" w:rsidP="008B53A1">
      <w:pPr>
        <w:pStyle w:val="Tekstpodstawowy"/>
        <w:spacing w:after="0" w:line="0" w:lineRule="atLeast"/>
        <w:ind w:right="-143" w:firstLine="705"/>
        <w:jc w:val="both"/>
      </w:pPr>
      <w:r w:rsidRPr="005F6A79">
        <w:t xml:space="preserve">Delegację do opracowania niniejszego programu zawiera art. 35a ust1 ustawy z dnia 27 sierpnia 1997r. o rehabilitacji zawodowej i społecznej osób niepełnosprawnych oraz zatrudnieniu osób niepełnosprawnych (Dz. U. z 2020r. poz. 426 z późn. zm.), który określa, iż do zadań powiatu należy: opracowanie i realizacja, zgodnych z przyjętą powiatową strategią rozwiązywania problemów społecznych, </w:t>
      </w:r>
      <w:r w:rsidRPr="005F6A79">
        <w:lastRenderedPageBreak/>
        <w:t xml:space="preserve">powiatowych programów działań na rzecz osób niepełnosprawnych w zakresie: rehabilitacji społecznej, zawodowej i zatrudniania oraz przestrzegania praw osób niepełnosprawnych. Powiatowy Program Działań na Rzecz Osób Niepełnosprawnych, zwany dalej Programem, jest dokumentem określającym i koordynującym działania w zakresie polityki socjalnej powiatu, ukierunkowanym na problemy osób niepełnosprawnych w zakresie rehabilitacji społecznej </w:t>
      </w:r>
      <w:r w:rsidR="0051003B">
        <w:t xml:space="preserve">                          </w:t>
      </w:r>
      <w:r w:rsidRPr="005F6A79">
        <w:t xml:space="preserve">i zawodowej. Jest również kontynuacją i rozwinięciem wcześniej podjętych przez powiat działań na rzecz osób niepełnosprawnych, m.in. programu obowiązującego do 2020r. Ma on na celu zminimalizowanie skutków niepełnosprawności oraz umożliwienie zaspokajania potrzeb osób niepełnosprawnych we wszystkich obszarach życia. </w:t>
      </w:r>
    </w:p>
    <w:p w:rsidR="00267532" w:rsidRPr="005F6A79" w:rsidRDefault="00267532" w:rsidP="0051003B">
      <w:pPr>
        <w:spacing w:after="0" w:line="0" w:lineRule="atLeast"/>
        <w:ind w:firstLine="705"/>
        <w:jc w:val="both"/>
        <w:rPr>
          <w:rFonts w:ascii="Times New Roman" w:hAnsi="Times New Roman"/>
          <w:sz w:val="24"/>
          <w:szCs w:val="24"/>
        </w:rPr>
      </w:pPr>
      <w:r w:rsidRPr="005F6A79">
        <w:rPr>
          <w:rFonts w:ascii="Times New Roman" w:hAnsi="Times New Roman"/>
          <w:sz w:val="24"/>
          <w:szCs w:val="24"/>
        </w:rPr>
        <w:t xml:space="preserve">Stworzenie spójnego systemu wspierania osób niepełnosprawnych jest niezbędne do osiągnięcia celu głównego, jakim jest </w:t>
      </w:r>
      <w:r w:rsidR="00F2613D">
        <w:rPr>
          <w:rFonts w:ascii="Times New Roman" w:hAnsi="Times New Roman"/>
          <w:sz w:val="24"/>
          <w:szCs w:val="24"/>
        </w:rPr>
        <w:t xml:space="preserve">integracja społeczno-zawodowa </w:t>
      </w:r>
      <w:r w:rsidRPr="005F6A79">
        <w:rPr>
          <w:rFonts w:ascii="Times New Roman" w:hAnsi="Times New Roman"/>
          <w:sz w:val="24"/>
          <w:szCs w:val="24"/>
        </w:rPr>
        <w:t>osób niepełnosprawnych</w:t>
      </w:r>
      <w:r w:rsidR="00F2613D">
        <w:rPr>
          <w:rFonts w:ascii="Times New Roman" w:hAnsi="Times New Roman"/>
          <w:sz w:val="24"/>
          <w:szCs w:val="24"/>
        </w:rPr>
        <w:t xml:space="preserve"> </w:t>
      </w:r>
      <w:r w:rsidR="008A6E88">
        <w:rPr>
          <w:rFonts w:ascii="Times New Roman" w:hAnsi="Times New Roman"/>
          <w:sz w:val="24"/>
          <w:szCs w:val="24"/>
        </w:rPr>
        <w:t xml:space="preserve">            </w:t>
      </w:r>
      <w:r w:rsidR="00F2613D">
        <w:rPr>
          <w:rFonts w:ascii="Times New Roman" w:hAnsi="Times New Roman"/>
          <w:sz w:val="24"/>
          <w:szCs w:val="24"/>
        </w:rPr>
        <w:t>w sposób umożliwiający pełne korzystanie ze swoich praw i uczestnictwo</w:t>
      </w:r>
      <w:r w:rsidRPr="005F6A79">
        <w:rPr>
          <w:rFonts w:ascii="Times New Roman" w:hAnsi="Times New Roman"/>
          <w:sz w:val="24"/>
          <w:szCs w:val="24"/>
        </w:rPr>
        <w:t xml:space="preserve"> w życiu społecznym</w:t>
      </w:r>
      <w:r w:rsidR="008A6E88">
        <w:rPr>
          <w:rFonts w:ascii="Times New Roman" w:hAnsi="Times New Roman"/>
          <w:sz w:val="24"/>
          <w:szCs w:val="24"/>
        </w:rPr>
        <w:t xml:space="preserve"> </w:t>
      </w:r>
      <w:r w:rsidRPr="005F6A79">
        <w:rPr>
          <w:rFonts w:ascii="Times New Roman" w:hAnsi="Times New Roman"/>
          <w:sz w:val="24"/>
          <w:szCs w:val="24"/>
        </w:rPr>
        <w:t xml:space="preserve"> </w:t>
      </w:r>
      <w:r w:rsidR="008A6E88">
        <w:rPr>
          <w:rFonts w:ascii="Times New Roman" w:hAnsi="Times New Roman"/>
          <w:sz w:val="24"/>
          <w:szCs w:val="24"/>
        </w:rPr>
        <w:t xml:space="preserve">                 </w:t>
      </w:r>
      <w:r w:rsidRPr="005F6A79">
        <w:rPr>
          <w:rFonts w:ascii="Times New Roman" w:hAnsi="Times New Roman"/>
          <w:sz w:val="24"/>
          <w:szCs w:val="24"/>
        </w:rPr>
        <w:t xml:space="preserve">i zawodowym. Realizacja celu głównego ma dopełnienie również w zapisach Strategii Rozwiązywania Problemów Społecznych w Powiecie Łęczyńskim. Program ma charakter otwarty. </w:t>
      </w:r>
      <w:r w:rsidR="001523FF">
        <w:rPr>
          <w:rFonts w:ascii="Times New Roman" w:hAnsi="Times New Roman"/>
          <w:sz w:val="24"/>
          <w:szCs w:val="24"/>
        </w:rPr>
        <w:t xml:space="preserve">     </w:t>
      </w:r>
      <w:r w:rsidRPr="005F6A79">
        <w:rPr>
          <w:rFonts w:ascii="Times New Roman" w:hAnsi="Times New Roman"/>
          <w:sz w:val="24"/>
          <w:szCs w:val="24"/>
        </w:rPr>
        <w:t xml:space="preserve">Z uwagi na zmieniające się warunki, potrzeby i oczekiwania osób niepełnosprawnych, dopuszcza się możliwość wprowadzania zmian w zakresie nowych obszarów działań oraz włączania, na różnych etapach jego realizacji, nowych uczestników. Warunkiem pełnej realizacji Programu jest czynne uczestnictwo jednostek organizacyjnych Powiatu Łęczyńskiego, organizacji pozarządowych i innych podmiotów działających na rzecz osób niepełnosprawnych oraz samych zainteresowanych, tj. osób niepełnosprawnych. Program stanowi podstawę do opracowywania i realizacji programów celowych na rzecz osób niepełnosprawnych i pozyskiwania dodatkowych środków finansowych m.in. </w:t>
      </w:r>
      <w:r w:rsidR="0051003B">
        <w:rPr>
          <w:rFonts w:ascii="Times New Roman" w:hAnsi="Times New Roman"/>
          <w:sz w:val="24"/>
          <w:szCs w:val="24"/>
        </w:rPr>
        <w:t xml:space="preserve">                      </w:t>
      </w:r>
      <w:r w:rsidRPr="005F6A79">
        <w:rPr>
          <w:rFonts w:ascii="Times New Roman" w:hAnsi="Times New Roman"/>
          <w:sz w:val="24"/>
          <w:szCs w:val="24"/>
        </w:rPr>
        <w:t xml:space="preserve">w ramach programów Państwowego Funduszu Rehabilitacji Osób Niepełnosprawnych, środków Unii Europejskiej i innych. Zgodnie z przyjętymi standardami, określonymi w dokumentach prawnych, osoby niepełnosprawne mają prawo do pełnego uczestnictwa i równych szans w życiu społecznym i zawodowym. Osoby niepełnosprawne posiadają takie same fundamentalne prawa, jakie posiadają wszyscy obywatele i nie mogą być dyskryminowane, prześladowane czy marginalizowane ze względu na </w:t>
      </w:r>
      <w:r w:rsidR="00F2613D">
        <w:rPr>
          <w:rFonts w:ascii="Times New Roman" w:hAnsi="Times New Roman"/>
          <w:sz w:val="24"/>
          <w:szCs w:val="24"/>
        </w:rPr>
        <w:t>posiadane</w:t>
      </w:r>
      <w:r w:rsidRPr="005F6A79">
        <w:rPr>
          <w:rFonts w:ascii="Times New Roman" w:hAnsi="Times New Roman"/>
          <w:sz w:val="24"/>
          <w:szCs w:val="24"/>
        </w:rPr>
        <w:t xml:space="preserve"> dysfunkcję. </w:t>
      </w:r>
    </w:p>
    <w:p w:rsidR="00267532" w:rsidRPr="005F6A79" w:rsidRDefault="00267532" w:rsidP="0051003B">
      <w:pPr>
        <w:spacing w:after="0" w:line="0" w:lineRule="atLeast"/>
        <w:ind w:firstLine="705"/>
        <w:jc w:val="both"/>
        <w:rPr>
          <w:rFonts w:ascii="Times New Roman" w:hAnsi="Times New Roman"/>
          <w:sz w:val="24"/>
          <w:szCs w:val="24"/>
        </w:rPr>
      </w:pPr>
      <w:r w:rsidRPr="005F6A79">
        <w:rPr>
          <w:rFonts w:ascii="Times New Roman" w:hAnsi="Times New Roman"/>
          <w:sz w:val="24"/>
          <w:szCs w:val="24"/>
        </w:rPr>
        <w:t xml:space="preserve">Uchwalona przez Sejm 1 sierpnia 1997r. Karta Praw Osób Niepełnosprawnych zawiera katalog dziesięciu praw osób niepełnosprawnych w tym: </w:t>
      </w:r>
    </w:p>
    <w:p w:rsidR="00267532" w:rsidRPr="005F6A79" w:rsidRDefault="00267532" w:rsidP="0051003B">
      <w:pPr>
        <w:spacing w:after="0" w:line="0" w:lineRule="atLeast"/>
        <w:ind w:firstLine="705"/>
        <w:jc w:val="both"/>
        <w:rPr>
          <w:rFonts w:ascii="Times New Roman" w:hAnsi="Times New Roman"/>
          <w:sz w:val="24"/>
          <w:szCs w:val="24"/>
        </w:rPr>
      </w:pPr>
      <w:r w:rsidRPr="005F6A79">
        <w:rPr>
          <w:rFonts w:ascii="Times New Roman" w:hAnsi="Times New Roman"/>
          <w:sz w:val="24"/>
          <w:szCs w:val="24"/>
        </w:rPr>
        <w:t>1</w:t>
      </w:r>
      <w:r w:rsidR="00505DDB">
        <w:rPr>
          <w:rFonts w:ascii="Times New Roman" w:hAnsi="Times New Roman"/>
          <w:sz w:val="24"/>
          <w:szCs w:val="24"/>
        </w:rPr>
        <w:t>)</w:t>
      </w:r>
      <w:r w:rsidRPr="005F6A79">
        <w:rPr>
          <w:rFonts w:ascii="Times New Roman" w:hAnsi="Times New Roman"/>
          <w:sz w:val="24"/>
          <w:szCs w:val="24"/>
        </w:rPr>
        <w:t xml:space="preserve"> dostęp do dóbr i usług, umożliwiających pełne uczestnictwo w życiu społecznym;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t>2)</w:t>
      </w:r>
      <w:r w:rsidR="00267532" w:rsidRPr="005F6A79">
        <w:rPr>
          <w:rFonts w:ascii="Times New Roman" w:hAnsi="Times New Roman"/>
          <w:sz w:val="24"/>
          <w:szCs w:val="24"/>
        </w:rPr>
        <w:t xml:space="preserve"> dostęp do leczenia i opieki medycznej, wczesnej diagnostyki, rehabilitacji i edukacji leczniczej, a także do świadczeń zdrowotnych, uwzględniających rodzaj i stopień niepełnosprawności, w tym do zaopatrzenia w przedmioty ortopedyczne, środki pomocnicze, sprzęt rehabilitacyjny;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t>3)</w:t>
      </w:r>
      <w:r w:rsidR="00267532" w:rsidRPr="005F6A79">
        <w:rPr>
          <w:rFonts w:ascii="Times New Roman" w:hAnsi="Times New Roman"/>
          <w:sz w:val="24"/>
          <w:szCs w:val="24"/>
        </w:rPr>
        <w:t xml:space="preserve"> dostęp do wszechstronnej rehabilitacji, mającej na celu adaptację społeczną;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t>4)</w:t>
      </w:r>
      <w:r w:rsidR="00267532" w:rsidRPr="005F6A79">
        <w:rPr>
          <w:rFonts w:ascii="Times New Roman" w:hAnsi="Times New Roman"/>
          <w:sz w:val="24"/>
          <w:szCs w:val="24"/>
        </w:rPr>
        <w:t xml:space="preserve"> dostęp do nauki w szkołach wspólnie ze swymi pełnosprawnymi rówieśnikami, jak również do korzystania ze szkolnictwa specjalnego lub edukacji indywidualnej;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t>5)</w:t>
      </w:r>
      <w:r w:rsidR="00267532" w:rsidRPr="005F6A79">
        <w:rPr>
          <w:rFonts w:ascii="Times New Roman" w:hAnsi="Times New Roman"/>
          <w:sz w:val="24"/>
          <w:szCs w:val="24"/>
        </w:rPr>
        <w:t xml:space="preserve"> pomoc psychologiczną, pedagogiczną i inną umożliwiającą rozwój, zdobycie lub podniesienie kwalifikacji ogólnych i zawodowych;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t>6)</w:t>
      </w:r>
      <w:r w:rsidR="00267532" w:rsidRPr="005F6A79">
        <w:rPr>
          <w:rFonts w:ascii="Times New Roman" w:hAnsi="Times New Roman"/>
          <w:sz w:val="24"/>
          <w:szCs w:val="24"/>
        </w:rPr>
        <w:t xml:space="preserve"> pracę na otwartym rynku pracy zgodnie z kwalifikacjami, wykształceniem </w:t>
      </w:r>
      <w:r w:rsidR="0051003B">
        <w:rPr>
          <w:rFonts w:ascii="Times New Roman" w:hAnsi="Times New Roman"/>
          <w:sz w:val="24"/>
          <w:szCs w:val="24"/>
        </w:rPr>
        <w:t xml:space="preserve">                                   </w:t>
      </w:r>
      <w:r w:rsidR="00267532" w:rsidRPr="005F6A79">
        <w:rPr>
          <w:rFonts w:ascii="Times New Roman" w:hAnsi="Times New Roman"/>
          <w:sz w:val="24"/>
          <w:szCs w:val="24"/>
        </w:rPr>
        <w:t xml:space="preserve">i możliwościami oraz korzystanie z doradztwa zawodowego i pośrednictwa, a gdy niepełnosprawność i stan zdrowia tego wymaga - prawo do pracy w warunkach dostosowanych do potrzeb osób niepełnosprawnych;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t>7)</w:t>
      </w:r>
      <w:r w:rsidR="00267532" w:rsidRPr="005F6A79">
        <w:rPr>
          <w:rFonts w:ascii="Times New Roman" w:hAnsi="Times New Roman"/>
          <w:sz w:val="24"/>
          <w:szCs w:val="24"/>
        </w:rPr>
        <w:t xml:space="preserve"> zabezpieczenie społeczne uwzględniające konieczność ponoszenia zwiększonych kosztów wynikających z niepełnosprawności, jak również uwzględnienia tych kosztów w systemie podatkowym;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lastRenderedPageBreak/>
        <w:t>8)</w:t>
      </w:r>
      <w:r w:rsidR="00267532" w:rsidRPr="005F6A79">
        <w:rPr>
          <w:rFonts w:ascii="Times New Roman" w:hAnsi="Times New Roman"/>
          <w:sz w:val="24"/>
          <w:szCs w:val="24"/>
        </w:rPr>
        <w:t xml:space="preserve"> życie w środowisku wolnym od barier funkcjonalnych, w tym: dostęp do urzędów, punktów wyborczych i obiektów użyteczności publicznej, swobodnego przemieszczania się </w:t>
      </w:r>
      <w:r w:rsidR="0051003B">
        <w:rPr>
          <w:rFonts w:ascii="Times New Roman" w:hAnsi="Times New Roman"/>
          <w:sz w:val="24"/>
          <w:szCs w:val="24"/>
        </w:rPr>
        <w:t xml:space="preserve">                        </w:t>
      </w:r>
      <w:r w:rsidR="00267532" w:rsidRPr="005F6A79">
        <w:rPr>
          <w:rFonts w:ascii="Times New Roman" w:hAnsi="Times New Roman"/>
          <w:sz w:val="24"/>
          <w:szCs w:val="24"/>
        </w:rPr>
        <w:t xml:space="preserve">i powszechnego korzystania ze środków transportu, dostęp do informacji, możliwości komunikacji międzyludzkiej;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t>9)</w:t>
      </w:r>
      <w:r w:rsidR="00267532" w:rsidRPr="005F6A79">
        <w:rPr>
          <w:rFonts w:ascii="Times New Roman" w:hAnsi="Times New Roman"/>
          <w:sz w:val="24"/>
          <w:szCs w:val="24"/>
        </w:rPr>
        <w:t xml:space="preserve"> posiadanie samorządnej reprezentacji swego środowiska oraz prawa do konsultowania </w:t>
      </w:r>
      <w:r w:rsidR="0051003B">
        <w:rPr>
          <w:rFonts w:ascii="Times New Roman" w:hAnsi="Times New Roman"/>
          <w:sz w:val="24"/>
          <w:szCs w:val="24"/>
        </w:rPr>
        <w:t xml:space="preserve">                    </w:t>
      </w:r>
      <w:r w:rsidR="00267532" w:rsidRPr="005F6A79">
        <w:rPr>
          <w:rFonts w:ascii="Times New Roman" w:hAnsi="Times New Roman"/>
          <w:sz w:val="24"/>
          <w:szCs w:val="24"/>
        </w:rPr>
        <w:t xml:space="preserve">z nim wszelkich projektów aktów prawnych dotyczących osób niepełnosprawnych; </w:t>
      </w:r>
    </w:p>
    <w:p w:rsidR="00267532" w:rsidRPr="005F6A79" w:rsidRDefault="00505DDB" w:rsidP="0051003B">
      <w:pPr>
        <w:spacing w:after="0" w:line="0" w:lineRule="atLeast"/>
        <w:ind w:firstLine="705"/>
        <w:jc w:val="both"/>
        <w:rPr>
          <w:rFonts w:ascii="Times New Roman" w:hAnsi="Times New Roman"/>
          <w:sz w:val="24"/>
          <w:szCs w:val="24"/>
        </w:rPr>
      </w:pPr>
      <w:r>
        <w:rPr>
          <w:rFonts w:ascii="Times New Roman" w:hAnsi="Times New Roman"/>
          <w:sz w:val="24"/>
          <w:szCs w:val="24"/>
        </w:rPr>
        <w:t>10)</w:t>
      </w:r>
      <w:r w:rsidR="00267532" w:rsidRPr="005F6A79">
        <w:rPr>
          <w:rFonts w:ascii="Times New Roman" w:hAnsi="Times New Roman"/>
          <w:sz w:val="24"/>
          <w:szCs w:val="24"/>
        </w:rPr>
        <w:t xml:space="preserve"> pełne uczestnictwo w życiu publicznym, społecznym, kulturalnym, artystycznym, sportowym oraz rekreacji i turystyce, odpowiednio do swych zainteresowań i potrzeb. </w:t>
      </w:r>
    </w:p>
    <w:p w:rsidR="00267532" w:rsidRPr="005F6A79" w:rsidRDefault="00267532" w:rsidP="0051003B">
      <w:pPr>
        <w:spacing w:after="0" w:line="0" w:lineRule="atLeast"/>
        <w:jc w:val="both"/>
        <w:rPr>
          <w:rFonts w:ascii="Times New Roman" w:hAnsi="Times New Roman"/>
          <w:sz w:val="24"/>
          <w:szCs w:val="24"/>
        </w:rPr>
      </w:pPr>
      <w:r w:rsidRPr="005F6A79">
        <w:rPr>
          <w:rFonts w:ascii="Times New Roman" w:hAnsi="Times New Roman"/>
          <w:sz w:val="24"/>
          <w:szCs w:val="24"/>
        </w:rPr>
        <w:t>Program przedstawia działania, które pozwolą osobom z niepełnosprawnością na integrację z lokalną społecznością, stworzą warunki do rehabilitacji społecznej, zawodowej, oraz usprawnią edukację tej grupy osób, a także zapewnią poszanowanie i egzekwowanie ich praw.</w:t>
      </w:r>
    </w:p>
    <w:p w:rsidR="004B515C" w:rsidRPr="005F6A79" w:rsidRDefault="00267532" w:rsidP="0051003B">
      <w:pPr>
        <w:spacing w:after="0" w:line="0" w:lineRule="atLeast"/>
        <w:jc w:val="both"/>
        <w:rPr>
          <w:rFonts w:ascii="Times New Roman" w:hAnsi="Times New Roman"/>
          <w:sz w:val="24"/>
          <w:szCs w:val="24"/>
        </w:rPr>
      </w:pPr>
      <w:r w:rsidRPr="005F6A79">
        <w:rPr>
          <w:rFonts w:ascii="Times New Roman" w:hAnsi="Times New Roman"/>
          <w:sz w:val="24"/>
          <w:szCs w:val="24"/>
        </w:rPr>
        <w:t>Przyjęcie Programu pozwoli na szersze uwzględnianie problemów osób niepełnosprawnych przez jednostki organizacyjne samorządu powiatowego w procesie kreowania właściwej polityki w tym zakresie.</w:t>
      </w:r>
    </w:p>
    <w:p w:rsidR="004B515C" w:rsidRPr="005F6A79" w:rsidRDefault="00267532" w:rsidP="0051003B">
      <w:pPr>
        <w:spacing w:after="0" w:line="0" w:lineRule="atLeast"/>
        <w:ind w:left="4" w:firstLine="708"/>
        <w:jc w:val="both"/>
        <w:rPr>
          <w:rFonts w:ascii="Times New Roman" w:eastAsia="Times New Roman" w:hAnsi="Times New Roman"/>
          <w:sz w:val="24"/>
          <w:szCs w:val="24"/>
        </w:rPr>
      </w:pPr>
      <w:r w:rsidRPr="005F6A79">
        <w:rPr>
          <w:rFonts w:ascii="Times New Roman" w:hAnsi="Times New Roman"/>
          <w:sz w:val="24"/>
          <w:szCs w:val="24"/>
        </w:rPr>
        <w:t xml:space="preserve"> </w:t>
      </w:r>
      <w:r w:rsidR="004B515C" w:rsidRPr="005F6A79">
        <w:rPr>
          <w:rFonts w:ascii="Times New Roman" w:eastAsia="Times New Roman" w:hAnsi="Times New Roman"/>
          <w:sz w:val="24"/>
          <w:szCs w:val="24"/>
        </w:rPr>
        <w:t xml:space="preserve">Założenia Programu Działań na Rzecz Osób Niepełnosprawnych na lata 2021 – 2023 są zgodne z innymi dokumentami planistycznymi, opracowanymi na szczeblu krajowym, regionalnym </w:t>
      </w:r>
      <w:r w:rsidR="008A6E88">
        <w:rPr>
          <w:rFonts w:ascii="Times New Roman" w:eastAsia="Times New Roman" w:hAnsi="Times New Roman"/>
          <w:sz w:val="24"/>
          <w:szCs w:val="24"/>
        </w:rPr>
        <w:t xml:space="preserve">     </w:t>
      </w:r>
      <w:r w:rsidR="004B515C" w:rsidRPr="005F6A79">
        <w:rPr>
          <w:rFonts w:ascii="Times New Roman" w:eastAsia="Times New Roman" w:hAnsi="Times New Roman"/>
          <w:sz w:val="24"/>
          <w:szCs w:val="24"/>
        </w:rPr>
        <w:t>i lokalnym, takimi jak:</w:t>
      </w:r>
    </w:p>
    <w:p w:rsidR="004B515C" w:rsidRPr="005F6A79" w:rsidRDefault="004B515C" w:rsidP="0051003B">
      <w:pPr>
        <w:pStyle w:val="Akapitzlist"/>
        <w:widowControl/>
        <w:numPr>
          <w:ilvl w:val="0"/>
          <w:numId w:val="3"/>
        </w:numPr>
        <w:suppressAutoHyphens w:val="0"/>
        <w:spacing w:line="0" w:lineRule="atLeast"/>
        <w:ind w:right="20"/>
        <w:jc w:val="both"/>
        <w:rPr>
          <w:rFonts w:eastAsia="Times New Roman"/>
        </w:rPr>
      </w:pPr>
      <w:r w:rsidRPr="005F6A79">
        <w:rPr>
          <w:rFonts w:eastAsia="Times New Roman"/>
        </w:rPr>
        <w:t>Wojewódzki Program na Rzecz Osób Starszych na lata 2021 – 2025 (projekt),</w:t>
      </w:r>
    </w:p>
    <w:p w:rsidR="004B515C" w:rsidRPr="005F6A79" w:rsidRDefault="004B515C" w:rsidP="0051003B">
      <w:pPr>
        <w:pStyle w:val="Akapitzlist"/>
        <w:widowControl/>
        <w:numPr>
          <w:ilvl w:val="0"/>
          <w:numId w:val="3"/>
        </w:numPr>
        <w:suppressAutoHyphens w:val="0"/>
        <w:spacing w:line="0" w:lineRule="atLeast"/>
        <w:jc w:val="both"/>
        <w:rPr>
          <w:rFonts w:eastAsia="Times New Roman"/>
        </w:rPr>
      </w:pPr>
      <w:r w:rsidRPr="005F6A79">
        <w:rPr>
          <w:rFonts w:eastAsia="Times New Roman"/>
        </w:rPr>
        <w:t>Strategia Rozwoju Województwa Lubelskiego do roku 2030 (projekt),</w:t>
      </w:r>
    </w:p>
    <w:p w:rsidR="004B515C" w:rsidRPr="005F6A79" w:rsidRDefault="004B515C" w:rsidP="0051003B">
      <w:pPr>
        <w:pStyle w:val="Akapitzlist"/>
        <w:widowControl/>
        <w:numPr>
          <w:ilvl w:val="0"/>
          <w:numId w:val="3"/>
        </w:numPr>
        <w:suppressAutoHyphens w:val="0"/>
        <w:spacing w:line="0" w:lineRule="atLeast"/>
        <w:jc w:val="both"/>
        <w:rPr>
          <w:rFonts w:eastAsia="Times New Roman"/>
        </w:rPr>
      </w:pPr>
      <w:r w:rsidRPr="005F6A79">
        <w:rPr>
          <w:rFonts w:eastAsia="Times New Roman"/>
        </w:rPr>
        <w:t>Strategia Polityki Społecznej Województwa Lubelskiego na lata 2021 – 2030 (projekt),</w:t>
      </w:r>
    </w:p>
    <w:p w:rsidR="00011BD9" w:rsidRPr="00E37183" w:rsidRDefault="00505DDB" w:rsidP="00E37183">
      <w:pPr>
        <w:pStyle w:val="Akapitzlist"/>
        <w:widowControl/>
        <w:numPr>
          <w:ilvl w:val="0"/>
          <w:numId w:val="3"/>
        </w:numPr>
        <w:suppressAutoHyphens w:val="0"/>
        <w:spacing w:line="0" w:lineRule="atLeast"/>
        <w:jc w:val="both"/>
        <w:rPr>
          <w:rFonts w:eastAsia="Times New Roman"/>
        </w:rPr>
      </w:pPr>
      <w:r>
        <w:t>Strategia</w:t>
      </w:r>
      <w:r w:rsidR="004B515C" w:rsidRPr="005F6A79">
        <w:t xml:space="preserve"> Rozwiązywania Problemów Sp</w:t>
      </w:r>
      <w:r>
        <w:t>ołecznych w Powiecie Łęczyńskim na lata 2021-2025.</w:t>
      </w: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Default="00E37183" w:rsidP="00E37183">
      <w:pPr>
        <w:pStyle w:val="Akapitzlist"/>
        <w:widowControl/>
        <w:suppressAutoHyphens w:val="0"/>
        <w:spacing w:line="0" w:lineRule="atLeast"/>
        <w:ind w:left="0"/>
        <w:jc w:val="both"/>
        <w:rPr>
          <w:rFonts w:eastAsia="Times New Roman"/>
        </w:rPr>
      </w:pPr>
    </w:p>
    <w:p w:rsidR="00E37183" w:rsidRPr="00E37183" w:rsidRDefault="00E37183" w:rsidP="00E37183">
      <w:pPr>
        <w:pStyle w:val="Akapitzlist"/>
        <w:widowControl/>
        <w:suppressAutoHyphens w:val="0"/>
        <w:spacing w:line="0" w:lineRule="atLeast"/>
        <w:ind w:left="0"/>
        <w:jc w:val="both"/>
        <w:rPr>
          <w:rFonts w:eastAsia="Times New Roman"/>
        </w:rPr>
      </w:pPr>
    </w:p>
    <w:p w:rsidR="00267532" w:rsidRPr="00E3126F" w:rsidRDefault="00267532" w:rsidP="00FD0112">
      <w:pPr>
        <w:pStyle w:val="Nagwek1"/>
        <w:numPr>
          <w:ilvl w:val="0"/>
          <w:numId w:val="47"/>
        </w:numPr>
        <w:jc w:val="left"/>
        <w:rPr>
          <w:rFonts w:ascii="Times New Roman" w:hAnsi="Times New Roman"/>
        </w:rPr>
      </w:pPr>
      <w:bookmarkStart w:id="3" w:name="_Toc63772185"/>
      <w:r w:rsidRPr="00E3126F">
        <w:rPr>
          <w:rFonts w:ascii="Times New Roman" w:eastAsia="TimesNewRoman" w:hAnsi="Times New Roman"/>
          <w:lang/>
        </w:rPr>
        <w:t>ADRESACI PROGRAMU</w:t>
      </w:r>
      <w:bookmarkEnd w:id="3"/>
    </w:p>
    <w:p w:rsidR="00267532" w:rsidRPr="005F6A79" w:rsidRDefault="00267532"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Adresatami programu są osoby z niepełnosprawności</w:t>
      </w:r>
      <w:r w:rsidR="002307A8" w:rsidRPr="005F6A79">
        <w:rPr>
          <w:rFonts w:ascii="Times New Roman" w:hAnsi="Times New Roman"/>
          <w:sz w:val="24"/>
          <w:szCs w:val="24"/>
        </w:rPr>
        <w:t>ą i</w:t>
      </w:r>
      <w:r w:rsidRPr="005F6A79">
        <w:rPr>
          <w:rFonts w:ascii="Times New Roman" w:hAnsi="Times New Roman"/>
          <w:sz w:val="24"/>
          <w:szCs w:val="24"/>
        </w:rPr>
        <w:t xml:space="preserve"> ich </w:t>
      </w:r>
      <w:r w:rsidR="00505DDB">
        <w:rPr>
          <w:rFonts w:ascii="Times New Roman" w:hAnsi="Times New Roman"/>
          <w:sz w:val="24"/>
          <w:szCs w:val="24"/>
        </w:rPr>
        <w:t>rodziny zamieszkałe na terenie powiatu ł</w:t>
      </w:r>
      <w:r w:rsidRPr="005F6A79">
        <w:rPr>
          <w:rFonts w:ascii="Times New Roman" w:hAnsi="Times New Roman"/>
          <w:sz w:val="24"/>
          <w:szCs w:val="24"/>
        </w:rPr>
        <w:t>ęczyńskiego oraz instytucje i organizacje pozarządowe zaj</w:t>
      </w:r>
      <w:r w:rsidRPr="005F6A79">
        <w:rPr>
          <w:rFonts w:ascii="Times New Roman" w:hAnsi="Times New Roman"/>
          <w:sz w:val="24"/>
          <w:szCs w:val="24"/>
        </w:rPr>
        <w:lastRenderedPageBreak/>
        <w:t>mujące się pro</w:t>
      </w:r>
      <w:r w:rsidR="00505DDB">
        <w:rPr>
          <w:rFonts w:ascii="Times New Roman" w:hAnsi="Times New Roman"/>
          <w:sz w:val="24"/>
          <w:szCs w:val="24"/>
        </w:rPr>
        <w:t>blematyką niepełnosprawności w p</w:t>
      </w:r>
      <w:r w:rsidRPr="005F6A79">
        <w:rPr>
          <w:rFonts w:ascii="Times New Roman" w:hAnsi="Times New Roman"/>
          <w:sz w:val="24"/>
          <w:szCs w:val="24"/>
        </w:rPr>
        <w:t>owiecie. Koordynacją Powiatowego Programu Działań na Rzecz Osób  Niepełnosprawnych zajmuje się Powiato</w:t>
      </w:r>
      <w:r w:rsidR="002307A8" w:rsidRPr="005F6A79">
        <w:rPr>
          <w:rFonts w:ascii="Times New Roman" w:hAnsi="Times New Roman"/>
          <w:sz w:val="24"/>
          <w:szCs w:val="24"/>
        </w:rPr>
        <w:t>we Centrum Pomocy Rodzinie</w:t>
      </w:r>
      <w:r w:rsidRPr="005F6A79">
        <w:rPr>
          <w:rFonts w:ascii="Times New Roman" w:hAnsi="Times New Roman"/>
          <w:sz w:val="24"/>
          <w:szCs w:val="24"/>
        </w:rPr>
        <w:t xml:space="preserve"> </w:t>
      </w:r>
      <w:r w:rsidR="002307A8" w:rsidRPr="005F6A79">
        <w:rPr>
          <w:rFonts w:ascii="Times New Roman" w:hAnsi="Times New Roman"/>
          <w:sz w:val="24"/>
          <w:szCs w:val="24"/>
        </w:rPr>
        <w:t>w Łęcznej.</w:t>
      </w:r>
    </w:p>
    <w:p w:rsidR="00267532" w:rsidRDefault="00267532"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Default="00E37183" w:rsidP="0051003B">
      <w:pPr>
        <w:autoSpaceDE w:val="0"/>
        <w:spacing w:after="0" w:line="0" w:lineRule="atLeast"/>
        <w:jc w:val="both"/>
        <w:rPr>
          <w:rFonts w:ascii="Times New Roman" w:eastAsia="PalatinoLinotype" w:hAnsi="Times New Roman"/>
          <w:b/>
          <w:bCs/>
          <w:sz w:val="24"/>
          <w:szCs w:val="24"/>
          <w:lang/>
        </w:rPr>
      </w:pPr>
    </w:p>
    <w:p w:rsidR="00E37183" w:rsidRPr="005F6A79" w:rsidRDefault="00E37183" w:rsidP="0051003B">
      <w:pPr>
        <w:autoSpaceDE w:val="0"/>
        <w:spacing w:after="0" w:line="0" w:lineRule="atLeast"/>
        <w:jc w:val="both"/>
        <w:rPr>
          <w:rFonts w:ascii="Times New Roman" w:eastAsia="PalatinoLinotype" w:hAnsi="Times New Roman"/>
          <w:b/>
          <w:bCs/>
          <w:sz w:val="24"/>
          <w:szCs w:val="24"/>
          <w:lang/>
        </w:rPr>
      </w:pPr>
    </w:p>
    <w:p w:rsidR="00267532" w:rsidRPr="005F6A79" w:rsidRDefault="00267532" w:rsidP="00FD0112">
      <w:pPr>
        <w:pStyle w:val="Nagwek1"/>
        <w:numPr>
          <w:ilvl w:val="0"/>
          <w:numId w:val="47"/>
        </w:numPr>
        <w:spacing w:before="0" w:after="0" w:line="0" w:lineRule="atLeast"/>
        <w:jc w:val="left"/>
        <w:rPr>
          <w:rFonts w:ascii="Times New Roman" w:eastAsia="PalatinoLinotype" w:hAnsi="Times New Roman"/>
          <w:szCs w:val="24"/>
          <w:lang/>
        </w:rPr>
      </w:pPr>
      <w:bookmarkStart w:id="4" w:name="_Toc278456851"/>
      <w:bookmarkStart w:id="5" w:name="_Toc468340738"/>
      <w:bookmarkStart w:id="6" w:name="_Toc63772186"/>
      <w:r w:rsidRPr="005F6A79">
        <w:rPr>
          <w:rFonts w:ascii="Times New Roman" w:eastAsia="PalatinoLinotype" w:hAnsi="Times New Roman"/>
          <w:szCs w:val="24"/>
          <w:lang/>
        </w:rPr>
        <w:t>DIAGNOZA SPOŁECZNA</w:t>
      </w:r>
      <w:bookmarkEnd w:id="4"/>
      <w:bookmarkEnd w:id="5"/>
      <w:bookmarkEnd w:id="6"/>
    </w:p>
    <w:p w:rsidR="00267532" w:rsidRPr="005F6A79" w:rsidRDefault="00267532" w:rsidP="0051003B">
      <w:pPr>
        <w:spacing w:after="0" w:line="0" w:lineRule="atLeast"/>
        <w:jc w:val="both"/>
        <w:rPr>
          <w:rFonts w:ascii="Times New Roman" w:hAnsi="Times New Roman"/>
          <w:sz w:val="24"/>
          <w:szCs w:val="24"/>
          <w:lang/>
        </w:rPr>
      </w:pPr>
    </w:p>
    <w:p w:rsidR="00704FD2" w:rsidRPr="005F6A79" w:rsidRDefault="00267532" w:rsidP="00F2613D">
      <w:pPr>
        <w:autoSpaceDE w:val="0"/>
        <w:autoSpaceDN w:val="0"/>
        <w:adjustRightInd w:val="0"/>
        <w:spacing w:after="0" w:line="0" w:lineRule="atLeast"/>
        <w:ind w:firstLine="708"/>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Zjawisko niepełnosprawności stanowi jeden z poważniejszych problemów społecznych. Niepełnosprawność rozpatrywać można w ujęciu medycznym, prawnym czy społecznym, jako czasową lub trwałą, jednorodną bądź wieloraką. Nie istnieje jedna, powszechnie uznana definicja niepełnosprawności. Definicja stosowana </w:t>
      </w:r>
      <w:r w:rsidRPr="005F6A79">
        <w:rPr>
          <w:rFonts w:ascii="Times New Roman" w:eastAsia="Times New Roman" w:hAnsi="Times New Roman"/>
          <w:sz w:val="24"/>
          <w:szCs w:val="24"/>
          <w:lang w:eastAsia="pl-PL"/>
        </w:rPr>
        <w:lastRenderedPageBreak/>
        <w:t>przez WHO przyjmuje, że do osób niepełnosprawnych zaliczają się osoby, z długotrwałą obniżoną sprawnością fizyczną, umysłową, intelektualną lub sensoryczną, która w interakcji z różnymi barierami może ograniczać ich pełne i efektywne uczestnictwo w życiu społecznym na równych</w:t>
      </w:r>
      <w:r w:rsidR="00704FD2" w:rsidRPr="005F6A79">
        <w:rPr>
          <w:rFonts w:ascii="Times New Roman" w:eastAsia="Times New Roman" w:hAnsi="Times New Roman"/>
          <w:sz w:val="24"/>
          <w:szCs w:val="24"/>
          <w:lang w:eastAsia="pl-PL"/>
        </w:rPr>
        <w:t xml:space="preserve"> zasadach z innymi obywatelami. </w:t>
      </w:r>
      <w:r w:rsidRPr="005F6A79">
        <w:rPr>
          <w:rFonts w:ascii="Times New Roman" w:eastAsia="Times New Roman" w:hAnsi="Times New Roman"/>
          <w:sz w:val="24"/>
          <w:szCs w:val="24"/>
          <w:lang w:eastAsia="pl-PL"/>
        </w:rPr>
        <w:t xml:space="preserve"> </w:t>
      </w:r>
      <w:r w:rsidR="00F2613D">
        <w:rPr>
          <w:rFonts w:ascii="Times New Roman" w:eastAsia="Times New Roman" w:hAnsi="Times New Roman"/>
          <w:sz w:val="24"/>
          <w:szCs w:val="24"/>
          <w:lang w:eastAsia="pl-PL"/>
        </w:rPr>
        <w:t>W</w:t>
      </w:r>
      <w:r w:rsidR="00704FD2" w:rsidRPr="005F6A79">
        <w:rPr>
          <w:rFonts w:ascii="Times New Roman" w:eastAsia="Times New Roman" w:hAnsi="Times New Roman"/>
          <w:sz w:val="24"/>
          <w:szCs w:val="24"/>
          <w:lang w:eastAsia="pl-PL"/>
        </w:rPr>
        <w:t xml:space="preserve">prowadza </w:t>
      </w:r>
      <w:r w:rsidR="00F2613D">
        <w:rPr>
          <w:rFonts w:ascii="Times New Roman" w:eastAsia="Times New Roman" w:hAnsi="Times New Roman"/>
          <w:sz w:val="24"/>
          <w:szCs w:val="24"/>
          <w:lang w:eastAsia="pl-PL"/>
        </w:rPr>
        <w:t>też</w:t>
      </w:r>
      <w:r w:rsidR="00704FD2" w:rsidRPr="005F6A79">
        <w:rPr>
          <w:rFonts w:ascii="Times New Roman" w:eastAsia="Times New Roman" w:hAnsi="Times New Roman"/>
          <w:sz w:val="24"/>
          <w:szCs w:val="24"/>
          <w:lang w:eastAsia="pl-PL"/>
        </w:rPr>
        <w:t xml:space="preserve"> następujące pojęcia niepełnosprawności, uwzględniając stan zdrowia człowieka: </w:t>
      </w:r>
    </w:p>
    <w:p w:rsidR="00704FD2" w:rsidRPr="005F6A79" w:rsidRDefault="00704FD2" w:rsidP="0051003B">
      <w:pPr>
        <w:numPr>
          <w:ilvl w:val="0"/>
          <w:numId w:val="5"/>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niesprawność - każda utrata sprawności lub nieprawidłowość w budowie czy funkcjonowaniu organizmu pod względem psychologicznym, psychofizycznym lub anatomicznym; </w:t>
      </w:r>
    </w:p>
    <w:p w:rsidR="00704FD2" w:rsidRPr="005F6A79" w:rsidRDefault="00704FD2" w:rsidP="0051003B">
      <w:pPr>
        <w:numPr>
          <w:ilvl w:val="0"/>
          <w:numId w:val="5"/>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niepełnosprawność - każde ograniczenie bądź niemożność (wynikające z niesprawności) prowadzenia aktywnego życia w sposób lub zakresie uznawanym za typowe dla człowieka; </w:t>
      </w:r>
    </w:p>
    <w:p w:rsidR="00704FD2" w:rsidRPr="005F6A79" w:rsidRDefault="00704FD2" w:rsidP="0051003B">
      <w:pPr>
        <w:numPr>
          <w:ilvl w:val="0"/>
          <w:numId w:val="5"/>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ograniczenia w pełnieniu ról społecznych - ułomność określonej osoby wynikająca z niesprawności lub niepełnosprawności, ograniczająca lub uniemożliwiająca pełną realizację roli społecznej odpowiadającej wiekowi, płci oraz zgodnej ze społecznymi  i  kulturowymi uwarunkowaniami. </w:t>
      </w:r>
    </w:p>
    <w:p w:rsidR="00704FD2" w:rsidRPr="005F6A79" w:rsidRDefault="00704FD2" w:rsidP="0051003B">
      <w:pPr>
        <w:autoSpaceDE w:val="0"/>
        <w:autoSpaceDN w:val="0"/>
        <w:adjustRightInd w:val="0"/>
        <w:spacing w:after="0" w:line="0" w:lineRule="atLeast"/>
        <w:ind w:firstLine="708"/>
        <w:jc w:val="both"/>
        <w:rPr>
          <w:rFonts w:ascii="Times New Roman" w:eastAsia="Times New Roman" w:hAnsi="Times New Roman"/>
          <w:sz w:val="24"/>
          <w:szCs w:val="24"/>
          <w:lang w:eastAsia="pl-PL"/>
        </w:rPr>
      </w:pPr>
    </w:p>
    <w:p w:rsidR="002307A8" w:rsidRPr="005F6A79" w:rsidRDefault="00704FD2" w:rsidP="0051003B">
      <w:pPr>
        <w:spacing w:after="0" w:line="0" w:lineRule="atLeast"/>
        <w:ind w:firstLine="708"/>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 kolei zgodnie</w:t>
      </w:r>
      <w:r w:rsidR="002307A8" w:rsidRPr="005F6A79">
        <w:rPr>
          <w:rFonts w:ascii="Times New Roman" w:eastAsia="Times New Roman" w:hAnsi="Times New Roman"/>
          <w:sz w:val="24"/>
          <w:szCs w:val="24"/>
          <w:lang w:eastAsia="pl-PL"/>
        </w:rPr>
        <w:t xml:space="preserve"> z definicją sformułowaną w Ustawie o rehabilitacji zawodowej i społecznej oraz zatrudnianiu osób niepełnosprawnych (Dz.U. 2020, poz.</w:t>
      </w:r>
      <w:r w:rsidR="0051003B">
        <w:rPr>
          <w:rFonts w:ascii="Times New Roman" w:eastAsia="Times New Roman" w:hAnsi="Times New Roman"/>
          <w:sz w:val="24"/>
          <w:szCs w:val="24"/>
          <w:lang w:eastAsia="pl-PL"/>
        </w:rPr>
        <w:t xml:space="preserve"> </w:t>
      </w:r>
      <w:r w:rsidR="002307A8" w:rsidRPr="005F6A79">
        <w:rPr>
          <w:rFonts w:ascii="Times New Roman" w:eastAsia="Times New Roman" w:hAnsi="Times New Roman"/>
          <w:sz w:val="24"/>
          <w:szCs w:val="24"/>
          <w:lang w:eastAsia="pl-PL"/>
        </w:rPr>
        <w:t>426 z późn. zm.) za osobę niepełnosprawną uznaje się osobę, której: „stan fizyczny, psychiczny lub umysłowy trwale lub okresowo utrudnia, ogranicza bądź uniemożliwia wypełnianie ról społe</w:t>
      </w:r>
      <w:r w:rsidR="005F6A79">
        <w:rPr>
          <w:rFonts w:ascii="Times New Roman" w:eastAsia="Times New Roman" w:hAnsi="Times New Roman"/>
          <w:sz w:val="24"/>
          <w:szCs w:val="24"/>
          <w:lang w:eastAsia="pl-PL"/>
        </w:rPr>
        <w:t>cznych, a w</w:t>
      </w:r>
      <w:r w:rsidR="0051003B">
        <w:rPr>
          <w:rFonts w:ascii="Times New Roman" w:eastAsia="Times New Roman" w:hAnsi="Times New Roman"/>
          <w:sz w:val="24"/>
          <w:szCs w:val="24"/>
          <w:lang w:eastAsia="pl-PL"/>
        </w:rPr>
        <w:t xml:space="preserve"> </w:t>
      </w:r>
      <w:r w:rsidR="002307A8" w:rsidRPr="005F6A79">
        <w:rPr>
          <w:rFonts w:ascii="Times New Roman" w:eastAsia="Times New Roman" w:hAnsi="Times New Roman"/>
          <w:sz w:val="24"/>
          <w:szCs w:val="24"/>
          <w:lang w:eastAsia="pl-PL"/>
        </w:rPr>
        <w:t>szczególności ogranicza zdolność do wykonywania pracy zawodowej”.</w:t>
      </w:r>
    </w:p>
    <w:p w:rsidR="002307A8" w:rsidRPr="005F6A79" w:rsidRDefault="002307A8"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Zgodnie z w/w dokumentem wyróżnia się trzy stopnie niepełnosprawności:</w:t>
      </w:r>
    </w:p>
    <w:p w:rsidR="002307A8" w:rsidRPr="005F6A79" w:rsidRDefault="002307A8" w:rsidP="00505DDB">
      <w:pPr>
        <w:numPr>
          <w:ilvl w:val="0"/>
          <w:numId w:val="4"/>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znaczny stopień niepełnosprawności</w:t>
      </w:r>
      <w:r w:rsidR="00505DDB">
        <w:rPr>
          <w:rFonts w:ascii="Times New Roman" w:eastAsia="Times New Roman" w:hAnsi="Times New Roman"/>
          <w:sz w:val="24"/>
          <w:szCs w:val="24"/>
          <w:lang w:eastAsia="pl-PL"/>
        </w:rPr>
        <w:t>;</w:t>
      </w:r>
    </w:p>
    <w:p w:rsidR="002307A8" w:rsidRPr="005F6A79" w:rsidRDefault="002307A8" w:rsidP="0051003B">
      <w:pPr>
        <w:numPr>
          <w:ilvl w:val="0"/>
          <w:numId w:val="4"/>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umiarkowany stopień niepełnosprawności</w:t>
      </w:r>
      <w:r w:rsidR="00505DDB">
        <w:rPr>
          <w:rFonts w:ascii="Times New Roman" w:eastAsia="Times New Roman" w:hAnsi="Times New Roman"/>
          <w:sz w:val="24"/>
          <w:szCs w:val="24"/>
          <w:lang w:eastAsia="pl-PL"/>
        </w:rPr>
        <w:t>;</w:t>
      </w:r>
    </w:p>
    <w:p w:rsidR="002307A8" w:rsidRDefault="002307A8" w:rsidP="0051003B">
      <w:pPr>
        <w:numPr>
          <w:ilvl w:val="0"/>
          <w:numId w:val="4"/>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lekki stopień niepełnosprawności</w:t>
      </w:r>
      <w:r w:rsidR="00505DDB">
        <w:rPr>
          <w:rFonts w:ascii="Times New Roman" w:eastAsia="Times New Roman" w:hAnsi="Times New Roman"/>
          <w:sz w:val="24"/>
          <w:szCs w:val="24"/>
          <w:lang w:eastAsia="pl-PL"/>
        </w:rPr>
        <w:t>.</w:t>
      </w:r>
    </w:p>
    <w:p w:rsidR="0051003B" w:rsidRPr="005F6A79" w:rsidRDefault="0051003B" w:rsidP="0051003B">
      <w:pPr>
        <w:spacing w:after="0" w:line="0" w:lineRule="atLeast"/>
        <w:ind w:left="720"/>
        <w:jc w:val="both"/>
        <w:rPr>
          <w:rFonts w:ascii="Times New Roman" w:eastAsia="Times New Roman" w:hAnsi="Times New Roman"/>
          <w:sz w:val="24"/>
          <w:szCs w:val="24"/>
          <w:lang w:eastAsia="pl-PL"/>
        </w:rPr>
      </w:pPr>
    </w:p>
    <w:p w:rsidR="002307A8" w:rsidRPr="005F6A79" w:rsidRDefault="002307A8"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 xml:space="preserve">Niewątpliwie niepełnosprawność to jeden z kluczowych problemów społecznych. </w:t>
      </w:r>
      <w:r w:rsidR="0051003B" w:rsidRPr="005F6A79">
        <w:rPr>
          <w:rFonts w:ascii="Times New Roman" w:hAnsi="Times New Roman"/>
          <w:sz w:val="24"/>
          <w:szCs w:val="24"/>
        </w:rPr>
        <w:t xml:space="preserve">Długotrwała choroba </w:t>
      </w:r>
      <w:r w:rsidR="0051003B">
        <w:rPr>
          <w:rFonts w:ascii="Times New Roman" w:hAnsi="Times New Roman"/>
          <w:sz w:val="24"/>
          <w:szCs w:val="24"/>
        </w:rPr>
        <w:t>inaczej c</w:t>
      </w:r>
      <w:r w:rsidRPr="005F6A79">
        <w:rPr>
          <w:rFonts w:ascii="Times New Roman" w:hAnsi="Times New Roman"/>
          <w:sz w:val="24"/>
          <w:szCs w:val="24"/>
        </w:rPr>
        <w:t xml:space="preserve">horoba przewlekła jak nazwa wskazuje, nie jest stanem przejściowym, lecz wiąże się z dolegliwościami, które nie mijają, lecz utrzymują się przez długie lata, a często </w:t>
      </w:r>
      <w:r w:rsidR="00C2282E">
        <w:rPr>
          <w:rFonts w:ascii="Times New Roman" w:hAnsi="Times New Roman"/>
          <w:sz w:val="24"/>
          <w:szCs w:val="24"/>
        </w:rPr>
        <w:t xml:space="preserve">               </w:t>
      </w:r>
      <w:r w:rsidRPr="005F6A79">
        <w:rPr>
          <w:rFonts w:ascii="Times New Roman" w:hAnsi="Times New Roman"/>
          <w:sz w:val="24"/>
          <w:szCs w:val="24"/>
        </w:rPr>
        <w:t xml:space="preserve">w miarę upływu czasu także nasilają. Wpływa to na funkcjonowanie człowieka niemal w każdej sferze życia, ponieważ dotychczasowe życie zostaje podporządkowane chorobie. Negatywne skutki długotrwałej choroby powodują obniżenie sprawności fizycznej, pogorszenie samopoczucia, ograniczenia w podejmowaniu jakiejkolwiek pracy, zwłaszcza zawodowej, jak również ograniczenia w kontaktach społecznych. Towarzyszące długotrwałej chorobie dolegliwości zdrowotne wymagają zazwyczaj dużych nakładów finansowych, </w:t>
      </w:r>
      <w:r w:rsidR="00F2613D">
        <w:rPr>
          <w:rFonts w:ascii="Times New Roman" w:hAnsi="Times New Roman"/>
          <w:sz w:val="24"/>
          <w:szCs w:val="24"/>
        </w:rPr>
        <w:t xml:space="preserve">powodują </w:t>
      </w:r>
      <w:r w:rsidRPr="005F6A79">
        <w:rPr>
          <w:rFonts w:ascii="Times New Roman" w:hAnsi="Times New Roman"/>
          <w:sz w:val="24"/>
          <w:szCs w:val="24"/>
        </w:rPr>
        <w:t xml:space="preserve">potrzebę długotrwałej opieki lekarskiej, co wiąże się z pogorszeniem kondycji finansowej osoby niepełnosprawnej i jej rodziny. Konsekwencją przewlekłych problemów ze zdrowiem bywa często niepełnosprawność. Osoby niepełnosprawne dzielą się na 2 grupy: </w:t>
      </w:r>
    </w:p>
    <w:p w:rsidR="002307A8" w:rsidRPr="005F6A79" w:rsidRDefault="002307A8"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 osoby niepełnosprawne prawnie, czyli te które posiadają </w:t>
      </w:r>
      <w:r w:rsidR="00F2613D">
        <w:rPr>
          <w:rFonts w:ascii="Times New Roman" w:hAnsi="Times New Roman"/>
          <w:sz w:val="24"/>
          <w:szCs w:val="24"/>
        </w:rPr>
        <w:t xml:space="preserve">niepełnosprawność </w:t>
      </w:r>
      <w:r w:rsidRPr="005F6A79">
        <w:rPr>
          <w:rFonts w:ascii="Times New Roman" w:hAnsi="Times New Roman"/>
          <w:sz w:val="24"/>
          <w:szCs w:val="24"/>
        </w:rPr>
        <w:t xml:space="preserve">potwierdzoną orzeczeniem niepełnosprawność, wydanym przez odpowiedni organ do tego uprawniony i </w:t>
      </w:r>
    </w:p>
    <w:p w:rsidR="002307A8" w:rsidRPr="005F6A79" w:rsidRDefault="002307A8"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 osoby niepełnosprawne biologicznie, które subiektywnie odczuwają ograniczoną zdolność do wykonywania czynności podstawowych, właściwie do swojego wieku. </w:t>
      </w:r>
    </w:p>
    <w:p w:rsidR="002307A8" w:rsidRPr="005F6A79" w:rsidRDefault="00505DDB" w:rsidP="0051003B">
      <w:pPr>
        <w:spacing w:after="0" w:line="0" w:lineRule="atLeast"/>
        <w:ind w:firstLine="708"/>
        <w:jc w:val="both"/>
        <w:rPr>
          <w:rFonts w:ascii="Times New Roman" w:hAnsi="Times New Roman"/>
          <w:sz w:val="24"/>
          <w:szCs w:val="24"/>
        </w:rPr>
      </w:pPr>
      <w:r>
        <w:rPr>
          <w:rFonts w:ascii="Times New Roman" w:hAnsi="Times New Roman"/>
          <w:sz w:val="24"/>
          <w:szCs w:val="24"/>
        </w:rPr>
        <w:t>W powiecie ł</w:t>
      </w:r>
      <w:r w:rsidR="002307A8" w:rsidRPr="005F6A79">
        <w:rPr>
          <w:rFonts w:ascii="Times New Roman" w:hAnsi="Times New Roman"/>
          <w:sz w:val="24"/>
          <w:szCs w:val="24"/>
        </w:rPr>
        <w:t>ęczyńskim orzeczenia o niepełnosprawności i stopniu niepełnosprawności wydawane są przez Powi</w:t>
      </w:r>
      <w:r w:rsidR="005F6A79">
        <w:rPr>
          <w:rFonts w:ascii="Times New Roman" w:hAnsi="Times New Roman"/>
          <w:sz w:val="24"/>
          <w:szCs w:val="24"/>
        </w:rPr>
        <w:t xml:space="preserve">atowy Zespół ds. Orzekania </w:t>
      </w:r>
      <w:r w:rsidR="002307A8" w:rsidRPr="005F6A79">
        <w:rPr>
          <w:rFonts w:ascii="Times New Roman" w:hAnsi="Times New Roman"/>
          <w:sz w:val="24"/>
          <w:szCs w:val="24"/>
        </w:rPr>
        <w:t>o Niepełnosprawności. Zespół wydaje orzeczenia w dwóch kategoriach wiekowych: dla dzieci do 16-stego roku życia bez określenia stopnia niepełnosprawności oraz dla osób po 16-stym roku życia z określeniem stopnia niepełnosprawności.</w:t>
      </w:r>
    </w:p>
    <w:p w:rsidR="00F4637C" w:rsidRDefault="00267532" w:rsidP="0051003B">
      <w:pPr>
        <w:autoSpaceDE w:val="0"/>
        <w:autoSpaceDN w:val="0"/>
        <w:adjustRightInd w:val="0"/>
        <w:spacing w:after="0" w:line="0" w:lineRule="atLeast"/>
        <w:ind w:firstLine="709"/>
        <w:jc w:val="both"/>
        <w:rPr>
          <w:rFonts w:ascii="Times New Roman" w:hAnsi="Times New Roman"/>
          <w:sz w:val="24"/>
          <w:szCs w:val="24"/>
          <w:lang w:eastAsia="pl-PL"/>
        </w:rPr>
      </w:pPr>
      <w:r w:rsidRPr="005F6A79">
        <w:rPr>
          <w:rFonts w:ascii="Times New Roman" w:hAnsi="Times New Roman"/>
          <w:sz w:val="24"/>
          <w:szCs w:val="24"/>
          <w:lang w:eastAsia="pl-PL"/>
        </w:rPr>
        <w:lastRenderedPageBreak/>
        <w:t>Na potrzeby niniejszego programu wykorzystano dane Powiatowego Zespoł</w:t>
      </w:r>
      <w:r w:rsidR="005F6A79">
        <w:rPr>
          <w:rFonts w:ascii="Times New Roman" w:hAnsi="Times New Roman"/>
          <w:sz w:val="24"/>
          <w:szCs w:val="24"/>
          <w:lang w:eastAsia="pl-PL"/>
        </w:rPr>
        <w:t xml:space="preserve">u. ds. Orzekania </w:t>
      </w:r>
      <w:r w:rsidRPr="005F6A79">
        <w:rPr>
          <w:rFonts w:ascii="Times New Roman" w:hAnsi="Times New Roman"/>
          <w:sz w:val="24"/>
          <w:szCs w:val="24"/>
          <w:lang w:eastAsia="pl-PL"/>
        </w:rPr>
        <w:t>o Niepełn</w:t>
      </w:r>
      <w:r w:rsidR="00B43922" w:rsidRPr="005F6A79">
        <w:rPr>
          <w:rFonts w:ascii="Times New Roman" w:hAnsi="Times New Roman"/>
          <w:sz w:val="24"/>
          <w:szCs w:val="24"/>
          <w:lang w:eastAsia="pl-PL"/>
        </w:rPr>
        <w:t>osprawności w Łęcznej z lat 2017-2019</w:t>
      </w:r>
      <w:r w:rsidRPr="005F6A79">
        <w:rPr>
          <w:rFonts w:ascii="Times New Roman" w:hAnsi="Times New Roman"/>
          <w:sz w:val="24"/>
          <w:szCs w:val="24"/>
          <w:lang w:eastAsia="pl-PL"/>
        </w:rPr>
        <w:t>.</w:t>
      </w:r>
    </w:p>
    <w:p w:rsidR="00E37183" w:rsidRDefault="00E37183" w:rsidP="0051003B">
      <w:pPr>
        <w:autoSpaceDE w:val="0"/>
        <w:autoSpaceDN w:val="0"/>
        <w:adjustRightInd w:val="0"/>
        <w:spacing w:after="0" w:line="0" w:lineRule="atLeast"/>
        <w:ind w:firstLine="709"/>
        <w:jc w:val="both"/>
        <w:rPr>
          <w:rFonts w:ascii="Times New Roman" w:hAnsi="Times New Roman"/>
          <w:sz w:val="24"/>
          <w:szCs w:val="24"/>
          <w:lang w:eastAsia="pl-PL"/>
        </w:rPr>
      </w:pPr>
    </w:p>
    <w:p w:rsidR="008846F2" w:rsidRPr="00E3126F" w:rsidRDefault="00E3126F" w:rsidP="00E3126F">
      <w:pPr>
        <w:pStyle w:val="Nagwek2"/>
        <w:ind w:firstLine="708"/>
        <w:rPr>
          <w:rFonts w:ascii="Times New Roman" w:hAnsi="Times New Roman"/>
          <w:i w:val="0"/>
          <w:sz w:val="24"/>
          <w:szCs w:val="24"/>
        </w:rPr>
      </w:pPr>
      <w:bookmarkStart w:id="7" w:name="_Toc63772187"/>
      <w:r w:rsidRPr="00E3126F">
        <w:rPr>
          <w:rFonts w:ascii="Times New Roman" w:hAnsi="Times New Roman"/>
          <w:i w:val="0"/>
          <w:sz w:val="24"/>
          <w:szCs w:val="24"/>
        </w:rPr>
        <w:t xml:space="preserve">2.1 </w:t>
      </w:r>
      <w:r w:rsidR="008846F2" w:rsidRPr="00E3126F">
        <w:rPr>
          <w:rFonts w:ascii="Times New Roman" w:hAnsi="Times New Roman"/>
          <w:i w:val="0"/>
          <w:sz w:val="24"/>
          <w:szCs w:val="24"/>
        </w:rPr>
        <w:t>NIEPEŁNOSPRAWNOŚĆ WEDŁUG ORZECZEŃ POWIATOWEGO ZESPOŁU DS. ORZEKANIA O NIEPEŁNOSPRAWNOŚCI W ŁĘCZNEJ</w:t>
      </w:r>
      <w:bookmarkEnd w:id="7"/>
    </w:p>
    <w:p w:rsidR="008846F2" w:rsidRPr="005F6A79" w:rsidRDefault="008846F2" w:rsidP="0051003B">
      <w:pPr>
        <w:pStyle w:val="Default"/>
        <w:spacing w:line="0" w:lineRule="atLeast"/>
        <w:jc w:val="both"/>
      </w:pPr>
    </w:p>
    <w:p w:rsidR="008846F2" w:rsidRPr="005F6A79" w:rsidRDefault="008846F2" w:rsidP="0051003B">
      <w:pPr>
        <w:pStyle w:val="Default"/>
        <w:spacing w:line="0" w:lineRule="atLeast"/>
        <w:ind w:firstLine="709"/>
        <w:jc w:val="both"/>
      </w:pPr>
      <w:r w:rsidRPr="005F6A79">
        <w:t xml:space="preserve">Powiatowe zespoły orzekają na wniosek osoby zainteresowanej lub jej przedstawiciela ustawowego albo, za ich zgodą, na wniosek ośrodka pomocy społecznej. </w:t>
      </w:r>
    </w:p>
    <w:p w:rsidR="008846F2" w:rsidRPr="005F6A79" w:rsidRDefault="008846F2" w:rsidP="0051003B">
      <w:pPr>
        <w:pStyle w:val="Default"/>
        <w:spacing w:line="0" w:lineRule="atLeast"/>
        <w:ind w:firstLine="709"/>
        <w:jc w:val="both"/>
      </w:pPr>
      <w:r w:rsidRPr="005F6A79">
        <w:t xml:space="preserve">Orzeczenia powiatowego zespołu, poza ustaleniem niepełnosprawności lub stopnia niepełnosprawności, zawierają wskazania dotyczące w szczególności: </w:t>
      </w:r>
    </w:p>
    <w:p w:rsidR="008846F2" w:rsidRPr="005F6A79" w:rsidRDefault="008846F2" w:rsidP="0051003B">
      <w:pPr>
        <w:pStyle w:val="Default"/>
        <w:numPr>
          <w:ilvl w:val="0"/>
          <w:numId w:val="6"/>
        </w:numPr>
        <w:spacing w:line="0" w:lineRule="atLeast"/>
        <w:jc w:val="both"/>
      </w:pPr>
      <w:r w:rsidRPr="005F6A79">
        <w:t xml:space="preserve">odpowiedniego zatrudnienia uwzględniającego psychofizyczne możliwości danej osoby, </w:t>
      </w:r>
    </w:p>
    <w:p w:rsidR="008846F2" w:rsidRPr="005F6A79" w:rsidRDefault="008846F2" w:rsidP="0051003B">
      <w:pPr>
        <w:pStyle w:val="Default"/>
        <w:numPr>
          <w:ilvl w:val="0"/>
          <w:numId w:val="6"/>
        </w:numPr>
        <w:spacing w:line="0" w:lineRule="atLeast"/>
        <w:jc w:val="both"/>
      </w:pPr>
      <w:r w:rsidRPr="005F6A79">
        <w:t xml:space="preserve">szkolenia, w tym specjalistycznego, </w:t>
      </w:r>
    </w:p>
    <w:p w:rsidR="008846F2" w:rsidRPr="005F6A79" w:rsidRDefault="008846F2" w:rsidP="0051003B">
      <w:pPr>
        <w:pStyle w:val="Default"/>
        <w:numPr>
          <w:ilvl w:val="0"/>
          <w:numId w:val="6"/>
        </w:numPr>
        <w:spacing w:line="0" w:lineRule="atLeast"/>
        <w:jc w:val="both"/>
      </w:pPr>
      <w:r w:rsidRPr="005F6A79">
        <w:t xml:space="preserve">zatrudnienia w zakładzie aktywności zawodowej, </w:t>
      </w:r>
    </w:p>
    <w:p w:rsidR="008846F2" w:rsidRPr="005F6A79" w:rsidRDefault="008846F2" w:rsidP="0051003B">
      <w:pPr>
        <w:pStyle w:val="Default"/>
        <w:numPr>
          <w:ilvl w:val="0"/>
          <w:numId w:val="6"/>
        </w:numPr>
        <w:spacing w:line="0" w:lineRule="atLeast"/>
        <w:jc w:val="both"/>
      </w:pPr>
      <w:r w:rsidRPr="005F6A79">
        <w:t xml:space="preserve">uczestnictwa w terapii zajęciowej, </w:t>
      </w:r>
    </w:p>
    <w:p w:rsidR="008846F2" w:rsidRPr="005F6A79" w:rsidRDefault="008846F2" w:rsidP="0051003B">
      <w:pPr>
        <w:pStyle w:val="Default"/>
        <w:numPr>
          <w:ilvl w:val="0"/>
          <w:numId w:val="6"/>
        </w:numPr>
        <w:spacing w:line="0" w:lineRule="atLeast"/>
        <w:jc w:val="both"/>
      </w:pPr>
      <w:r w:rsidRPr="005F6A79">
        <w:t xml:space="preserve">konieczności zaopatrzenia w przedmioty ortopedyczne, środki pomocnicze oraz pomoce techniczne, ułatwiające funkcjonowanie danej osoby, </w:t>
      </w:r>
    </w:p>
    <w:p w:rsidR="008846F2" w:rsidRPr="005F6A79" w:rsidRDefault="008846F2" w:rsidP="0051003B">
      <w:pPr>
        <w:pStyle w:val="Default"/>
        <w:numPr>
          <w:ilvl w:val="0"/>
          <w:numId w:val="6"/>
        </w:numPr>
        <w:spacing w:line="0" w:lineRule="atLeast"/>
        <w:jc w:val="both"/>
      </w:pPr>
      <w:r w:rsidRPr="005F6A79">
        <w:t xml:space="preserve">korzystania z systemu środowiskowego wsparcia w samodzielnej egzystencji, przez co rozumie się korzystanie z usług socjalnych, opiekuńczych, terapeutycznych </w:t>
      </w:r>
      <w:r w:rsidR="00C2282E">
        <w:t xml:space="preserve">                                   </w:t>
      </w:r>
      <w:r w:rsidRPr="005F6A79">
        <w:t xml:space="preserve">i rehabilitacyjnych świadczonych przez sieć instytucji pomocy społecznej, organizacje pozarządowe oraz inne placówki, </w:t>
      </w:r>
    </w:p>
    <w:p w:rsidR="008846F2" w:rsidRPr="005F6A79" w:rsidRDefault="008846F2" w:rsidP="0051003B">
      <w:pPr>
        <w:pStyle w:val="Default"/>
        <w:numPr>
          <w:ilvl w:val="0"/>
          <w:numId w:val="6"/>
        </w:numPr>
        <w:spacing w:line="0" w:lineRule="atLeast"/>
        <w:jc w:val="both"/>
      </w:pPr>
      <w:r w:rsidRPr="005F6A79">
        <w:t xml:space="preserve">konieczności stałej lub długotrwałej opieki lub pomocy innej osoby w związku ze znacznie ograniczoną możliwością samodzielnej egzystencji, </w:t>
      </w:r>
    </w:p>
    <w:p w:rsidR="008846F2" w:rsidRPr="005F6A79" w:rsidRDefault="008846F2" w:rsidP="0051003B">
      <w:pPr>
        <w:pStyle w:val="Default"/>
        <w:numPr>
          <w:ilvl w:val="0"/>
          <w:numId w:val="6"/>
        </w:numPr>
        <w:spacing w:line="0" w:lineRule="atLeast"/>
        <w:jc w:val="both"/>
      </w:pPr>
      <w:r w:rsidRPr="005F6A79">
        <w:t xml:space="preserve">konieczności stałego współudziału na co dzień opiekuna dziecka w procesie jego leczenia, rehabilitacji i edukacji, </w:t>
      </w:r>
    </w:p>
    <w:p w:rsidR="008846F2" w:rsidRPr="005F6A79" w:rsidRDefault="008846F2" w:rsidP="0051003B">
      <w:pPr>
        <w:pStyle w:val="Default"/>
        <w:spacing w:line="0" w:lineRule="atLeast"/>
        <w:ind w:firstLine="420"/>
        <w:jc w:val="both"/>
      </w:pPr>
      <w:r w:rsidRPr="005F6A79">
        <w:t>Zespół ustala trzy stopnie niepełnosprawności, które stosuje się do realizacji celów określonych ustawą o rehabilitacji zawodowej i społecznej oraz zatrudnianiu osób niepełnosprawnych:</w:t>
      </w:r>
    </w:p>
    <w:p w:rsidR="008846F2" w:rsidRPr="005F6A79" w:rsidRDefault="008846F2" w:rsidP="0051003B">
      <w:pPr>
        <w:pStyle w:val="Default"/>
        <w:numPr>
          <w:ilvl w:val="0"/>
          <w:numId w:val="6"/>
        </w:numPr>
        <w:spacing w:line="0" w:lineRule="atLeast"/>
        <w:jc w:val="both"/>
        <w:rPr>
          <w:color w:val="auto"/>
        </w:rPr>
      </w:pPr>
      <w:r w:rsidRPr="005F6A79">
        <w:rPr>
          <w:b/>
          <w:bCs/>
          <w:color w:val="auto"/>
        </w:rPr>
        <w:t>znaczny</w:t>
      </w:r>
      <w:r w:rsidRPr="005F6A79">
        <w:rPr>
          <w:color w:val="auto"/>
        </w:rPr>
        <w:t xml:space="preserve">, do którego zalicza się osobę z naruszoną sprawnością organizmu, niezdolną do pracy albo zdolną do pracy jedynie w warunkach pracy chronionej i wymagającą, w celu pełnienia ról społecznych, stałej lub długotrwałej opieki i pomocy innych osób w związku </w:t>
      </w:r>
      <w:r w:rsidR="00C2282E">
        <w:rPr>
          <w:color w:val="auto"/>
        </w:rPr>
        <w:t xml:space="preserve">               </w:t>
      </w:r>
      <w:r w:rsidRPr="005F6A79">
        <w:rPr>
          <w:color w:val="auto"/>
        </w:rPr>
        <w:t xml:space="preserve">z niezdolnością do samodzielnej egzystencji. </w:t>
      </w:r>
    </w:p>
    <w:p w:rsidR="008846F2" w:rsidRPr="005F6A79" w:rsidRDefault="008846F2" w:rsidP="0051003B">
      <w:pPr>
        <w:pStyle w:val="Default"/>
        <w:numPr>
          <w:ilvl w:val="0"/>
          <w:numId w:val="6"/>
        </w:numPr>
        <w:spacing w:line="0" w:lineRule="atLeast"/>
        <w:jc w:val="both"/>
        <w:rPr>
          <w:color w:val="auto"/>
        </w:rPr>
      </w:pPr>
      <w:r w:rsidRPr="005F6A79">
        <w:rPr>
          <w:b/>
          <w:bCs/>
          <w:color w:val="auto"/>
        </w:rPr>
        <w:t>umiarkowany</w:t>
      </w:r>
      <w:r w:rsidRPr="005F6A79">
        <w:rPr>
          <w:color w:val="auto"/>
        </w:rPr>
        <w:t xml:space="preserve">, do którego zalicza się osobę z naruszoną sprawnością organizmu, niezdolną do pracy albo zdolną do pracy jedynie w warunkach pracy chronionej lub wymagającą czasowej albo częściowej pomocy innych osób w celu pełnienia ról społecznych. </w:t>
      </w:r>
    </w:p>
    <w:p w:rsidR="008846F2" w:rsidRPr="005F6A79" w:rsidRDefault="008846F2" w:rsidP="0051003B">
      <w:pPr>
        <w:pStyle w:val="Default"/>
        <w:numPr>
          <w:ilvl w:val="0"/>
          <w:numId w:val="6"/>
        </w:numPr>
        <w:spacing w:line="0" w:lineRule="atLeast"/>
        <w:jc w:val="both"/>
        <w:rPr>
          <w:color w:val="auto"/>
        </w:rPr>
      </w:pPr>
      <w:r w:rsidRPr="005F6A79">
        <w:rPr>
          <w:b/>
          <w:bCs/>
          <w:color w:val="auto"/>
        </w:rPr>
        <w:t>lekki</w:t>
      </w:r>
      <w:r w:rsidRPr="005F6A79">
        <w:rPr>
          <w:color w:val="auto"/>
        </w:rPr>
        <w:t xml:space="preserve">, do którego zalicza się osobę o naruszonej sprawności organizmu, powodującej </w:t>
      </w:r>
      <w:r w:rsidR="00C2282E">
        <w:rPr>
          <w:color w:val="auto"/>
        </w:rPr>
        <w:t xml:space="preserve">                     </w:t>
      </w:r>
      <w:r w:rsidRPr="005F6A79">
        <w:rPr>
          <w:color w:val="auto"/>
        </w:rPr>
        <w:t xml:space="preserve">w sposób istotny obniżenie zdolności do wykonywania pracy, w porównaniu do zdolności, jaką wykazuje osoba o podobnych kwalifikacjach zawodowych z pełną sprawnością psychiczną i fizyczną, lub mająca ograniczenia w pełnieniu ról społecznych dające się kompensować przy pomocy wyposażenia w przedmioty ortopedyczne, środki pomocnicze lub środki techniczne. </w:t>
      </w:r>
    </w:p>
    <w:p w:rsidR="008846F2" w:rsidRPr="005F6A79" w:rsidRDefault="008846F2" w:rsidP="0051003B">
      <w:pPr>
        <w:pStyle w:val="Default"/>
        <w:spacing w:line="0" w:lineRule="atLeast"/>
        <w:ind w:left="780"/>
        <w:jc w:val="both"/>
        <w:rPr>
          <w:color w:val="auto"/>
        </w:rPr>
      </w:pPr>
    </w:p>
    <w:p w:rsidR="008846F2" w:rsidRPr="005F6A79" w:rsidRDefault="008846F2" w:rsidP="001523FF">
      <w:pPr>
        <w:pStyle w:val="Default"/>
        <w:spacing w:line="0" w:lineRule="atLeast"/>
        <w:ind w:firstLine="420"/>
        <w:jc w:val="both"/>
        <w:rPr>
          <w:color w:val="auto"/>
        </w:rPr>
      </w:pPr>
      <w:r w:rsidRPr="005F6A79">
        <w:rPr>
          <w:color w:val="auto"/>
        </w:rPr>
        <w:t xml:space="preserve">Orzeczenie ustalające stopień niepełnosprawności stanowi także podstawę do przyznania ulg </w:t>
      </w:r>
      <w:r w:rsidR="00C2282E">
        <w:rPr>
          <w:color w:val="auto"/>
        </w:rPr>
        <w:t xml:space="preserve">                </w:t>
      </w:r>
      <w:r w:rsidRPr="005F6A79">
        <w:rPr>
          <w:color w:val="auto"/>
        </w:rPr>
        <w:t xml:space="preserve">i uprawnień dla osób niepełnosprawnych m.in. w formie: </w:t>
      </w:r>
    </w:p>
    <w:p w:rsidR="008846F2" w:rsidRPr="005F6A79" w:rsidRDefault="008846F2" w:rsidP="0051003B">
      <w:pPr>
        <w:pStyle w:val="Default"/>
        <w:spacing w:line="0" w:lineRule="atLeast"/>
        <w:jc w:val="both"/>
        <w:rPr>
          <w:color w:val="auto"/>
        </w:rPr>
      </w:pPr>
      <w:r w:rsidRPr="005F6A79">
        <w:rPr>
          <w:color w:val="auto"/>
        </w:rPr>
        <w:t>1) szkoleń, stażu, prac interwencyjnych, przygotowania zawodowego dorosłych, badań lekarskich lub psychologicznych, studiów podyplomowych (zarejestrowani w powiatowym urzędzie pracy jako poszukujący pracy niepozostając</w:t>
      </w:r>
      <w:r w:rsidR="00505DDB">
        <w:rPr>
          <w:color w:val="auto"/>
        </w:rPr>
        <w:t>y w zatrudnieniu),</w:t>
      </w:r>
    </w:p>
    <w:p w:rsidR="008846F2" w:rsidRPr="005F6A79" w:rsidRDefault="008846F2" w:rsidP="0051003B">
      <w:pPr>
        <w:pStyle w:val="Default"/>
        <w:spacing w:line="0" w:lineRule="atLeast"/>
        <w:jc w:val="both"/>
        <w:rPr>
          <w:color w:val="auto"/>
        </w:rPr>
      </w:pPr>
      <w:r w:rsidRPr="005F6A79">
        <w:rPr>
          <w:color w:val="auto"/>
        </w:rPr>
        <w:lastRenderedPageBreak/>
        <w:t xml:space="preserve">2) środków PFRON na podjęcie działalności gospodarczej, rolniczej albo na wniesienie wkładu do spółdzielni socjalnej, </w:t>
      </w:r>
    </w:p>
    <w:p w:rsidR="008846F2" w:rsidRPr="005F6A79" w:rsidRDefault="008846F2" w:rsidP="0051003B">
      <w:pPr>
        <w:pStyle w:val="Default"/>
        <w:spacing w:line="0" w:lineRule="atLeast"/>
        <w:jc w:val="both"/>
        <w:rPr>
          <w:color w:val="auto"/>
        </w:rPr>
      </w:pPr>
      <w:r w:rsidRPr="005F6A79">
        <w:rPr>
          <w:color w:val="auto"/>
        </w:rPr>
        <w:t xml:space="preserve">3) uprawnienia do niepodejmowania pracy w porze nocnej i w godzinach nadliczbowych, </w:t>
      </w:r>
    </w:p>
    <w:p w:rsidR="008846F2" w:rsidRPr="005F6A79" w:rsidRDefault="008846F2" w:rsidP="0051003B">
      <w:pPr>
        <w:pStyle w:val="Default"/>
        <w:spacing w:line="0" w:lineRule="atLeast"/>
        <w:jc w:val="both"/>
        <w:rPr>
          <w:color w:val="auto"/>
        </w:rPr>
      </w:pPr>
      <w:r w:rsidRPr="005F6A79">
        <w:rPr>
          <w:color w:val="auto"/>
        </w:rPr>
        <w:t>4) dodatkowego urlopu wypoczynkowego w wymiarze 10 dni roboczych w roku kalendarzowym (dla osób zaliczonych do znacznego lub umiarkowanego stopnia niepełnosprawności)</w:t>
      </w:r>
      <w:r w:rsidR="00505DDB">
        <w:rPr>
          <w:color w:val="auto"/>
        </w:rPr>
        <w:t>.</w:t>
      </w:r>
    </w:p>
    <w:p w:rsidR="00267532" w:rsidRPr="005F6A79" w:rsidRDefault="00267532" w:rsidP="0051003B">
      <w:pPr>
        <w:tabs>
          <w:tab w:val="left" w:pos="8130"/>
        </w:tabs>
        <w:spacing w:after="0" w:line="0" w:lineRule="atLeast"/>
        <w:jc w:val="both"/>
        <w:rPr>
          <w:rFonts w:ascii="Times New Roman" w:hAnsi="Times New Roman"/>
          <w:b/>
          <w:sz w:val="24"/>
          <w:szCs w:val="24"/>
        </w:rPr>
      </w:pPr>
    </w:p>
    <w:p w:rsidR="00434999" w:rsidRPr="005F6A79" w:rsidRDefault="00505DDB" w:rsidP="0051003B">
      <w:pPr>
        <w:spacing w:after="0" w:line="0" w:lineRule="atLeast"/>
        <w:jc w:val="both"/>
        <w:rPr>
          <w:rFonts w:ascii="Times New Roman" w:eastAsia="Times New Roman" w:hAnsi="Times New Roman"/>
          <w:b/>
          <w:sz w:val="24"/>
          <w:szCs w:val="24"/>
          <w:lang w:eastAsia="pl-PL"/>
        </w:rPr>
      </w:pPr>
      <w:r w:rsidRPr="006B3EE1">
        <w:rPr>
          <w:rFonts w:ascii="Times New Roman" w:hAnsi="Times New Roman"/>
          <w:b/>
          <w:sz w:val="24"/>
          <w:szCs w:val="24"/>
          <w:u w:val="single"/>
        </w:rPr>
        <w:t>Tabela nr 1</w:t>
      </w:r>
      <w:r w:rsidR="00434999" w:rsidRPr="006B3EE1">
        <w:rPr>
          <w:rFonts w:ascii="Times New Roman" w:hAnsi="Times New Roman"/>
          <w:b/>
          <w:sz w:val="24"/>
          <w:szCs w:val="24"/>
          <w:u w:val="single"/>
        </w:rPr>
        <w:t>.</w:t>
      </w:r>
      <w:r w:rsidR="00434999" w:rsidRPr="005F6A79">
        <w:rPr>
          <w:rFonts w:ascii="Times New Roman" w:hAnsi="Times New Roman"/>
          <w:b/>
          <w:sz w:val="24"/>
          <w:szCs w:val="24"/>
        </w:rPr>
        <w:t xml:space="preserve"> Liczba wydawanych orzeczeń o niepełnosprawności </w:t>
      </w:r>
      <w:r w:rsidR="00434999" w:rsidRPr="005F6A79">
        <w:rPr>
          <w:rFonts w:ascii="Times New Roman" w:eastAsia="Times New Roman" w:hAnsi="Times New Roman"/>
          <w:b/>
          <w:sz w:val="24"/>
          <w:szCs w:val="24"/>
          <w:lang w:eastAsia="pl-PL"/>
        </w:rPr>
        <w:t>przed 16 rokiem życia przez Powiatowy Zespół ds. Orzekania o Niepełnosprawności w Łęcznej w latach 2017 – 2018 –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797"/>
        <w:gridCol w:w="1843"/>
        <w:gridCol w:w="1701"/>
        <w:gridCol w:w="1383"/>
      </w:tblGrid>
      <w:tr w:rsidR="00434999" w:rsidRPr="005F6A79" w:rsidTr="00977C03">
        <w:trPr>
          <w:trHeight w:val="580"/>
        </w:trPr>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Lp.</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Przyczyny niepełnosprawności</w:t>
            </w:r>
          </w:p>
        </w:tc>
        <w:tc>
          <w:tcPr>
            <w:tcW w:w="1843"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Rok 2017</w:t>
            </w:r>
          </w:p>
        </w:tc>
        <w:tc>
          <w:tcPr>
            <w:tcW w:w="1701"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Rok 2018</w:t>
            </w:r>
          </w:p>
        </w:tc>
        <w:tc>
          <w:tcPr>
            <w:tcW w:w="1383"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Rok 2019</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01 U (upośledzenie umysłowe)</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3</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4</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5</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02 P (choroby psychiczne)</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6</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3.</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03 L (zaburzenia głosu, mowy i choroby słuchu)</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6</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4</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11</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4.</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04 O (zaburzenia głosu, mowy i choroby słuchu)</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5.</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05 R ((upośledzenie narządu ruchu)</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11</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11</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5</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6.</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06 E (epilepsja)</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8</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5</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7</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7.</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07 S choroby układu oddechowego i krążenia)</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22</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20</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20</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8.</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08 T (choroby układu pokarmowego)</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5</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9.</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09 M (choroby układu moczowo – płciowego)</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4</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6</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10.</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10 N (choroby neurologiczne)</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12</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17</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19</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11.</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11 I (inne)</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21</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30</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22</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12.</w:t>
            </w: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12 C (całościowe zaburzenia rozwojowe)</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23</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14</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31</w:t>
            </w:r>
          </w:p>
        </w:tc>
      </w:tr>
      <w:tr w:rsidR="00434999" w:rsidRPr="005F6A79" w:rsidTr="00977C03">
        <w:tc>
          <w:tcPr>
            <w:tcW w:w="564"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p>
        </w:tc>
        <w:tc>
          <w:tcPr>
            <w:tcW w:w="3797" w:type="dxa"/>
          </w:tcPr>
          <w:p w:rsidR="00434999" w:rsidRPr="005F6A79" w:rsidRDefault="00434999"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RAZEM</w:t>
            </w:r>
          </w:p>
        </w:tc>
        <w:tc>
          <w:tcPr>
            <w:tcW w:w="184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123</w:t>
            </w:r>
          </w:p>
        </w:tc>
        <w:tc>
          <w:tcPr>
            <w:tcW w:w="1701"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109</w:t>
            </w:r>
          </w:p>
        </w:tc>
        <w:tc>
          <w:tcPr>
            <w:tcW w:w="1383" w:type="dxa"/>
          </w:tcPr>
          <w:p w:rsidR="00434999" w:rsidRPr="005F6A79" w:rsidRDefault="00434999" w:rsidP="00B85C70">
            <w:pPr>
              <w:spacing w:after="0" w:line="0" w:lineRule="atLeast"/>
              <w:jc w:val="center"/>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128</w:t>
            </w:r>
          </w:p>
        </w:tc>
      </w:tr>
    </w:tbl>
    <w:p w:rsidR="00434999" w:rsidRPr="005F6A79" w:rsidRDefault="00434999" w:rsidP="0051003B">
      <w:pPr>
        <w:spacing w:after="0" w:line="0" w:lineRule="atLeast"/>
        <w:ind w:left="80"/>
        <w:jc w:val="both"/>
        <w:rPr>
          <w:rFonts w:ascii="Times New Roman" w:eastAsia="Times New Roman" w:hAnsi="Times New Roman"/>
          <w:i/>
          <w:sz w:val="24"/>
          <w:szCs w:val="24"/>
        </w:rPr>
      </w:pPr>
      <w:r w:rsidRPr="005F6A79">
        <w:rPr>
          <w:rFonts w:ascii="Times New Roman" w:eastAsia="Times New Roman" w:hAnsi="Times New Roman"/>
          <w:i/>
          <w:sz w:val="24"/>
          <w:szCs w:val="24"/>
        </w:rPr>
        <w:t xml:space="preserve">Źródło: Opracowanie własne na podstawie danych Powiatowego </w:t>
      </w:r>
      <w:r w:rsidR="005865BE">
        <w:rPr>
          <w:rFonts w:ascii="Times New Roman" w:eastAsia="Times New Roman" w:hAnsi="Times New Roman"/>
          <w:i/>
          <w:sz w:val="24"/>
          <w:szCs w:val="24"/>
          <w:lang w:eastAsia="pl-PL"/>
        </w:rPr>
        <w:t>Zespo</w:t>
      </w:r>
      <w:r w:rsidRPr="005F6A79">
        <w:rPr>
          <w:rFonts w:ascii="Times New Roman" w:eastAsia="Times New Roman" w:hAnsi="Times New Roman"/>
          <w:i/>
          <w:sz w:val="24"/>
          <w:szCs w:val="24"/>
          <w:lang w:eastAsia="pl-PL"/>
        </w:rPr>
        <w:t>ł</w:t>
      </w:r>
      <w:r w:rsidR="007D5613">
        <w:rPr>
          <w:rFonts w:ascii="Times New Roman" w:eastAsia="Times New Roman" w:hAnsi="Times New Roman"/>
          <w:i/>
          <w:sz w:val="24"/>
          <w:szCs w:val="24"/>
          <w:lang w:eastAsia="pl-PL"/>
        </w:rPr>
        <w:t>u</w:t>
      </w:r>
      <w:r w:rsidRPr="005F6A79">
        <w:rPr>
          <w:rFonts w:ascii="Times New Roman" w:eastAsia="Times New Roman" w:hAnsi="Times New Roman"/>
          <w:i/>
          <w:sz w:val="24"/>
          <w:szCs w:val="24"/>
          <w:lang w:eastAsia="pl-PL"/>
        </w:rPr>
        <w:t xml:space="preserve"> ds. Orzekania </w:t>
      </w:r>
      <w:r w:rsidR="00C2282E">
        <w:rPr>
          <w:rFonts w:ascii="Times New Roman" w:eastAsia="Times New Roman" w:hAnsi="Times New Roman"/>
          <w:i/>
          <w:sz w:val="24"/>
          <w:szCs w:val="24"/>
          <w:lang w:eastAsia="pl-PL"/>
        </w:rPr>
        <w:t xml:space="preserve">                           </w:t>
      </w:r>
      <w:r w:rsidRPr="005F6A79">
        <w:rPr>
          <w:rFonts w:ascii="Times New Roman" w:eastAsia="Times New Roman" w:hAnsi="Times New Roman"/>
          <w:i/>
          <w:sz w:val="24"/>
          <w:szCs w:val="24"/>
          <w:lang w:eastAsia="pl-PL"/>
        </w:rPr>
        <w:t>o Niepełnosprawności w Łęcznej</w:t>
      </w:r>
    </w:p>
    <w:p w:rsidR="00F4637C" w:rsidRDefault="00F4637C"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F4637C" w:rsidRPr="005F6A79" w:rsidRDefault="00F4637C" w:rsidP="0051003B">
      <w:pPr>
        <w:spacing w:after="0" w:line="0" w:lineRule="atLeast"/>
        <w:jc w:val="both"/>
        <w:rPr>
          <w:rFonts w:ascii="Times New Roman" w:hAnsi="Times New Roman"/>
          <w:b/>
          <w:sz w:val="24"/>
          <w:szCs w:val="24"/>
        </w:rPr>
      </w:pPr>
    </w:p>
    <w:p w:rsidR="003E2AFA" w:rsidRPr="005F6A79" w:rsidRDefault="00505DDB" w:rsidP="0051003B">
      <w:pPr>
        <w:pStyle w:val="Legenda"/>
        <w:spacing w:after="0" w:line="0" w:lineRule="atLeast"/>
        <w:ind w:firstLine="0"/>
        <w:rPr>
          <w:szCs w:val="24"/>
        </w:rPr>
      </w:pPr>
      <w:r>
        <w:rPr>
          <w:szCs w:val="24"/>
          <w:u w:val="single"/>
        </w:rPr>
        <w:t>Wykres nr 1</w:t>
      </w:r>
      <w:r w:rsidR="003E2AFA" w:rsidRPr="005F6A79">
        <w:rPr>
          <w:szCs w:val="24"/>
          <w:u w:val="single"/>
        </w:rPr>
        <w:t>.</w:t>
      </w:r>
      <w:r w:rsidR="007D5613">
        <w:rPr>
          <w:szCs w:val="24"/>
        </w:rPr>
        <w:t xml:space="preserve"> Orzeczenia Powiatowego Z</w:t>
      </w:r>
      <w:r w:rsidR="003E2AFA" w:rsidRPr="005F6A79">
        <w:rPr>
          <w:szCs w:val="24"/>
        </w:rPr>
        <w:t>es</w:t>
      </w:r>
      <w:r w:rsidR="005F6A79">
        <w:rPr>
          <w:szCs w:val="24"/>
        </w:rPr>
        <w:t xml:space="preserve">połu ds. Orzekania </w:t>
      </w:r>
      <w:r w:rsidR="003E2AFA" w:rsidRPr="005F6A79">
        <w:rPr>
          <w:szCs w:val="24"/>
        </w:rPr>
        <w:t xml:space="preserve">o Niepełnosprawności w Łęcznej dot. osób  poniżej 16 r.ż według przyczyny niepełnosprawności w latach 2017 -2019. </w:t>
      </w:r>
    </w:p>
    <w:p w:rsidR="003E2AFA" w:rsidRDefault="005F7A6B" w:rsidP="00E37183">
      <w:r w:rsidRPr="005F6A79">
        <w:rPr>
          <w:rFonts w:eastAsia="PalatinoLinotype"/>
          <w:noProof/>
          <w:lang w:eastAsia="pl-PL"/>
        </w:rPr>
        <w:lastRenderedPageBreak/>
        <w:drawing>
          <wp:inline distT="0" distB="0" distL="0" distR="0">
            <wp:extent cx="5495925" cy="4200525"/>
            <wp:effectExtent l="0" t="0" r="0" b="0"/>
            <wp:docPr id="1"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7183" w:rsidRPr="00E37183" w:rsidRDefault="00E37183" w:rsidP="00E37183">
      <w:pPr>
        <w:rPr>
          <w:rFonts w:eastAsia="PalatinoLinotype"/>
          <w:lang/>
        </w:rPr>
      </w:pPr>
    </w:p>
    <w:p w:rsidR="003E2AFA" w:rsidRPr="005F6A79" w:rsidRDefault="00505DDB" w:rsidP="0051003B">
      <w:pPr>
        <w:autoSpaceDE w:val="0"/>
        <w:autoSpaceDN w:val="0"/>
        <w:adjustRightInd w:val="0"/>
        <w:spacing w:after="0" w:line="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 danych z tabeli nr 1</w:t>
      </w:r>
      <w:r w:rsidR="003E2AFA" w:rsidRPr="005F6A79">
        <w:rPr>
          <w:rFonts w:ascii="Times New Roman" w:eastAsia="Times New Roman" w:hAnsi="Times New Roman"/>
          <w:sz w:val="24"/>
          <w:szCs w:val="24"/>
          <w:lang w:eastAsia="pl-PL"/>
        </w:rPr>
        <w:t xml:space="preserve"> wynika, iż wśród wydanych orzeczeń o niepełnosprawności dzieci i młodzieży przeważają orzeczenia z przyczyną niepełnosprawności: </w:t>
      </w:r>
      <w:r w:rsidR="0047289A" w:rsidRPr="005F6A79">
        <w:rPr>
          <w:rFonts w:ascii="Times New Roman" w:eastAsia="Times New Roman" w:hAnsi="Times New Roman"/>
          <w:sz w:val="24"/>
          <w:szCs w:val="24"/>
          <w:lang w:eastAsia="pl-PL"/>
        </w:rPr>
        <w:t xml:space="preserve">„inne schorzenia”, całościowe zaburzenia rozwojowe, </w:t>
      </w:r>
      <w:r w:rsidR="003E2AFA" w:rsidRPr="005F6A79">
        <w:rPr>
          <w:rFonts w:ascii="Times New Roman" w:eastAsia="Times New Roman" w:hAnsi="Times New Roman"/>
          <w:sz w:val="24"/>
          <w:szCs w:val="24"/>
          <w:lang w:eastAsia="pl-PL"/>
        </w:rPr>
        <w:t>choroby układu oddechowego i krążenia, oraz choroby neurologiczne. Kolejnymi powodami wydania orzeczeń są choroby układu ruchu,</w:t>
      </w:r>
      <w:r w:rsidR="0047289A" w:rsidRPr="005F6A79">
        <w:rPr>
          <w:rFonts w:ascii="Times New Roman" w:eastAsia="Times New Roman" w:hAnsi="Times New Roman"/>
          <w:sz w:val="24"/>
          <w:szCs w:val="24"/>
          <w:lang w:eastAsia="pl-PL"/>
        </w:rPr>
        <w:t xml:space="preserve"> zaburzenia głosu, mowy i choroby słuchu,</w:t>
      </w:r>
      <w:r w:rsidR="003E2AFA" w:rsidRPr="005F6A79">
        <w:rPr>
          <w:rFonts w:ascii="Times New Roman" w:eastAsia="Times New Roman" w:hAnsi="Times New Roman"/>
          <w:sz w:val="24"/>
          <w:szCs w:val="24"/>
          <w:lang w:eastAsia="pl-PL"/>
        </w:rPr>
        <w:t xml:space="preserve"> </w:t>
      </w:r>
      <w:r w:rsidR="0047289A" w:rsidRPr="005F6A79">
        <w:rPr>
          <w:rFonts w:ascii="Times New Roman" w:eastAsia="Times New Roman" w:hAnsi="Times New Roman"/>
          <w:sz w:val="24"/>
          <w:szCs w:val="24"/>
          <w:lang w:eastAsia="pl-PL"/>
        </w:rPr>
        <w:t>epilepsja,</w:t>
      </w:r>
      <w:r w:rsidR="003E2AFA" w:rsidRPr="005F6A79">
        <w:rPr>
          <w:rFonts w:ascii="Times New Roman" w:eastAsia="Times New Roman" w:hAnsi="Times New Roman"/>
          <w:sz w:val="24"/>
          <w:szCs w:val="24"/>
          <w:lang w:eastAsia="pl-PL"/>
        </w:rPr>
        <w:t xml:space="preserve"> choroby układu moczowo - płciowego, </w:t>
      </w:r>
      <w:r w:rsidR="0047289A" w:rsidRPr="005F6A79">
        <w:rPr>
          <w:rFonts w:ascii="Times New Roman" w:eastAsia="Times New Roman" w:hAnsi="Times New Roman"/>
          <w:sz w:val="24"/>
          <w:szCs w:val="24"/>
          <w:lang w:eastAsia="pl-PL"/>
        </w:rPr>
        <w:t>upośledzenie umysłowe, choroby psyc</w:t>
      </w:r>
      <w:r w:rsidR="005F6A79">
        <w:rPr>
          <w:rFonts w:ascii="Times New Roman" w:eastAsia="Times New Roman" w:hAnsi="Times New Roman"/>
          <w:sz w:val="24"/>
          <w:szCs w:val="24"/>
          <w:lang w:eastAsia="pl-PL"/>
        </w:rPr>
        <w:t xml:space="preserve">hiczne, </w:t>
      </w:r>
      <w:r w:rsidR="0047289A" w:rsidRPr="005F6A79">
        <w:rPr>
          <w:rFonts w:ascii="Times New Roman" w:eastAsia="Times New Roman" w:hAnsi="Times New Roman"/>
          <w:sz w:val="24"/>
          <w:szCs w:val="24"/>
          <w:lang w:eastAsia="pl-PL"/>
        </w:rPr>
        <w:t>układu pokarmowego, a także choroby narządu wzroku.</w:t>
      </w:r>
    </w:p>
    <w:p w:rsidR="0047289A" w:rsidRPr="00E37183" w:rsidRDefault="003E2AFA" w:rsidP="00E37183">
      <w:pPr>
        <w:autoSpaceDE w:val="0"/>
        <w:autoSpaceDN w:val="0"/>
        <w:adjustRightInd w:val="0"/>
        <w:spacing w:after="0" w:line="0" w:lineRule="atLeast"/>
        <w:ind w:firstLine="708"/>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Dokonując analizy powyższego zagadnienia można stwierdzić, iż należy przede wszystkim ze szczególną starannością zabezpieczyć potrzeby dzieci i młodzieży w zakresie rehabilitacji zapewniając im możliwie nieograniczony dostęp do różnego rodzaju pomocy ze środków PFRON.</w:t>
      </w:r>
    </w:p>
    <w:p w:rsidR="0047289A" w:rsidRDefault="0047289A"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Default="00E37183" w:rsidP="0051003B">
      <w:pPr>
        <w:spacing w:after="0" w:line="0" w:lineRule="atLeast"/>
        <w:jc w:val="both"/>
        <w:rPr>
          <w:rFonts w:ascii="Times New Roman" w:hAnsi="Times New Roman"/>
          <w:b/>
          <w:sz w:val="24"/>
          <w:szCs w:val="24"/>
        </w:rPr>
      </w:pPr>
    </w:p>
    <w:p w:rsidR="00E37183" w:rsidRPr="005F6A79" w:rsidRDefault="00E37183" w:rsidP="0051003B">
      <w:pPr>
        <w:spacing w:after="0" w:line="0" w:lineRule="atLeast"/>
        <w:jc w:val="both"/>
        <w:rPr>
          <w:rFonts w:ascii="Times New Roman" w:hAnsi="Times New Roman"/>
          <w:b/>
          <w:sz w:val="24"/>
          <w:szCs w:val="24"/>
        </w:rPr>
      </w:pPr>
    </w:p>
    <w:p w:rsidR="00434999" w:rsidRPr="005F6A79" w:rsidRDefault="00434999" w:rsidP="0051003B">
      <w:pPr>
        <w:spacing w:after="0" w:line="0" w:lineRule="atLeast"/>
        <w:jc w:val="both"/>
        <w:rPr>
          <w:rFonts w:ascii="Times New Roman" w:eastAsia="Times New Roman" w:hAnsi="Times New Roman"/>
          <w:b/>
          <w:sz w:val="24"/>
          <w:szCs w:val="24"/>
          <w:lang w:eastAsia="pl-PL"/>
        </w:rPr>
      </w:pPr>
      <w:r w:rsidRPr="006B3EE1">
        <w:rPr>
          <w:rFonts w:ascii="Times New Roman" w:hAnsi="Times New Roman"/>
          <w:b/>
          <w:sz w:val="24"/>
          <w:szCs w:val="24"/>
          <w:u w:val="single"/>
        </w:rPr>
        <w:t>Tabela n</w:t>
      </w:r>
      <w:r w:rsidR="00505DDB" w:rsidRPr="006B3EE1">
        <w:rPr>
          <w:rFonts w:ascii="Times New Roman" w:hAnsi="Times New Roman"/>
          <w:b/>
          <w:sz w:val="24"/>
          <w:szCs w:val="24"/>
          <w:u w:val="single"/>
        </w:rPr>
        <w:t>r 2</w:t>
      </w:r>
      <w:r w:rsidRPr="006B3EE1">
        <w:rPr>
          <w:rFonts w:ascii="Times New Roman" w:hAnsi="Times New Roman"/>
          <w:b/>
          <w:sz w:val="24"/>
          <w:szCs w:val="24"/>
          <w:u w:val="single"/>
        </w:rPr>
        <w:t>.</w:t>
      </w:r>
      <w:r w:rsidRPr="005F6A79">
        <w:rPr>
          <w:rFonts w:ascii="Times New Roman" w:hAnsi="Times New Roman"/>
          <w:b/>
          <w:sz w:val="24"/>
          <w:szCs w:val="24"/>
        </w:rPr>
        <w:t xml:space="preserve"> Liczba wydawanych orzeczeń o niepełnosprawności </w:t>
      </w:r>
      <w:r w:rsidRPr="005F6A79">
        <w:rPr>
          <w:rFonts w:ascii="Times New Roman" w:eastAsia="Times New Roman" w:hAnsi="Times New Roman"/>
          <w:b/>
          <w:sz w:val="24"/>
          <w:szCs w:val="24"/>
          <w:lang w:eastAsia="pl-PL"/>
        </w:rPr>
        <w:t>powyżej 16 roku życia przez Powiatowy Zespół ds. Orzekania o Niepełnosprawności w Łęcznej w latach 2017 – 2018 – 2019.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747"/>
        <w:gridCol w:w="709"/>
        <w:gridCol w:w="992"/>
        <w:gridCol w:w="709"/>
        <w:gridCol w:w="851"/>
        <w:gridCol w:w="992"/>
        <w:gridCol w:w="709"/>
        <w:gridCol w:w="850"/>
        <w:gridCol w:w="1276"/>
        <w:gridCol w:w="992"/>
      </w:tblGrid>
      <w:tr w:rsidR="00434999" w:rsidRPr="005F6A79" w:rsidTr="00977C03">
        <w:trPr>
          <w:trHeight w:val="188"/>
        </w:trPr>
        <w:tc>
          <w:tcPr>
            <w:tcW w:w="495" w:type="dxa"/>
            <w:vMerge w:val="restart"/>
          </w:tcPr>
          <w:p w:rsidR="00434999" w:rsidRPr="005F6A79" w:rsidRDefault="00434999" w:rsidP="0051003B">
            <w:pPr>
              <w:spacing w:after="0" w:line="0" w:lineRule="atLeast"/>
              <w:jc w:val="both"/>
              <w:rPr>
                <w:rFonts w:ascii="Times New Roman" w:hAnsi="Times New Roman"/>
                <w:sz w:val="24"/>
                <w:szCs w:val="24"/>
              </w:rPr>
            </w:pPr>
          </w:p>
        </w:tc>
        <w:tc>
          <w:tcPr>
            <w:tcW w:w="747" w:type="dxa"/>
            <w:vMerge w:val="restart"/>
          </w:tcPr>
          <w:p w:rsidR="00434999" w:rsidRPr="005F6A79" w:rsidRDefault="00434999" w:rsidP="0051003B">
            <w:pPr>
              <w:spacing w:after="0" w:line="0" w:lineRule="atLeast"/>
              <w:jc w:val="both"/>
              <w:rPr>
                <w:rFonts w:ascii="Times New Roman" w:hAnsi="Times New Roman"/>
                <w:sz w:val="24"/>
                <w:szCs w:val="24"/>
              </w:rPr>
            </w:pPr>
          </w:p>
        </w:tc>
        <w:tc>
          <w:tcPr>
            <w:tcW w:w="8080" w:type="dxa"/>
            <w:gridSpan w:val="9"/>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Stopień niepełnosprawności</w:t>
            </w:r>
          </w:p>
        </w:tc>
      </w:tr>
      <w:tr w:rsidR="00434999" w:rsidRPr="005F6A79" w:rsidTr="00B85C70">
        <w:trPr>
          <w:trHeight w:val="187"/>
        </w:trPr>
        <w:tc>
          <w:tcPr>
            <w:tcW w:w="495" w:type="dxa"/>
            <w:vMerge/>
          </w:tcPr>
          <w:p w:rsidR="00434999" w:rsidRPr="005F6A79" w:rsidRDefault="00434999" w:rsidP="0051003B">
            <w:pPr>
              <w:spacing w:after="0" w:line="0" w:lineRule="atLeast"/>
              <w:jc w:val="both"/>
              <w:rPr>
                <w:rFonts w:ascii="Times New Roman" w:hAnsi="Times New Roman"/>
                <w:sz w:val="24"/>
                <w:szCs w:val="24"/>
              </w:rPr>
            </w:pPr>
          </w:p>
        </w:tc>
        <w:tc>
          <w:tcPr>
            <w:tcW w:w="747" w:type="dxa"/>
            <w:vMerge/>
          </w:tcPr>
          <w:p w:rsidR="00434999" w:rsidRPr="005F6A79" w:rsidRDefault="00434999" w:rsidP="0051003B">
            <w:pPr>
              <w:spacing w:after="0" w:line="0" w:lineRule="atLeast"/>
              <w:jc w:val="both"/>
              <w:rPr>
                <w:rFonts w:ascii="Times New Roman" w:hAnsi="Times New Roman"/>
                <w:sz w:val="24"/>
                <w:szCs w:val="24"/>
              </w:rPr>
            </w:pPr>
          </w:p>
        </w:tc>
        <w:tc>
          <w:tcPr>
            <w:tcW w:w="2410" w:type="dxa"/>
            <w:gridSpan w:val="3"/>
          </w:tcPr>
          <w:p w:rsidR="00434999" w:rsidRPr="001523FF" w:rsidRDefault="00434999" w:rsidP="001523FF">
            <w:pPr>
              <w:spacing w:after="0" w:line="0" w:lineRule="atLeast"/>
              <w:jc w:val="center"/>
              <w:rPr>
                <w:rFonts w:ascii="Times New Roman" w:hAnsi="Times New Roman"/>
                <w:b/>
                <w:sz w:val="24"/>
                <w:szCs w:val="24"/>
              </w:rPr>
            </w:pPr>
            <w:r w:rsidRPr="001523FF">
              <w:rPr>
                <w:rFonts w:ascii="Times New Roman" w:hAnsi="Times New Roman"/>
                <w:b/>
                <w:sz w:val="24"/>
                <w:szCs w:val="24"/>
              </w:rPr>
              <w:t>2017</w:t>
            </w:r>
          </w:p>
        </w:tc>
        <w:tc>
          <w:tcPr>
            <w:tcW w:w="2552" w:type="dxa"/>
            <w:gridSpan w:val="3"/>
          </w:tcPr>
          <w:p w:rsidR="00434999" w:rsidRPr="001523FF" w:rsidRDefault="00434999" w:rsidP="001523FF">
            <w:pPr>
              <w:spacing w:after="0" w:line="0" w:lineRule="atLeast"/>
              <w:jc w:val="center"/>
              <w:rPr>
                <w:rFonts w:ascii="Times New Roman" w:hAnsi="Times New Roman"/>
                <w:b/>
                <w:sz w:val="24"/>
                <w:szCs w:val="24"/>
              </w:rPr>
            </w:pPr>
            <w:r w:rsidRPr="001523FF">
              <w:rPr>
                <w:rFonts w:ascii="Times New Roman" w:hAnsi="Times New Roman"/>
                <w:b/>
                <w:sz w:val="24"/>
                <w:szCs w:val="24"/>
              </w:rPr>
              <w:t>2018</w:t>
            </w:r>
          </w:p>
        </w:tc>
        <w:tc>
          <w:tcPr>
            <w:tcW w:w="3118" w:type="dxa"/>
            <w:gridSpan w:val="3"/>
          </w:tcPr>
          <w:p w:rsidR="00434999" w:rsidRPr="001523FF" w:rsidRDefault="00434999" w:rsidP="001523FF">
            <w:pPr>
              <w:spacing w:after="0" w:line="0" w:lineRule="atLeast"/>
              <w:jc w:val="center"/>
              <w:rPr>
                <w:rFonts w:ascii="Times New Roman" w:hAnsi="Times New Roman"/>
                <w:b/>
                <w:sz w:val="24"/>
                <w:szCs w:val="24"/>
              </w:rPr>
            </w:pPr>
            <w:r w:rsidRPr="001523FF">
              <w:rPr>
                <w:rFonts w:ascii="Times New Roman" w:hAnsi="Times New Roman"/>
                <w:b/>
                <w:sz w:val="24"/>
                <w:szCs w:val="24"/>
              </w:rPr>
              <w:t>2019</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Lp.</w:t>
            </w:r>
          </w:p>
        </w:tc>
        <w:tc>
          <w:tcPr>
            <w:tcW w:w="747"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symbol</w:t>
            </w:r>
          </w:p>
        </w:tc>
        <w:tc>
          <w:tcPr>
            <w:tcW w:w="709" w:type="dxa"/>
          </w:tcPr>
          <w:p w:rsidR="00434999" w:rsidRPr="00B85C70" w:rsidRDefault="00434999" w:rsidP="0051003B">
            <w:pPr>
              <w:spacing w:after="0" w:line="0" w:lineRule="atLeast"/>
              <w:jc w:val="both"/>
              <w:rPr>
                <w:rFonts w:ascii="Times New Roman" w:hAnsi="Times New Roman"/>
                <w:sz w:val="14"/>
                <w:szCs w:val="14"/>
              </w:rPr>
            </w:pPr>
            <w:r w:rsidRPr="00B85C70">
              <w:rPr>
                <w:rFonts w:ascii="Times New Roman" w:hAnsi="Times New Roman"/>
                <w:sz w:val="14"/>
                <w:szCs w:val="14"/>
              </w:rPr>
              <w:t>znaczny</w:t>
            </w:r>
          </w:p>
        </w:tc>
        <w:tc>
          <w:tcPr>
            <w:tcW w:w="992" w:type="dxa"/>
          </w:tcPr>
          <w:p w:rsidR="00434999" w:rsidRPr="00B85C70" w:rsidRDefault="00434999" w:rsidP="0051003B">
            <w:pPr>
              <w:spacing w:after="0" w:line="0" w:lineRule="atLeast"/>
              <w:jc w:val="both"/>
              <w:rPr>
                <w:rFonts w:ascii="Times New Roman" w:hAnsi="Times New Roman"/>
                <w:sz w:val="14"/>
                <w:szCs w:val="14"/>
              </w:rPr>
            </w:pPr>
            <w:r w:rsidRPr="00B85C70">
              <w:rPr>
                <w:rFonts w:ascii="Times New Roman" w:hAnsi="Times New Roman"/>
                <w:sz w:val="14"/>
                <w:szCs w:val="14"/>
              </w:rPr>
              <w:t>umiarkowany</w:t>
            </w:r>
          </w:p>
        </w:tc>
        <w:tc>
          <w:tcPr>
            <w:tcW w:w="709"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lekki</w:t>
            </w:r>
          </w:p>
        </w:tc>
        <w:tc>
          <w:tcPr>
            <w:tcW w:w="851"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znaczny</w:t>
            </w:r>
          </w:p>
        </w:tc>
        <w:tc>
          <w:tcPr>
            <w:tcW w:w="992" w:type="dxa"/>
          </w:tcPr>
          <w:p w:rsidR="00434999" w:rsidRPr="00B85C70" w:rsidRDefault="00434999" w:rsidP="0051003B">
            <w:pPr>
              <w:spacing w:after="0" w:line="0" w:lineRule="atLeast"/>
              <w:jc w:val="both"/>
              <w:rPr>
                <w:rFonts w:ascii="Times New Roman" w:hAnsi="Times New Roman"/>
                <w:sz w:val="14"/>
                <w:szCs w:val="14"/>
              </w:rPr>
            </w:pPr>
            <w:r w:rsidRPr="00B85C70">
              <w:rPr>
                <w:rFonts w:ascii="Times New Roman" w:hAnsi="Times New Roman"/>
                <w:sz w:val="14"/>
                <w:szCs w:val="14"/>
              </w:rPr>
              <w:t>umiarkowany</w:t>
            </w:r>
          </w:p>
        </w:tc>
        <w:tc>
          <w:tcPr>
            <w:tcW w:w="709"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lekki</w:t>
            </w:r>
          </w:p>
        </w:tc>
        <w:tc>
          <w:tcPr>
            <w:tcW w:w="850"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znaczny</w:t>
            </w:r>
          </w:p>
        </w:tc>
        <w:tc>
          <w:tcPr>
            <w:tcW w:w="1276"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umiarkowany</w:t>
            </w:r>
          </w:p>
        </w:tc>
        <w:tc>
          <w:tcPr>
            <w:tcW w:w="992"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lekki</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1.</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01 U</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5</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6</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12</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6</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5</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2.</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02 P</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9</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48</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10</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12</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44</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14</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6</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50</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17</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3.</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03 L</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25</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17</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18</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35</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32</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22</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lastRenderedPageBreak/>
              <w:t>4.</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04 O</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7</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5</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5</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5.</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05 R</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44</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259</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83</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62</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409</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36</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82</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393</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25</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6.</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06 E</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11</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13</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16</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7.</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07 S</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82</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97</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10</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87</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93</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5</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121</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77</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8</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8.</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08 T</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17</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7</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29</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12</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26</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11</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9.</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09 M</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23</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7</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39</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10</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31</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9</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10.</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10 N</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44</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151</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69</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89</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289</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16</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90</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308</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24</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11.</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11 I</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39</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52</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7</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41</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48</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52</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33</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12</w:t>
            </w:r>
          </w:p>
        </w:tc>
      </w:tr>
      <w:tr w:rsidR="00434999" w:rsidRPr="005F6A79" w:rsidTr="00B85C70">
        <w:tc>
          <w:tcPr>
            <w:tcW w:w="495" w:type="dxa"/>
          </w:tcPr>
          <w:p w:rsidR="00434999" w:rsidRPr="00B85C70" w:rsidRDefault="00434999" w:rsidP="0051003B">
            <w:pPr>
              <w:spacing w:after="0" w:line="0" w:lineRule="atLeast"/>
              <w:jc w:val="both"/>
              <w:rPr>
                <w:rFonts w:ascii="Times New Roman" w:hAnsi="Times New Roman"/>
                <w:sz w:val="18"/>
                <w:szCs w:val="18"/>
              </w:rPr>
            </w:pPr>
            <w:r w:rsidRPr="00B85C70">
              <w:rPr>
                <w:rFonts w:ascii="Times New Roman" w:hAnsi="Times New Roman"/>
                <w:sz w:val="18"/>
                <w:szCs w:val="18"/>
              </w:rPr>
              <w:t>12.</w:t>
            </w:r>
          </w:p>
        </w:tc>
        <w:tc>
          <w:tcPr>
            <w:tcW w:w="747" w:type="dxa"/>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12C</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0</w:t>
            </w:r>
          </w:p>
        </w:tc>
      </w:tr>
      <w:tr w:rsidR="00434999" w:rsidRPr="005F6A79" w:rsidTr="00B85C70">
        <w:tc>
          <w:tcPr>
            <w:tcW w:w="1242" w:type="dxa"/>
            <w:gridSpan w:val="2"/>
          </w:tcPr>
          <w:p w:rsidR="00434999" w:rsidRPr="005F6A79" w:rsidRDefault="00434999" w:rsidP="0051003B">
            <w:pPr>
              <w:spacing w:after="0" w:line="0" w:lineRule="atLeast"/>
              <w:jc w:val="both"/>
              <w:rPr>
                <w:rFonts w:ascii="Times New Roman" w:hAnsi="Times New Roman"/>
                <w:sz w:val="24"/>
                <w:szCs w:val="24"/>
              </w:rPr>
            </w:pPr>
            <w:r w:rsidRPr="005F6A79">
              <w:rPr>
                <w:rFonts w:ascii="Times New Roman" w:hAnsi="Times New Roman"/>
                <w:sz w:val="24"/>
                <w:szCs w:val="24"/>
              </w:rPr>
              <w:t>RAZEM</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271</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664</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205</w:t>
            </w:r>
          </w:p>
        </w:tc>
        <w:tc>
          <w:tcPr>
            <w:tcW w:w="851"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376</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950</w:t>
            </w:r>
          </w:p>
        </w:tc>
        <w:tc>
          <w:tcPr>
            <w:tcW w:w="709"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109</w:t>
            </w:r>
          </w:p>
        </w:tc>
        <w:tc>
          <w:tcPr>
            <w:tcW w:w="850"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420</w:t>
            </w:r>
          </w:p>
        </w:tc>
        <w:tc>
          <w:tcPr>
            <w:tcW w:w="1276"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936</w:t>
            </w:r>
          </w:p>
        </w:tc>
        <w:tc>
          <w:tcPr>
            <w:tcW w:w="992" w:type="dxa"/>
          </w:tcPr>
          <w:p w:rsidR="00434999" w:rsidRPr="005F6A79" w:rsidRDefault="00434999" w:rsidP="00B85C70">
            <w:pPr>
              <w:spacing w:after="0" w:line="0" w:lineRule="atLeast"/>
              <w:jc w:val="center"/>
              <w:rPr>
                <w:rFonts w:ascii="Times New Roman" w:hAnsi="Times New Roman"/>
                <w:sz w:val="24"/>
                <w:szCs w:val="24"/>
              </w:rPr>
            </w:pPr>
            <w:r w:rsidRPr="005F6A79">
              <w:rPr>
                <w:rFonts w:ascii="Times New Roman" w:hAnsi="Times New Roman"/>
                <w:sz w:val="24"/>
                <w:szCs w:val="24"/>
              </w:rPr>
              <w:t>110</w:t>
            </w:r>
          </w:p>
        </w:tc>
      </w:tr>
    </w:tbl>
    <w:p w:rsidR="00434999" w:rsidRPr="005F6A79" w:rsidRDefault="00434999" w:rsidP="0051003B">
      <w:pPr>
        <w:spacing w:after="0" w:line="0" w:lineRule="atLeast"/>
        <w:ind w:left="80"/>
        <w:jc w:val="both"/>
        <w:rPr>
          <w:rFonts w:ascii="Times New Roman" w:eastAsia="Times New Roman" w:hAnsi="Times New Roman"/>
          <w:i/>
          <w:sz w:val="24"/>
          <w:szCs w:val="24"/>
        </w:rPr>
      </w:pPr>
      <w:r w:rsidRPr="005F6A79">
        <w:rPr>
          <w:rFonts w:ascii="Times New Roman" w:eastAsia="Times New Roman" w:hAnsi="Times New Roman"/>
          <w:i/>
          <w:sz w:val="24"/>
          <w:szCs w:val="24"/>
        </w:rPr>
        <w:t xml:space="preserve">Źródło: Opracowanie własne na podstawie danych Powiatowego </w:t>
      </w:r>
      <w:r w:rsidR="005865BE">
        <w:rPr>
          <w:rFonts w:ascii="Times New Roman" w:eastAsia="Times New Roman" w:hAnsi="Times New Roman"/>
          <w:i/>
          <w:sz w:val="24"/>
          <w:szCs w:val="24"/>
          <w:lang w:eastAsia="pl-PL"/>
        </w:rPr>
        <w:t>Zespo</w:t>
      </w:r>
      <w:r w:rsidRPr="005F6A79">
        <w:rPr>
          <w:rFonts w:ascii="Times New Roman" w:eastAsia="Times New Roman" w:hAnsi="Times New Roman"/>
          <w:i/>
          <w:sz w:val="24"/>
          <w:szCs w:val="24"/>
          <w:lang w:eastAsia="pl-PL"/>
        </w:rPr>
        <w:t>ł</w:t>
      </w:r>
      <w:r w:rsidR="007D5613">
        <w:rPr>
          <w:rFonts w:ascii="Times New Roman" w:eastAsia="Times New Roman" w:hAnsi="Times New Roman"/>
          <w:i/>
          <w:sz w:val="24"/>
          <w:szCs w:val="24"/>
          <w:lang w:eastAsia="pl-PL"/>
        </w:rPr>
        <w:t>u</w:t>
      </w:r>
      <w:r w:rsidRPr="005F6A79">
        <w:rPr>
          <w:rFonts w:ascii="Times New Roman" w:eastAsia="Times New Roman" w:hAnsi="Times New Roman"/>
          <w:i/>
          <w:sz w:val="24"/>
          <w:szCs w:val="24"/>
          <w:lang w:eastAsia="pl-PL"/>
        </w:rPr>
        <w:t xml:space="preserve"> ds. Orzekania </w:t>
      </w:r>
      <w:r w:rsidR="00C2282E">
        <w:rPr>
          <w:rFonts w:ascii="Times New Roman" w:eastAsia="Times New Roman" w:hAnsi="Times New Roman"/>
          <w:i/>
          <w:sz w:val="24"/>
          <w:szCs w:val="24"/>
          <w:lang w:eastAsia="pl-PL"/>
        </w:rPr>
        <w:t xml:space="preserve">                               </w:t>
      </w:r>
      <w:r w:rsidRPr="005F6A79">
        <w:rPr>
          <w:rFonts w:ascii="Times New Roman" w:eastAsia="Times New Roman" w:hAnsi="Times New Roman"/>
          <w:i/>
          <w:sz w:val="24"/>
          <w:szCs w:val="24"/>
          <w:lang w:eastAsia="pl-PL"/>
        </w:rPr>
        <w:t>o Niepełnosprawności w Łęcznej</w:t>
      </w:r>
    </w:p>
    <w:p w:rsidR="000640EC" w:rsidRPr="005F6A79" w:rsidRDefault="000640EC" w:rsidP="0051003B">
      <w:pPr>
        <w:spacing w:after="0" w:line="0" w:lineRule="atLeast"/>
        <w:ind w:firstLine="708"/>
        <w:jc w:val="both"/>
        <w:rPr>
          <w:rFonts w:ascii="Times New Roman" w:hAnsi="Times New Roman"/>
          <w:sz w:val="24"/>
          <w:szCs w:val="24"/>
        </w:rPr>
      </w:pPr>
    </w:p>
    <w:p w:rsidR="000640EC" w:rsidRPr="005F6A79" w:rsidRDefault="000640EC" w:rsidP="0051003B">
      <w:pPr>
        <w:autoSpaceDE w:val="0"/>
        <w:autoSpaceDN w:val="0"/>
        <w:adjustRightInd w:val="0"/>
        <w:spacing w:after="0" w:line="0" w:lineRule="atLeast"/>
        <w:ind w:firstLine="709"/>
        <w:jc w:val="both"/>
        <w:rPr>
          <w:rFonts w:ascii="Times New Roman" w:hAnsi="Times New Roman"/>
          <w:sz w:val="24"/>
          <w:szCs w:val="24"/>
        </w:rPr>
      </w:pPr>
      <w:r w:rsidRPr="005F6A79">
        <w:rPr>
          <w:rFonts w:ascii="Times New Roman" w:hAnsi="Times New Roman"/>
          <w:sz w:val="24"/>
          <w:szCs w:val="24"/>
        </w:rPr>
        <w:t>Na przestrzeni ostatnich kilku l</w:t>
      </w:r>
      <w:r w:rsidR="0051003B">
        <w:rPr>
          <w:rFonts w:ascii="Times New Roman" w:hAnsi="Times New Roman"/>
          <w:sz w:val="24"/>
          <w:szCs w:val="24"/>
        </w:rPr>
        <w:t>at zainteresowanie mieszkańców Powiatu Ł</w:t>
      </w:r>
      <w:r w:rsidRPr="005F6A79">
        <w:rPr>
          <w:rFonts w:ascii="Times New Roman" w:hAnsi="Times New Roman"/>
          <w:sz w:val="24"/>
          <w:szCs w:val="24"/>
        </w:rPr>
        <w:t xml:space="preserve">ęczyńskiego uzyskaniem orzeczenia </w:t>
      </w:r>
      <w:r w:rsidR="003E2AFA" w:rsidRPr="005F6A79">
        <w:rPr>
          <w:rFonts w:ascii="Times New Roman" w:hAnsi="Times New Roman"/>
          <w:sz w:val="24"/>
          <w:szCs w:val="24"/>
        </w:rPr>
        <w:t xml:space="preserve">oraz </w:t>
      </w:r>
      <w:r w:rsidRPr="005F6A79">
        <w:rPr>
          <w:rFonts w:ascii="Times New Roman" w:hAnsi="Times New Roman"/>
          <w:sz w:val="24"/>
          <w:szCs w:val="24"/>
        </w:rPr>
        <w:t xml:space="preserve">liczba wydanych orzeczeń o </w:t>
      </w:r>
      <w:r w:rsidR="00F2613D">
        <w:rPr>
          <w:rFonts w:ascii="Times New Roman" w:hAnsi="Times New Roman"/>
          <w:sz w:val="24"/>
          <w:szCs w:val="24"/>
        </w:rPr>
        <w:t>niepełnosprawności</w:t>
      </w:r>
      <w:r w:rsidRPr="005F6A79">
        <w:rPr>
          <w:rFonts w:ascii="Times New Roman" w:hAnsi="Times New Roman"/>
          <w:sz w:val="24"/>
          <w:szCs w:val="24"/>
        </w:rPr>
        <w:t xml:space="preserve"> wyraźnie wzrosła. </w:t>
      </w:r>
    </w:p>
    <w:p w:rsidR="000640EC" w:rsidRPr="005F6A79" w:rsidRDefault="00505DDB" w:rsidP="0051003B">
      <w:pPr>
        <w:pStyle w:val="Legenda"/>
        <w:spacing w:after="0" w:line="0" w:lineRule="atLeast"/>
        <w:ind w:firstLine="0"/>
        <w:rPr>
          <w:szCs w:val="24"/>
        </w:rPr>
      </w:pPr>
      <w:r>
        <w:rPr>
          <w:szCs w:val="24"/>
          <w:u w:val="single"/>
        </w:rPr>
        <w:t>Wykres nr 2</w:t>
      </w:r>
      <w:r w:rsidR="000640EC" w:rsidRPr="005F6A79">
        <w:rPr>
          <w:szCs w:val="24"/>
          <w:u w:val="single"/>
        </w:rPr>
        <w:t>.</w:t>
      </w:r>
      <w:r w:rsidR="000640EC" w:rsidRPr="005F6A79">
        <w:rPr>
          <w:szCs w:val="24"/>
        </w:rPr>
        <w:t xml:space="preserve"> Zestawienie procentowe - niepełnosprawni powyżej 16 r.ż. ze względu na posiadany stopień niepełnosprawności w l</w:t>
      </w:r>
      <w:r w:rsidR="003E2AFA" w:rsidRPr="005F6A79">
        <w:rPr>
          <w:szCs w:val="24"/>
        </w:rPr>
        <w:t>atach 2017 -2019</w:t>
      </w:r>
      <w:r w:rsidR="000640EC" w:rsidRPr="005F6A79">
        <w:rPr>
          <w:szCs w:val="24"/>
        </w:rPr>
        <w:t>.</w:t>
      </w:r>
    </w:p>
    <w:p w:rsidR="000640EC" w:rsidRPr="005F6A79" w:rsidRDefault="000640EC" w:rsidP="0051003B">
      <w:pPr>
        <w:autoSpaceDE w:val="0"/>
        <w:autoSpaceDN w:val="0"/>
        <w:adjustRightInd w:val="0"/>
        <w:spacing w:after="0" w:line="0" w:lineRule="atLeast"/>
        <w:ind w:firstLine="709"/>
        <w:jc w:val="both"/>
        <w:rPr>
          <w:rFonts w:ascii="Times New Roman" w:hAnsi="Times New Roman"/>
          <w:b/>
          <w:sz w:val="24"/>
          <w:szCs w:val="24"/>
        </w:rPr>
      </w:pPr>
    </w:p>
    <w:p w:rsidR="000640EC" w:rsidRPr="005F6A79" w:rsidRDefault="005F7A6B" w:rsidP="0051003B">
      <w:pPr>
        <w:tabs>
          <w:tab w:val="left" w:pos="8130"/>
        </w:tabs>
        <w:spacing w:after="0" w:line="0" w:lineRule="atLeast"/>
        <w:jc w:val="both"/>
        <w:rPr>
          <w:rFonts w:ascii="Times New Roman" w:hAnsi="Times New Roman"/>
          <w:b/>
          <w:sz w:val="24"/>
          <w:szCs w:val="24"/>
        </w:rPr>
      </w:pPr>
      <w:r w:rsidRPr="00DC0359">
        <w:rPr>
          <w:rFonts w:ascii="Times New Roman" w:eastAsia="Times New Roman" w:hAnsi="Times New Roman"/>
          <w:noProof/>
          <w:sz w:val="24"/>
          <w:szCs w:val="24"/>
          <w:lang w:eastAsia="pl-PL"/>
        </w:rPr>
        <w:drawing>
          <wp:inline distT="0" distB="0" distL="0" distR="0">
            <wp:extent cx="5505450" cy="3209925"/>
            <wp:effectExtent l="0" t="0" r="0" b="0"/>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40EC" w:rsidRPr="005F6A79" w:rsidRDefault="000640EC" w:rsidP="0051003B">
      <w:pPr>
        <w:spacing w:after="0" w:line="0" w:lineRule="atLeast"/>
        <w:jc w:val="both"/>
        <w:rPr>
          <w:rFonts w:ascii="Times New Roman" w:hAnsi="Times New Roman"/>
          <w:sz w:val="24"/>
          <w:szCs w:val="24"/>
        </w:rPr>
      </w:pPr>
    </w:p>
    <w:p w:rsidR="000640EC" w:rsidRDefault="000640EC" w:rsidP="0051003B">
      <w:pPr>
        <w:autoSpaceDE w:val="0"/>
        <w:autoSpaceDN w:val="0"/>
        <w:adjustRightInd w:val="0"/>
        <w:spacing w:after="0" w:line="0" w:lineRule="atLeast"/>
        <w:ind w:firstLine="709"/>
        <w:jc w:val="both"/>
        <w:rPr>
          <w:rFonts w:ascii="Times New Roman" w:hAnsi="Times New Roman"/>
          <w:b/>
          <w:sz w:val="24"/>
          <w:szCs w:val="24"/>
        </w:rPr>
      </w:pPr>
      <w:r w:rsidRPr="005F6A79">
        <w:rPr>
          <w:rFonts w:ascii="Times New Roman" w:hAnsi="Times New Roman"/>
          <w:sz w:val="24"/>
          <w:szCs w:val="24"/>
        </w:rPr>
        <w:tab/>
      </w:r>
      <w:r w:rsidRPr="005F6A79">
        <w:rPr>
          <w:rFonts w:ascii="Times New Roman" w:eastAsia="Times New Roman" w:hAnsi="Times New Roman"/>
          <w:sz w:val="24"/>
          <w:szCs w:val="24"/>
          <w:lang w:eastAsia="pl-PL"/>
        </w:rPr>
        <w:t>Dane z powyższego wykresu wykazują, iż wśród osób niepełnosprawnych najliczniejszą grupę stanowią osoby z orzeczeniem o umiarkowanym stopniu niepełnosprawności (</w:t>
      </w:r>
      <w:r w:rsidRPr="005F6A79">
        <w:rPr>
          <w:rFonts w:ascii="Times New Roman" w:hAnsi="Times New Roman"/>
          <w:sz w:val="24"/>
          <w:szCs w:val="24"/>
        </w:rPr>
        <w:t>2017</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58%</w:t>
      </w:r>
      <w:r w:rsidRPr="005F6A79">
        <w:rPr>
          <w:rFonts w:ascii="Times New Roman" w:hAnsi="Times New Roman"/>
          <w:sz w:val="24"/>
          <w:szCs w:val="24"/>
        </w:rPr>
        <w:t>, 2018</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66%</w:t>
      </w:r>
      <w:r w:rsidRPr="005F6A79">
        <w:rPr>
          <w:rFonts w:ascii="Times New Roman" w:hAnsi="Times New Roman"/>
          <w:sz w:val="24"/>
          <w:szCs w:val="24"/>
        </w:rPr>
        <w:t>, 2019</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64%)</w:t>
      </w:r>
      <w:r w:rsidRPr="005F6A79">
        <w:rPr>
          <w:rFonts w:ascii="Times New Roman" w:eastAsia="Times New Roman" w:hAnsi="Times New Roman"/>
          <w:sz w:val="24"/>
          <w:szCs w:val="24"/>
          <w:lang w:eastAsia="pl-PL"/>
        </w:rPr>
        <w:t xml:space="preserve"> , nieco mniejszą część stanowią osoby ze znacznym stopniem niepełnosprawności (</w:t>
      </w:r>
      <w:r w:rsidRPr="005F6A79">
        <w:rPr>
          <w:rFonts w:ascii="Times New Roman" w:hAnsi="Times New Roman"/>
          <w:sz w:val="24"/>
          <w:szCs w:val="24"/>
        </w:rPr>
        <w:t>2017</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24%</w:t>
      </w:r>
      <w:r w:rsidRPr="005F6A79">
        <w:rPr>
          <w:rFonts w:ascii="Times New Roman" w:hAnsi="Times New Roman"/>
          <w:sz w:val="24"/>
          <w:szCs w:val="24"/>
        </w:rPr>
        <w:t>, 2018</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26%</w:t>
      </w:r>
      <w:r w:rsidRPr="005F6A79">
        <w:rPr>
          <w:rFonts w:ascii="Times New Roman" w:hAnsi="Times New Roman"/>
          <w:sz w:val="24"/>
          <w:szCs w:val="24"/>
        </w:rPr>
        <w:t>, 2019</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28%)</w:t>
      </w:r>
      <w:r w:rsidRPr="005F6A79">
        <w:rPr>
          <w:rFonts w:ascii="Times New Roman" w:eastAsia="Times New Roman" w:hAnsi="Times New Roman"/>
          <w:sz w:val="24"/>
          <w:szCs w:val="24"/>
          <w:lang w:eastAsia="pl-PL"/>
        </w:rPr>
        <w:t>, natomiast najmniej było osób z lekkim stopniem niepełnosprawności (</w:t>
      </w:r>
      <w:r w:rsidRPr="005F6A79">
        <w:rPr>
          <w:rFonts w:ascii="Times New Roman" w:hAnsi="Times New Roman"/>
          <w:sz w:val="24"/>
          <w:szCs w:val="24"/>
        </w:rPr>
        <w:t>2017</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18%</w:t>
      </w:r>
      <w:r w:rsidRPr="005F6A79">
        <w:rPr>
          <w:rFonts w:ascii="Times New Roman" w:hAnsi="Times New Roman"/>
          <w:sz w:val="24"/>
          <w:szCs w:val="24"/>
        </w:rPr>
        <w:t>, 2018</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8%</w:t>
      </w:r>
      <w:r w:rsidRPr="005F6A79">
        <w:rPr>
          <w:rFonts w:ascii="Times New Roman" w:hAnsi="Times New Roman"/>
          <w:sz w:val="24"/>
          <w:szCs w:val="24"/>
        </w:rPr>
        <w:t>, 2019</w:t>
      </w:r>
      <w:r w:rsidR="00F2613D">
        <w:rPr>
          <w:rFonts w:ascii="Times New Roman" w:hAnsi="Times New Roman"/>
          <w:sz w:val="24"/>
          <w:szCs w:val="24"/>
        </w:rPr>
        <w:t>r.</w:t>
      </w:r>
      <w:r w:rsidRPr="005F6A79">
        <w:rPr>
          <w:rFonts w:ascii="Times New Roman" w:hAnsi="Times New Roman"/>
          <w:sz w:val="24"/>
          <w:szCs w:val="24"/>
        </w:rPr>
        <w:t xml:space="preserve"> – </w:t>
      </w:r>
      <w:r w:rsidRPr="005F6A79">
        <w:rPr>
          <w:rFonts w:ascii="Times New Roman" w:hAnsi="Times New Roman"/>
          <w:b/>
          <w:sz w:val="24"/>
          <w:szCs w:val="24"/>
        </w:rPr>
        <w:t>8%)</w:t>
      </w:r>
    </w:p>
    <w:p w:rsidR="00484083" w:rsidRPr="00484083" w:rsidRDefault="008334A9" w:rsidP="008334A9">
      <w:pPr>
        <w:autoSpaceDE w:val="0"/>
        <w:autoSpaceDN w:val="0"/>
        <w:adjustRightInd w:val="0"/>
        <w:spacing w:after="0" w:line="0" w:lineRule="atLeast"/>
        <w:ind w:firstLine="709"/>
        <w:jc w:val="both"/>
        <w:rPr>
          <w:rFonts w:ascii="Times New Roman" w:eastAsia="Times New Roman" w:hAnsi="Times New Roman"/>
          <w:sz w:val="24"/>
          <w:szCs w:val="24"/>
          <w:lang w:eastAsia="pl-PL"/>
        </w:rPr>
      </w:pPr>
      <w:r>
        <w:rPr>
          <w:rFonts w:ascii="Times New Roman" w:hAnsi="Times New Roman"/>
          <w:sz w:val="24"/>
          <w:szCs w:val="24"/>
        </w:rPr>
        <w:t>W roku 2020 z</w:t>
      </w:r>
      <w:r w:rsidR="009F12BE" w:rsidRPr="00484083">
        <w:rPr>
          <w:rFonts w:ascii="Times New Roman" w:hAnsi="Times New Roman"/>
          <w:sz w:val="24"/>
          <w:szCs w:val="24"/>
        </w:rPr>
        <w:t xml:space="preserve"> przyczyn związanych z przeciwdziałaniem COVID-19, </w:t>
      </w:r>
      <w:r>
        <w:rPr>
          <w:rFonts w:ascii="Times New Roman" w:hAnsi="Times New Roman"/>
          <w:sz w:val="24"/>
          <w:szCs w:val="24"/>
        </w:rPr>
        <w:t>ważność orzeczeń</w:t>
      </w:r>
      <w:r w:rsidR="009F12BE" w:rsidRPr="00484083">
        <w:rPr>
          <w:rFonts w:ascii="Times New Roman" w:hAnsi="Times New Roman"/>
          <w:sz w:val="24"/>
          <w:szCs w:val="24"/>
        </w:rPr>
        <w:t xml:space="preserve"> </w:t>
      </w:r>
      <w:r>
        <w:rPr>
          <w:rFonts w:ascii="Times New Roman" w:hAnsi="Times New Roman"/>
          <w:sz w:val="24"/>
          <w:szCs w:val="24"/>
        </w:rPr>
        <w:t xml:space="preserve">                 </w:t>
      </w:r>
      <w:r w:rsidR="009F12BE" w:rsidRPr="00484083">
        <w:rPr>
          <w:rFonts w:ascii="Times New Roman" w:hAnsi="Times New Roman"/>
          <w:sz w:val="24"/>
          <w:szCs w:val="24"/>
        </w:rPr>
        <w:t>o ni</w:t>
      </w:r>
      <w:r>
        <w:rPr>
          <w:rFonts w:ascii="Times New Roman" w:hAnsi="Times New Roman"/>
          <w:sz w:val="24"/>
          <w:szCs w:val="24"/>
        </w:rPr>
        <w:t>epełnosprawności albo orzeczeń</w:t>
      </w:r>
      <w:r w:rsidR="009F12BE" w:rsidRPr="00484083">
        <w:rPr>
          <w:rFonts w:ascii="Times New Roman" w:hAnsi="Times New Roman"/>
          <w:sz w:val="24"/>
          <w:szCs w:val="24"/>
        </w:rPr>
        <w:t xml:space="preserve"> o st</w:t>
      </w:r>
      <w:r>
        <w:rPr>
          <w:rFonts w:ascii="Times New Roman" w:hAnsi="Times New Roman"/>
          <w:sz w:val="24"/>
          <w:szCs w:val="24"/>
        </w:rPr>
        <w:t>opniu niepełnosprawności, wydanych</w:t>
      </w:r>
      <w:r w:rsidR="009F12BE" w:rsidRPr="00484083">
        <w:rPr>
          <w:rFonts w:ascii="Times New Roman" w:hAnsi="Times New Roman"/>
          <w:sz w:val="24"/>
          <w:szCs w:val="24"/>
        </w:rPr>
        <w:t xml:space="preserve"> na czas określony na podstawie </w:t>
      </w:r>
      <w:hyperlink r:id="rId11" w:history="1">
        <w:r w:rsidR="009F12BE" w:rsidRPr="00484083">
          <w:rPr>
            <w:rStyle w:val="Hipercze"/>
            <w:rFonts w:ascii="Times New Roman" w:hAnsi="Times New Roman"/>
            <w:color w:val="auto"/>
            <w:sz w:val="24"/>
            <w:szCs w:val="24"/>
            <w:u w:val="none"/>
          </w:rPr>
          <w:t>ustawy</w:t>
        </w:r>
      </w:hyperlink>
      <w:r w:rsidR="009F12BE" w:rsidRPr="00484083">
        <w:rPr>
          <w:rFonts w:ascii="Times New Roman" w:hAnsi="Times New Roman"/>
          <w:sz w:val="24"/>
          <w:szCs w:val="24"/>
        </w:rPr>
        <w:t xml:space="preserve"> z dnia 27 sierpnia 1997 r. o rehabilitacji zawodowej i społecznej oraz zatru</w:t>
      </w:r>
      <w:r>
        <w:rPr>
          <w:rFonts w:ascii="Times New Roman" w:hAnsi="Times New Roman"/>
          <w:sz w:val="24"/>
          <w:szCs w:val="24"/>
        </w:rPr>
        <w:t xml:space="preserve">dnianiu osób niepełnosprawnych została przedłużona. </w:t>
      </w:r>
    </w:p>
    <w:p w:rsidR="00011BD9" w:rsidRPr="005F6A79" w:rsidRDefault="00011BD9" w:rsidP="0051003B">
      <w:pPr>
        <w:autoSpaceDE w:val="0"/>
        <w:autoSpaceDN w:val="0"/>
        <w:adjustRightInd w:val="0"/>
        <w:spacing w:after="0" w:line="0" w:lineRule="atLeast"/>
        <w:ind w:firstLine="709"/>
        <w:jc w:val="both"/>
        <w:rPr>
          <w:rFonts w:ascii="Times New Roman" w:hAnsi="Times New Roman"/>
          <w:b/>
          <w:sz w:val="24"/>
          <w:szCs w:val="24"/>
        </w:rPr>
      </w:pPr>
    </w:p>
    <w:p w:rsidR="0047289A" w:rsidRPr="00440D19" w:rsidRDefault="00E3126F" w:rsidP="00440D19">
      <w:pPr>
        <w:pStyle w:val="Nagwek2"/>
        <w:jc w:val="center"/>
        <w:rPr>
          <w:rStyle w:val="Nagwek2Znak"/>
          <w:rFonts w:ascii="Times New Roman" w:hAnsi="Times New Roman"/>
          <w:b/>
          <w:sz w:val="24"/>
          <w:szCs w:val="24"/>
        </w:rPr>
      </w:pPr>
      <w:bookmarkStart w:id="8" w:name="_Toc63772188"/>
      <w:r w:rsidRPr="00440D19">
        <w:rPr>
          <w:rFonts w:ascii="Times New Roman" w:hAnsi="Times New Roman"/>
          <w:sz w:val="24"/>
          <w:szCs w:val="24"/>
        </w:rPr>
        <w:t xml:space="preserve">2.2 </w:t>
      </w:r>
      <w:r w:rsidR="0047289A" w:rsidRPr="00440D19">
        <w:rPr>
          <w:rStyle w:val="Nagwek2Znak"/>
          <w:rFonts w:ascii="Times New Roman" w:hAnsi="Times New Roman"/>
          <w:b/>
          <w:sz w:val="24"/>
          <w:szCs w:val="24"/>
        </w:rPr>
        <w:t>POMOC OŚRODKÓW POMOCY SPOŁECZNEJ NA R</w:t>
      </w:r>
      <w:r w:rsidR="005F6A79" w:rsidRPr="00440D19">
        <w:rPr>
          <w:rStyle w:val="Nagwek2Znak"/>
          <w:rFonts w:ascii="Times New Roman" w:hAnsi="Times New Roman"/>
          <w:b/>
          <w:sz w:val="24"/>
          <w:szCs w:val="24"/>
        </w:rPr>
        <w:t xml:space="preserve">ZECZ OSÓB </w:t>
      </w:r>
      <w:r w:rsidR="00C2282E" w:rsidRPr="00440D19">
        <w:rPr>
          <w:rStyle w:val="Nagwek2Znak"/>
          <w:rFonts w:ascii="Times New Roman" w:hAnsi="Times New Roman"/>
          <w:b/>
          <w:sz w:val="24"/>
          <w:szCs w:val="24"/>
        </w:rPr>
        <w:t xml:space="preserve">                      </w:t>
      </w:r>
      <w:r w:rsidR="00440D19">
        <w:rPr>
          <w:rStyle w:val="Nagwek2Znak"/>
          <w:rFonts w:ascii="Times New Roman" w:hAnsi="Times New Roman"/>
          <w:b/>
          <w:sz w:val="24"/>
          <w:szCs w:val="24"/>
        </w:rPr>
        <w:t xml:space="preserve">     </w:t>
      </w:r>
      <w:r w:rsidR="00440D19" w:rsidRPr="00440D19">
        <w:rPr>
          <w:rStyle w:val="Nagwek2Znak"/>
          <w:rFonts w:ascii="Times New Roman" w:hAnsi="Times New Roman"/>
          <w:b/>
          <w:sz w:val="24"/>
          <w:szCs w:val="24"/>
        </w:rPr>
        <w:t xml:space="preserve">      </w:t>
      </w:r>
      <w:r w:rsidR="0047289A" w:rsidRPr="00440D19">
        <w:rPr>
          <w:rStyle w:val="Nagwek2Znak"/>
          <w:rFonts w:ascii="Times New Roman" w:hAnsi="Times New Roman"/>
          <w:b/>
          <w:sz w:val="24"/>
          <w:szCs w:val="24"/>
        </w:rPr>
        <w:t>Z NIEPEŁNOSPRAWNOŚCIĄ NA TERENIE POWIATU ŁĘCZYŃSKIEGO</w:t>
      </w:r>
      <w:bookmarkEnd w:id="8"/>
    </w:p>
    <w:p w:rsidR="0047289A" w:rsidRPr="005F6A79" w:rsidRDefault="0047289A" w:rsidP="0051003B">
      <w:pPr>
        <w:pStyle w:val="Default"/>
        <w:spacing w:line="0" w:lineRule="atLeast"/>
        <w:ind w:left="1068"/>
        <w:jc w:val="both"/>
        <w:rPr>
          <w:b/>
          <w:bCs/>
        </w:rPr>
      </w:pPr>
    </w:p>
    <w:p w:rsidR="00011BD9" w:rsidRPr="005F6A79" w:rsidRDefault="00505DDB" w:rsidP="00E37183">
      <w:pPr>
        <w:spacing w:after="0" w:line="0" w:lineRule="atLeast"/>
        <w:ind w:firstLine="708"/>
        <w:jc w:val="both"/>
        <w:rPr>
          <w:rFonts w:ascii="Times New Roman" w:hAnsi="Times New Roman"/>
          <w:sz w:val="24"/>
          <w:szCs w:val="24"/>
        </w:rPr>
      </w:pPr>
      <w:r>
        <w:rPr>
          <w:rFonts w:ascii="Times New Roman" w:hAnsi="Times New Roman"/>
          <w:sz w:val="24"/>
          <w:szCs w:val="24"/>
        </w:rPr>
        <w:t>Ośrodki pomocy s</w:t>
      </w:r>
      <w:r w:rsidR="0047289A" w:rsidRPr="005F6A79">
        <w:rPr>
          <w:rFonts w:ascii="Times New Roman" w:hAnsi="Times New Roman"/>
          <w:sz w:val="24"/>
          <w:szCs w:val="24"/>
        </w:rPr>
        <w:t xml:space="preserve">połecznej są jednostkami organizacyjnymi samorządów gminnych, realizującymi statutowo zadania gmin w zakresie pomocy społecznej. </w:t>
      </w:r>
      <w:r w:rsidR="0047289A" w:rsidRPr="005F6A79">
        <w:rPr>
          <w:rFonts w:ascii="Times New Roman" w:hAnsi="Times New Roman"/>
          <w:sz w:val="24"/>
          <w:szCs w:val="24"/>
        </w:rPr>
        <w:lastRenderedPageBreak/>
        <w:t xml:space="preserve">Wśród głównych grup osób objętych pomocą tychże jednostek są osoby </w:t>
      </w:r>
      <w:r w:rsidR="00F2613D">
        <w:rPr>
          <w:rFonts w:ascii="Times New Roman" w:hAnsi="Times New Roman"/>
          <w:sz w:val="24"/>
          <w:szCs w:val="24"/>
        </w:rPr>
        <w:t>niepełnosprawne</w:t>
      </w:r>
      <w:r w:rsidR="0047289A" w:rsidRPr="005F6A79">
        <w:rPr>
          <w:rFonts w:ascii="Times New Roman" w:hAnsi="Times New Roman"/>
          <w:sz w:val="24"/>
          <w:szCs w:val="24"/>
        </w:rPr>
        <w:t>. Wachlarz świadczeń udzielanych tej grupie mieszkańców powiatu przez OP</w:t>
      </w:r>
      <w:r w:rsidR="006351BE">
        <w:rPr>
          <w:rFonts w:ascii="Times New Roman" w:hAnsi="Times New Roman"/>
          <w:sz w:val="24"/>
          <w:szCs w:val="24"/>
        </w:rPr>
        <w:t xml:space="preserve">S-y jest szeroki i realizowany </w:t>
      </w:r>
      <w:r w:rsidR="0047289A" w:rsidRPr="005F6A79">
        <w:rPr>
          <w:rFonts w:ascii="Times New Roman" w:hAnsi="Times New Roman"/>
          <w:sz w:val="24"/>
          <w:szCs w:val="24"/>
        </w:rPr>
        <w:t>w</w:t>
      </w:r>
      <w:r w:rsidR="006351BE">
        <w:rPr>
          <w:rFonts w:ascii="Times New Roman" w:hAnsi="Times New Roman"/>
          <w:sz w:val="24"/>
          <w:szCs w:val="24"/>
        </w:rPr>
        <w:t xml:space="preserve"> </w:t>
      </w:r>
      <w:r w:rsidR="0047289A" w:rsidRPr="005F6A79">
        <w:rPr>
          <w:rFonts w:ascii="Times New Roman" w:hAnsi="Times New Roman"/>
          <w:sz w:val="24"/>
          <w:szCs w:val="24"/>
        </w:rPr>
        <w:t xml:space="preserve">szczególności w oparciu </w:t>
      </w:r>
      <w:r w:rsidR="00C2282E">
        <w:rPr>
          <w:rFonts w:ascii="Times New Roman" w:hAnsi="Times New Roman"/>
          <w:sz w:val="24"/>
          <w:szCs w:val="24"/>
        </w:rPr>
        <w:t xml:space="preserve">                  </w:t>
      </w:r>
      <w:r w:rsidR="0047289A" w:rsidRPr="005F6A79">
        <w:rPr>
          <w:rFonts w:ascii="Times New Roman" w:hAnsi="Times New Roman"/>
          <w:sz w:val="24"/>
          <w:szCs w:val="24"/>
        </w:rPr>
        <w:t xml:space="preserve">o ustawę z dnia 12 marca 2004r. o pomocy społecznej i ustawę z dnia 28 listopada 2003r. </w:t>
      </w:r>
      <w:r w:rsidR="00C2282E">
        <w:rPr>
          <w:rFonts w:ascii="Times New Roman" w:hAnsi="Times New Roman"/>
          <w:sz w:val="24"/>
          <w:szCs w:val="24"/>
        </w:rPr>
        <w:t xml:space="preserve">                          </w:t>
      </w:r>
      <w:r w:rsidR="0047289A" w:rsidRPr="005F6A79">
        <w:rPr>
          <w:rFonts w:ascii="Times New Roman" w:hAnsi="Times New Roman"/>
          <w:sz w:val="24"/>
          <w:szCs w:val="24"/>
        </w:rPr>
        <w:t>o świadczeniach rodzinnych. Poniższe tabele przedstawiają formy pomocy udzielanej p</w:t>
      </w:r>
      <w:r w:rsidR="00B16463" w:rsidRPr="005F6A79">
        <w:rPr>
          <w:rFonts w:ascii="Times New Roman" w:hAnsi="Times New Roman"/>
          <w:sz w:val="24"/>
          <w:szCs w:val="24"/>
        </w:rPr>
        <w:t xml:space="preserve">rzez OPS-y </w:t>
      </w:r>
      <w:r w:rsidR="00C2282E">
        <w:rPr>
          <w:rFonts w:ascii="Times New Roman" w:hAnsi="Times New Roman"/>
          <w:sz w:val="24"/>
          <w:szCs w:val="24"/>
        </w:rPr>
        <w:t xml:space="preserve">          </w:t>
      </w:r>
      <w:r w:rsidR="00B16463" w:rsidRPr="005F6A79">
        <w:rPr>
          <w:rFonts w:ascii="Times New Roman" w:hAnsi="Times New Roman"/>
          <w:sz w:val="24"/>
          <w:szCs w:val="24"/>
        </w:rPr>
        <w:t>w latach 2017 -2019</w:t>
      </w:r>
      <w:r w:rsidR="0047289A" w:rsidRPr="005F6A79">
        <w:rPr>
          <w:rFonts w:ascii="Times New Roman" w:hAnsi="Times New Roman"/>
          <w:sz w:val="24"/>
          <w:szCs w:val="24"/>
        </w:rPr>
        <w:t>.</w:t>
      </w:r>
    </w:p>
    <w:p w:rsidR="00B16463" w:rsidRDefault="00F4637C" w:rsidP="0051003B">
      <w:pPr>
        <w:spacing w:after="0" w:line="0" w:lineRule="atLeast"/>
        <w:jc w:val="both"/>
        <w:rPr>
          <w:rFonts w:ascii="Times New Roman" w:hAnsi="Times New Roman"/>
          <w:b/>
          <w:sz w:val="24"/>
          <w:szCs w:val="24"/>
        </w:rPr>
      </w:pPr>
      <w:r w:rsidRPr="006B3EE1">
        <w:rPr>
          <w:rFonts w:ascii="Times New Roman" w:hAnsi="Times New Roman"/>
          <w:b/>
          <w:sz w:val="24"/>
          <w:szCs w:val="24"/>
          <w:u w:val="single"/>
        </w:rPr>
        <w:t>Tabela</w:t>
      </w:r>
      <w:r w:rsidR="00505DDB" w:rsidRPr="006B3EE1">
        <w:rPr>
          <w:rFonts w:ascii="Times New Roman" w:hAnsi="Times New Roman"/>
          <w:b/>
          <w:sz w:val="24"/>
          <w:szCs w:val="24"/>
          <w:u w:val="single"/>
        </w:rPr>
        <w:t xml:space="preserve"> nr 3</w:t>
      </w:r>
      <w:r w:rsidRPr="006B3EE1">
        <w:rPr>
          <w:rFonts w:ascii="Times New Roman" w:hAnsi="Times New Roman"/>
          <w:b/>
          <w:sz w:val="24"/>
          <w:szCs w:val="24"/>
          <w:u w:val="single"/>
        </w:rPr>
        <w:t>.</w:t>
      </w:r>
      <w:r>
        <w:rPr>
          <w:rFonts w:ascii="Times New Roman" w:hAnsi="Times New Roman"/>
          <w:b/>
          <w:sz w:val="24"/>
          <w:szCs w:val="24"/>
        </w:rPr>
        <w:t xml:space="preserve"> </w:t>
      </w:r>
      <w:r w:rsidR="00B16463" w:rsidRPr="005F6A79">
        <w:rPr>
          <w:rFonts w:ascii="Times New Roman" w:hAnsi="Times New Roman"/>
          <w:b/>
          <w:sz w:val="24"/>
          <w:szCs w:val="24"/>
        </w:rPr>
        <w:t>Liczba osób korzyst</w:t>
      </w:r>
      <w:r w:rsidR="00D15967">
        <w:rPr>
          <w:rFonts w:ascii="Times New Roman" w:hAnsi="Times New Roman"/>
          <w:b/>
          <w:sz w:val="24"/>
          <w:szCs w:val="24"/>
        </w:rPr>
        <w:t>ających z  pomocy społecznej w powiecie ł</w:t>
      </w:r>
      <w:r w:rsidR="00B16463" w:rsidRPr="005F6A79">
        <w:rPr>
          <w:rFonts w:ascii="Times New Roman" w:hAnsi="Times New Roman"/>
          <w:b/>
          <w:sz w:val="24"/>
          <w:szCs w:val="24"/>
        </w:rPr>
        <w:t xml:space="preserve">ęczyńskim w latach 2017 </w:t>
      </w:r>
      <w:r w:rsidR="00011BD9">
        <w:rPr>
          <w:rFonts w:ascii="Times New Roman" w:hAnsi="Times New Roman"/>
          <w:b/>
          <w:sz w:val="24"/>
          <w:szCs w:val="24"/>
        </w:rPr>
        <w:t>–</w:t>
      </w:r>
      <w:r w:rsidR="00B16463" w:rsidRPr="005F6A79">
        <w:rPr>
          <w:rFonts w:ascii="Times New Roman" w:hAnsi="Times New Roman"/>
          <w:b/>
          <w:sz w:val="24"/>
          <w:szCs w:val="24"/>
        </w:rPr>
        <w:t xml:space="preserve"> 2019</w:t>
      </w:r>
    </w:p>
    <w:p w:rsidR="00011BD9" w:rsidRPr="005F6A79" w:rsidRDefault="00011BD9" w:rsidP="0051003B">
      <w:pPr>
        <w:spacing w:after="0" w:line="0" w:lineRule="atLeast"/>
        <w:jc w:val="both"/>
        <w:rPr>
          <w:rFonts w:ascii="Times New Roman" w:hAnsi="Times New Roman"/>
          <w:sz w:val="24"/>
          <w:szCs w:val="24"/>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663"/>
        <w:gridCol w:w="1854"/>
        <w:gridCol w:w="1701"/>
        <w:gridCol w:w="1865"/>
      </w:tblGrid>
      <w:tr w:rsidR="00B16463" w:rsidRPr="005F6A79" w:rsidTr="00977C03">
        <w:trPr>
          <w:trHeight w:val="295"/>
        </w:trPr>
        <w:tc>
          <w:tcPr>
            <w:tcW w:w="2214" w:type="dxa"/>
            <w:vMerge w:val="restart"/>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Powód trudnej sytuacji życiowej</w:t>
            </w:r>
          </w:p>
        </w:tc>
        <w:tc>
          <w:tcPr>
            <w:tcW w:w="7083" w:type="dxa"/>
            <w:gridSpan w:val="4"/>
          </w:tcPr>
          <w:p w:rsidR="00B16463" w:rsidRPr="00EE7147" w:rsidRDefault="00B16463" w:rsidP="00EE7147">
            <w:pPr>
              <w:spacing w:after="0" w:line="0" w:lineRule="atLeast"/>
              <w:jc w:val="center"/>
              <w:rPr>
                <w:rFonts w:ascii="Times New Roman" w:hAnsi="Times New Roman"/>
                <w:b/>
                <w:sz w:val="24"/>
                <w:szCs w:val="24"/>
              </w:rPr>
            </w:pPr>
            <w:r w:rsidRPr="00EE7147">
              <w:rPr>
                <w:rFonts w:ascii="Times New Roman" w:hAnsi="Times New Roman"/>
                <w:b/>
                <w:sz w:val="24"/>
                <w:szCs w:val="24"/>
              </w:rPr>
              <w:t>Liczba osób korzystających z pomocy</w:t>
            </w:r>
          </w:p>
        </w:tc>
      </w:tr>
      <w:tr w:rsidR="00B16463" w:rsidRPr="005F6A79" w:rsidTr="00977C03">
        <w:trPr>
          <w:trHeight w:val="238"/>
        </w:trPr>
        <w:tc>
          <w:tcPr>
            <w:tcW w:w="2214" w:type="dxa"/>
            <w:vMerge/>
          </w:tcPr>
          <w:p w:rsidR="00B16463" w:rsidRPr="005F6A79" w:rsidRDefault="00B16463" w:rsidP="0051003B">
            <w:pPr>
              <w:spacing w:after="0" w:line="0" w:lineRule="atLeast"/>
              <w:jc w:val="both"/>
              <w:rPr>
                <w:rFonts w:ascii="Times New Roman" w:hAnsi="Times New Roman"/>
                <w:sz w:val="24"/>
                <w:szCs w:val="24"/>
              </w:rPr>
            </w:pP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2017</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2018</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2019</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RAZEM</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Ubóstwo </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1426</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1189</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1028</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3643</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Bezdomność </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26</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27</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26</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79</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Bezrobocie </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638</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569</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448</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1655</w:t>
            </w:r>
          </w:p>
        </w:tc>
      </w:tr>
      <w:tr w:rsidR="00B16463" w:rsidRPr="005F6A79" w:rsidTr="00977C03">
        <w:tc>
          <w:tcPr>
            <w:tcW w:w="2214" w:type="dxa"/>
          </w:tcPr>
          <w:p w:rsidR="00B16463" w:rsidRPr="00DE190A" w:rsidRDefault="00B16463" w:rsidP="0051003B">
            <w:pPr>
              <w:spacing w:after="0" w:line="0" w:lineRule="atLeast"/>
              <w:jc w:val="both"/>
              <w:rPr>
                <w:rFonts w:ascii="Times New Roman" w:hAnsi="Times New Roman"/>
                <w:b/>
                <w:sz w:val="24"/>
                <w:szCs w:val="24"/>
              </w:rPr>
            </w:pPr>
            <w:r w:rsidRPr="00DE190A">
              <w:rPr>
                <w:rFonts w:ascii="Times New Roman" w:hAnsi="Times New Roman"/>
                <w:b/>
                <w:sz w:val="24"/>
                <w:szCs w:val="24"/>
              </w:rPr>
              <w:t xml:space="preserve">Niepełnosprawność </w:t>
            </w:r>
          </w:p>
        </w:tc>
        <w:tc>
          <w:tcPr>
            <w:tcW w:w="1663" w:type="dxa"/>
          </w:tcPr>
          <w:p w:rsidR="00B16463" w:rsidRPr="00DE190A" w:rsidRDefault="00B16463" w:rsidP="00B85C70">
            <w:pPr>
              <w:spacing w:after="0" w:line="0" w:lineRule="atLeast"/>
              <w:jc w:val="center"/>
              <w:rPr>
                <w:rFonts w:ascii="Times New Roman" w:hAnsi="Times New Roman"/>
                <w:b/>
                <w:sz w:val="24"/>
                <w:szCs w:val="24"/>
              </w:rPr>
            </w:pPr>
            <w:r w:rsidRPr="00DE190A">
              <w:rPr>
                <w:rFonts w:ascii="Times New Roman" w:hAnsi="Times New Roman"/>
                <w:b/>
                <w:sz w:val="24"/>
                <w:szCs w:val="24"/>
              </w:rPr>
              <w:t>683</w:t>
            </w:r>
          </w:p>
        </w:tc>
        <w:tc>
          <w:tcPr>
            <w:tcW w:w="1854" w:type="dxa"/>
          </w:tcPr>
          <w:p w:rsidR="00B16463" w:rsidRPr="00DE190A" w:rsidRDefault="00B16463" w:rsidP="00B85C70">
            <w:pPr>
              <w:spacing w:after="0" w:line="0" w:lineRule="atLeast"/>
              <w:jc w:val="center"/>
              <w:rPr>
                <w:rFonts w:ascii="Times New Roman" w:hAnsi="Times New Roman"/>
                <w:b/>
                <w:sz w:val="24"/>
                <w:szCs w:val="24"/>
              </w:rPr>
            </w:pPr>
            <w:r w:rsidRPr="00DE190A">
              <w:rPr>
                <w:rFonts w:ascii="Times New Roman" w:hAnsi="Times New Roman"/>
                <w:b/>
                <w:sz w:val="24"/>
                <w:szCs w:val="24"/>
              </w:rPr>
              <w:t>518</w:t>
            </w:r>
          </w:p>
        </w:tc>
        <w:tc>
          <w:tcPr>
            <w:tcW w:w="1701" w:type="dxa"/>
          </w:tcPr>
          <w:p w:rsidR="00B16463" w:rsidRPr="00DE190A" w:rsidRDefault="00B16463" w:rsidP="00B85C70">
            <w:pPr>
              <w:spacing w:after="0" w:line="0" w:lineRule="atLeast"/>
              <w:jc w:val="center"/>
              <w:rPr>
                <w:rFonts w:ascii="Times New Roman" w:hAnsi="Times New Roman"/>
                <w:b/>
                <w:sz w:val="24"/>
                <w:szCs w:val="24"/>
              </w:rPr>
            </w:pPr>
            <w:r w:rsidRPr="00DE190A">
              <w:rPr>
                <w:rFonts w:ascii="Times New Roman" w:hAnsi="Times New Roman"/>
                <w:b/>
                <w:sz w:val="24"/>
                <w:szCs w:val="24"/>
              </w:rPr>
              <w:t>563</w:t>
            </w:r>
          </w:p>
        </w:tc>
        <w:tc>
          <w:tcPr>
            <w:tcW w:w="1865" w:type="dxa"/>
          </w:tcPr>
          <w:p w:rsidR="00B16463" w:rsidRPr="00DE190A" w:rsidRDefault="00B16463" w:rsidP="00B85C70">
            <w:pPr>
              <w:spacing w:after="0" w:line="0" w:lineRule="atLeast"/>
              <w:jc w:val="center"/>
              <w:rPr>
                <w:rFonts w:ascii="Times New Roman" w:hAnsi="Times New Roman"/>
                <w:b/>
                <w:sz w:val="24"/>
                <w:szCs w:val="24"/>
              </w:rPr>
            </w:pPr>
            <w:r w:rsidRPr="00DE190A">
              <w:rPr>
                <w:rFonts w:ascii="Times New Roman" w:hAnsi="Times New Roman"/>
                <w:b/>
                <w:sz w:val="24"/>
                <w:szCs w:val="24"/>
              </w:rPr>
              <w:t>1764</w:t>
            </w:r>
          </w:p>
        </w:tc>
      </w:tr>
      <w:tr w:rsidR="00B16463" w:rsidRPr="005F6A79" w:rsidTr="00977C03">
        <w:tc>
          <w:tcPr>
            <w:tcW w:w="2214" w:type="dxa"/>
          </w:tcPr>
          <w:p w:rsidR="00B16463" w:rsidRPr="00DE190A" w:rsidRDefault="00B16463" w:rsidP="0051003B">
            <w:pPr>
              <w:spacing w:after="0" w:line="0" w:lineRule="atLeast"/>
              <w:jc w:val="both"/>
              <w:rPr>
                <w:rFonts w:ascii="Times New Roman" w:hAnsi="Times New Roman"/>
                <w:b/>
                <w:sz w:val="24"/>
                <w:szCs w:val="24"/>
              </w:rPr>
            </w:pPr>
            <w:r w:rsidRPr="00DE190A">
              <w:rPr>
                <w:rFonts w:ascii="Times New Roman" w:hAnsi="Times New Roman"/>
                <w:b/>
                <w:sz w:val="24"/>
                <w:szCs w:val="24"/>
              </w:rPr>
              <w:t>Długotrwała choroba</w:t>
            </w:r>
          </w:p>
        </w:tc>
        <w:tc>
          <w:tcPr>
            <w:tcW w:w="1663" w:type="dxa"/>
          </w:tcPr>
          <w:p w:rsidR="00B16463" w:rsidRPr="00DE190A" w:rsidRDefault="00B16463" w:rsidP="00B85C70">
            <w:pPr>
              <w:spacing w:after="0" w:line="0" w:lineRule="atLeast"/>
              <w:jc w:val="center"/>
              <w:rPr>
                <w:rFonts w:ascii="Times New Roman" w:hAnsi="Times New Roman"/>
                <w:b/>
                <w:sz w:val="24"/>
                <w:szCs w:val="24"/>
              </w:rPr>
            </w:pPr>
            <w:r w:rsidRPr="00DE190A">
              <w:rPr>
                <w:rFonts w:ascii="Times New Roman" w:hAnsi="Times New Roman"/>
                <w:b/>
                <w:sz w:val="24"/>
                <w:szCs w:val="24"/>
              </w:rPr>
              <w:t>592</w:t>
            </w:r>
          </w:p>
        </w:tc>
        <w:tc>
          <w:tcPr>
            <w:tcW w:w="1854" w:type="dxa"/>
          </w:tcPr>
          <w:p w:rsidR="00B16463" w:rsidRPr="00DE190A" w:rsidRDefault="00B16463" w:rsidP="00B85C70">
            <w:pPr>
              <w:spacing w:after="0" w:line="0" w:lineRule="atLeast"/>
              <w:jc w:val="center"/>
              <w:rPr>
                <w:rFonts w:ascii="Times New Roman" w:hAnsi="Times New Roman"/>
                <w:b/>
                <w:sz w:val="24"/>
                <w:szCs w:val="24"/>
              </w:rPr>
            </w:pPr>
            <w:r w:rsidRPr="00DE190A">
              <w:rPr>
                <w:rFonts w:ascii="Times New Roman" w:hAnsi="Times New Roman"/>
                <w:b/>
                <w:sz w:val="24"/>
                <w:szCs w:val="24"/>
              </w:rPr>
              <w:t>501</w:t>
            </w:r>
          </w:p>
        </w:tc>
        <w:tc>
          <w:tcPr>
            <w:tcW w:w="1701" w:type="dxa"/>
          </w:tcPr>
          <w:p w:rsidR="00B16463" w:rsidRPr="00DE190A" w:rsidRDefault="00B16463" w:rsidP="00B85C70">
            <w:pPr>
              <w:spacing w:after="0" w:line="0" w:lineRule="atLeast"/>
              <w:jc w:val="center"/>
              <w:rPr>
                <w:rFonts w:ascii="Times New Roman" w:hAnsi="Times New Roman"/>
                <w:b/>
                <w:sz w:val="24"/>
                <w:szCs w:val="24"/>
              </w:rPr>
            </w:pPr>
            <w:r w:rsidRPr="00DE190A">
              <w:rPr>
                <w:rFonts w:ascii="Times New Roman" w:hAnsi="Times New Roman"/>
                <w:b/>
                <w:sz w:val="24"/>
                <w:szCs w:val="24"/>
              </w:rPr>
              <w:t>444</w:t>
            </w:r>
          </w:p>
        </w:tc>
        <w:tc>
          <w:tcPr>
            <w:tcW w:w="1865" w:type="dxa"/>
          </w:tcPr>
          <w:p w:rsidR="00B16463" w:rsidRPr="00DE190A" w:rsidRDefault="00B16463" w:rsidP="00B85C70">
            <w:pPr>
              <w:spacing w:after="0" w:line="0" w:lineRule="atLeast"/>
              <w:jc w:val="center"/>
              <w:rPr>
                <w:rFonts w:ascii="Times New Roman" w:hAnsi="Times New Roman"/>
                <w:b/>
                <w:sz w:val="24"/>
                <w:szCs w:val="24"/>
              </w:rPr>
            </w:pPr>
            <w:r w:rsidRPr="00DE190A">
              <w:rPr>
                <w:rFonts w:ascii="Times New Roman" w:hAnsi="Times New Roman"/>
                <w:b/>
                <w:sz w:val="24"/>
                <w:szCs w:val="24"/>
              </w:rPr>
              <w:t>1537</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Potrzeby ochrony macierzyństwa lub wielodzietności</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198</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230</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267</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695</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Bezradność w sprawach opiekuńczo – wychowawczych</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496</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461</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428</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1385</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Sieroctwo</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43</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27</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27</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97</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Przemoc w rodzinie</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92</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82</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70</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244</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Alkoholizm, narkomania</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222</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209</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191</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622</w:t>
            </w:r>
          </w:p>
        </w:tc>
      </w:tr>
      <w:tr w:rsidR="00B16463" w:rsidRPr="005F6A79" w:rsidTr="00977C03">
        <w:tc>
          <w:tcPr>
            <w:tcW w:w="2214" w:type="dxa"/>
          </w:tcPr>
          <w:p w:rsidR="00B16463" w:rsidRPr="005F6A79" w:rsidRDefault="00B16463" w:rsidP="00DE190A">
            <w:pPr>
              <w:spacing w:after="0" w:line="0" w:lineRule="atLeast"/>
              <w:rPr>
                <w:rFonts w:ascii="Times New Roman" w:hAnsi="Times New Roman"/>
                <w:sz w:val="24"/>
                <w:szCs w:val="24"/>
              </w:rPr>
            </w:pPr>
            <w:r w:rsidRPr="005F6A79">
              <w:rPr>
                <w:rFonts w:ascii="Times New Roman" w:hAnsi="Times New Roman"/>
                <w:sz w:val="24"/>
                <w:szCs w:val="24"/>
              </w:rPr>
              <w:t>Trudności w przystosowaniu się do życia po opuszczeniu ZK</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30</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25</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31</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86</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Zdarzenia losowe i sytuacja kryzysowa</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43</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28</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26</w:t>
            </w:r>
          </w:p>
        </w:tc>
        <w:tc>
          <w:tcPr>
            <w:tcW w:w="1865"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97</w:t>
            </w:r>
          </w:p>
        </w:tc>
      </w:tr>
      <w:tr w:rsidR="00B16463" w:rsidRPr="005F6A79" w:rsidTr="00977C03">
        <w:tc>
          <w:tcPr>
            <w:tcW w:w="2214" w:type="dxa"/>
          </w:tcPr>
          <w:p w:rsidR="00B16463" w:rsidRPr="005F6A79" w:rsidRDefault="00B16463"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Razem </w:t>
            </w:r>
          </w:p>
        </w:tc>
        <w:tc>
          <w:tcPr>
            <w:tcW w:w="1663"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4489</w:t>
            </w:r>
          </w:p>
        </w:tc>
        <w:tc>
          <w:tcPr>
            <w:tcW w:w="1854"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3866</w:t>
            </w:r>
          </w:p>
        </w:tc>
        <w:tc>
          <w:tcPr>
            <w:tcW w:w="1701" w:type="dxa"/>
          </w:tcPr>
          <w:p w:rsidR="00B16463" w:rsidRPr="005F6A79" w:rsidRDefault="00B16463" w:rsidP="00B85C70">
            <w:pPr>
              <w:spacing w:after="0" w:line="0" w:lineRule="atLeast"/>
              <w:jc w:val="center"/>
              <w:rPr>
                <w:rFonts w:ascii="Times New Roman" w:hAnsi="Times New Roman"/>
                <w:sz w:val="24"/>
                <w:szCs w:val="24"/>
              </w:rPr>
            </w:pPr>
            <w:r w:rsidRPr="005F6A79">
              <w:rPr>
                <w:rFonts w:ascii="Times New Roman" w:hAnsi="Times New Roman"/>
                <w:sz w:val="24"/>
                <w:szCs w:val="24"/>
              </w:rPr>
              <w:t>3539</w:t>
            </w:r>
          </w:p>
        </w:tc>
        <w:tc>
          <w:tcPr>
            <w:tcW w:w="1865" w:type="dxa"/>
          </w:tcPr>
          <w:p w:rsidR="00B16463" w:rsidRPr="005F6A79" w:rsidRDefault="00B16463" w:rsidP="00B85C70">
            <w:pPr>
              <w:spacing w:after="0" w:line="0" w:lineRule="atLeast"/>
              <w:jc w:val="center"/>
              <w:rPr>
                <w:rFonts w:ascii="Times New Roman" w:hAnsi="Times New Roman"/>
                <w:sz w:val="24"/>
                <w:szCs w:val="24"/>
              </w:rPr>
            </w:pPr>
          </w:p>
        </w:tc>
      </w:tr>
    </w:tbl>
    <w:p w:rsidR="00F4637C" w:rsidRPr="00E37183" w:rsidRDefault="00B16463" w:rsidP="00E37183">
      <w:pPr>
        <w:tabs>
          <w:tab w:val="left" w:pos="9072"/>
        </w:tabs>
        <w:spacing w:after="0" w:line="0" w:lineRule="atLeast"/>
        <w:jc w:val="both"/>
        <w:rPr>
          <w:rFonts w:ascii="Times New Roman" w:eastAsia="Times New Roman" w:hAnsi="Times New Roman"/>
          <w:i/>
          <w:sz w:val="24"/>
          <w:szCs w:val="24"/>
        </w:rPr>
      </w:pPr>
      <w:r w:rsidRPr="005F6A79">
        <w:rPr>
          <w:rFonts w:ascii="Times New Roman" w:eastAsia="Times New Roman" w:hAnsi="Times New Roman"/>
          <w:i/>
          <w:sz w:val="24"/>
          <w:szCs w:val="24"/>
        </w:rPr>
        <w:t xml:space="preserve">Źródło: Opracowanie własne na podstawie </w:t>
      </w:r>
      <w:r w:rsidR="00505DDB">
        <w:rPr>
          <w:rFonts w:ascii="Times New Roman" w:eastAsia="Times New Roman" w:hAnsi="Times New Roman"/>
          <w:i/>
          <w:sz w:val="24"/>
          <w:szCs w:val="24"/>
        </w:rPr>
        <w:t xml:space="preserve">danych ośrodków pomocy społecznej powiatu </w:t>
      </w:r>
      <w:r w:rsidR="00A74CE6">
        <w:rPr>
          <w:rFonts w:ascii="Times New Roman" w:eastAsia="Times New Roman" w:hAnsi="Times New Roman"/>
          <w:i/>
          <w:sz w:val="24"/>
          <w:szCs w:val="24"/>
        </w:rPr>
        <w:t>ł</w:t>
      </w:r>
      <w:r w:rsidRPr="005F6A79">
        <w:rPr>
          <w:rFonts w:ascii="Times New Roman" w:eastAsia="Times New Roman" w:hAnsi="Times New Roman"/>
          <w:i/>
          <w:sz w:val="24"/>
          <w:szCs w:val="24"/>
        </w:rPr>
        <w:t xml:space="preserve">ęczyńskiego </w:t>
      </w:r>
    </w:p>
    <w:p w:rsidR="00B16463" w:rsidRDefault="00A74CE6" w:rsidP="0051003B">
      <w:pPr>
        <w:spacing w:after="0" w:line="0" w:lineRule="atLeast"/>
        <w:jc w:val="both"/>
        <w:rPr>
          <w:rFonts w:ascii="Times New Roman" w:hAnsi="Times New Roman"/>
          <w:b/>
          <w:sz w:val="24"/>
          <w:szCs w:val="24"/>
        </w:rPr>
      </w:pPr>
      <w:r w:rsidRPr="006B3EE1">
        <w:rPr>
          <w:rFonts w:ascii="Times New Roman" w:hAnsi="Times New Roman"/>
          <w:b/>
          <w:sz w:val="24"/>
          <w:szCs w:val="24"/>
          <w:u w:val="single"/>
        </w:rPr>
        <w:t>Wykres nr 3</w:t>
      </w:r>
      <w:r w:rsidR="00B16463" w:rsidRPr="006B3EE1">
        <w:rPr>
          <w:rFonts w:ascii="Times New Roman" w:hAnsi="Times New Roman"/>
          <w:b/>
          <w:sz w:val="24"/>
          <w:szCs w:val="24"/>
          <w:u w:val="single"/>
        </w:rPr>
        <w:t>:</w:t>
      </w:r>
      <w:r w:rsidR="00B16463" w:rsidRPr="005F6A79">
        <w:rPr>
          <w:rFonts w:ascii="Times New Roman" w:hAnsi="Times New Roman"/>
          <w:b/>
          <w:sz w:val="24"/>
          <w:szCs w:val="24"/>
        </w:rPr>
        <w:t xml:space="preserve">  Powody ubiegania się o świadczeni</w:t>
      </w:r>
      <w:r>
        <w:rPr>
          <w:rFonts w:ascii="Times New Roman" w:hAnsi="Times New Roman"/>
          <w:b/>
          <w:sz w:val="24"/>
          <w:szCs w:val="24"/>
        </w:rPr>
        <w:t>a pomocy społecznej w gminach  powiatu ł</w:t>
      </w:r>
      <w:r w:rsidR="00B16463" w:rsidRPr="005F6A79">
        <w:rPr>
          <w:rFonts w:ascii="Times New Roman" w:hAnsi="Times New Roman"/>
          <w:b/>
          <w:sz w:val="24"/>
          <w:szCs w:val="24"/>
        </w:rPr>
        <w:t xml:space="preserve">ęczyńskiego. </w:t>
      </w:r>
    </w:p>
    <w:p w:rsidR="00011BD9" w:rsidRPr="005F6A79" w:rsidRDefault="00011BD9" w:rsidP="0051003B">
      <w:pPr>
        <w:spacing w:after="0" w:line="0" w:lineRule="atLeast"/>
        <w:jc w:val="both"/>
        <w:rPr>
          <w:rFonts w:ascii="Times New Roman" w:hAnsi="Times New Roman"/>
          <w:sz w:val="24"/>
          <w:szCs w:val="24"/>
        </w:rPr>
      </w:pPr>
    </w:p>
    <w:p w:rsidR="00B16463" w:rsidRPr="005F6A79" w:rsidRDefault="005F7A6B" w:rsidP="0051003B">
      <w:pPr>
        <w:tabs>
          <w:tab w:val="left" w:pos="9072"/>
        </w:tabs>
        <w:spacing w:after="0" w:line="0" w:lineRule="atLeast"/>
        <w:jc w:val="both"/>
        <w:rPr>
          <w:rFonts w:ascii="Times New Roman" w:eastAsia="Times New Roman" w:hAnsi="Times New Roman"/>
          <w:i/>
          <w:sz w:val="24"/>
          <w:szCs w:val="24"/>
        </w:rPr>
      </w:pPr>
      <w:r w:rsidRPr="005F6A79">
        <w:rPr>
          <w:rFonts w:ascii="Times New Roman" w:eastAsia="Times New Roman" w:hAnsi="Times New Roman"/>
          <w:i/>
          <w:noProof/>
          <w:sz w:val="24"/>
          <w:szCs w:val="24"/>
          <w:lang w:eastAsia="pl-PL"/>
        </w:rPr>
        <w:drawing>
          <wp:inline distT="0" distB="0" distL="0" distR="0">
            <wp:extent cx="5763260" cy="3877945"/>
            <wp:effectExtent l="0" t="0" r="0" b="0"/>
            <wp:docPr id="3"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6463" w:rsidRPr="005F6A79" w:rsidRDefault="00B16463" w:rsidP="0051003B">
      <w:pPr>
        <w:tabs>
          <w:tab w:val="left" w:pos="9072"/>
        </w:tabs>
        <w:spacing w:after="0" w:line="0" w:lineRule="atLeast"/>
        <w:jc w:val="both"/>
        <w:rPr>
          <w:rFonts w:ascii="Times New Roman" w:eastAsia="Times New Roman" w:hAnsi="Times New Roman"/>
          <w:i/>
          <w:sz w:val="24"/>
          <w:szCs w:val="24"/>
        </w:rPr>
      </w:pPr>
      <w:r w:rsidRPr="005F6A79">
        <w:rPr>
          <w:rFonts w:ascii="Times New Roman" w:eastAsia="Times New Roman" w:hAnsi="Times New Roman"/>
          <w:i/>
          <w:sz w:val="24"/>
          <w:szCs w:val="24"/>
        </w:rPr>
        <w:t>Źródło: Opracowanie własne na podstawie dan</w:t>
      </w:r>
      <w:r w:rsidR="00D15967">
        <w:rPr>
          <w:rFonts w:ascii="Times New Roman" w:eastAsia="Times New Roman" w:hAnsi="Times New Roman"/>
          <w:i/>
          <w:sz w:val="24"/>
          <w:szCs w:val="24"/>
        </w:rPr>
        <w:t>ych ośrodków pomocy s</w:t>
      </w:r>
      <w:r w:rsidR="00EE7147">
        <w:rPr>
          <w:rFonts w:ascii="Times New Roman" w:eastAsia="Times New Roman" w:hAnsi="Times New Roman"/>
          <w:i/>
          <w:sz w:val="24"/>
          <w:szCs w:val="24"/>
        </w:rPr>
        <w:t>połecznej powiatu ł</w:t>
      </w:r>
      <w:r w:rsidRPr="005F6A79">
        <w:rPr>
          <w:rFonts w:ascii="Times New Roman" w:eastAsia="Times New Roman" w:hAnsi="Times New Roman"/>
          <w:i/>
          <w:sz w:val="24"/>
          <w:szCs w:val="24"/>
        </w:rPr>
        <w:t xml:space="preserve">ęczyńskiego </w:t>
      </w:r>
    </w:p>
    <w:p w:rsidR="00B16463" w:rsidRDefault="00B16463" w:rsidP="0051003B">
      <w:pPr>
        <w:spacing w:after="0" w:line="0" w:lineRule="atLeast"/>
        <w:ind w:firstLine="708"/>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lastRenderedPageBreak/>
        <w:t>Analizując dane prze</w:t>
      </w:r>
      <w:r w:rsidR="00F2613D">
        <w:rPr>
          <w:rFonts w:ascii="Times New Roman" w:eastAsia="Times New Roman" w:hAnsi="Times New Roman"/>
          <w:sz w:val="24"/>
          <w:szCs w:val="24"/>
          <w:lang w:eastAsia="pl-PL"/>
        </w:rPr>
        <w:t>kazane</w:t>
      </w:r>
      <w:r w:rsidR="00A74CE6">
        <w:rPr>
          <w:rFonts w:ascii="Times New Roman" w:eastAsia="Times New Roman" w:hAnsi="Times New Roman"/>
          <w:sz w:val="24"/>
          <w:szCs w:val="24"/>
          <w:lang w:eastAsia="pl-PL"/>
        </w:rPr>
        <w:t xml:space="preserve"> przez ośrodki pomocy s</w:t>
      </w:r>
      <w:r w:rsidRPr="005F6A79">
        <w:rPr>
          <w:rFonts w:ascii="Times New Roman" w:eastAsia="Times New Roman" w:hAnsi="Times New Roman"/>
          <w:sz w:val="24"/>
          <w:szCs w:val="24"/>
          <w:lang w:eastAsia="pl-PL"/>
        </w:rPr>
        <w:t>połecznej wynika, iż niepełnosprawność jest drugim co do powodów ubiegania się o świadczenia pomocy społecznej.</w:t>
      </w:r>
    </w:p>
    <w:p w:rsidR="00011BD9" w:rsidRPr="005F6A79" w:rsidRDefault="00011BD9" w:rsidP="0051003B">
      <w:pPr>
        <w:spacing w:after="0" w:line="0" w:lineRule="atLeast"/>
        <w:ind w:firstLine="708"/>
        <w:jc w:val="both"/>
        <w:rPr>
          <w:rFonts w:ascii="Times New Roman" w:hAnsi="Times New Roman"/>
          <w:sz w:val="24"/>
          <w:szCs w:val="24"/>
        </w:rPr>
      </w:pPr>
    </w:p>
    <w:p w:rsidR="0047289A" w:rsidRDefault="00A74CE6" w:rsidP="0051003B">
      <w:pPr>
        <w:spacing w:after="0" w:line="0" w:lineRule="atLeast"/>
        <w:jc w:val="both"/>
        <w:rPr>
          <w:rFonts w:ascii="Times New Roman" w:hAnsi="Times New Roman"/>
          <w:b/>
          <w:sz w:val="24"/>
          <w:szCs w:val="24"/>
        </w:rPr>
      </w:pPr>
      <w:r w:rsidRPr="006B3EE1">
        <w:rPr>
          <w:rFonts w:ascii="Times New Roman" w:hAnsi="Times New Roman"/>
          <w:b/>
          <w:sz w:val="24"/>
          <w:szCs w:val="24"/>
          <w:u w:val="single"/>
        </w:rPr>
        <w:t>Tabela nr 4</w:t>
      </w:r>
      <w:r w:rsidR="0047289A" w:rsidRPr="006B3EE1">
        <w:rPr>
          <w:rFonts w:ascii="Times New Roman" w:hAnsi="Times New Roman"/>
          <w:b/>
          <w:sz w:val="24"/>
          <w:szCs w:val="24"/>
          <w:u w:val="single"/>
        </w:rPr>
        <w:t>.</w:t>
      </w:r>
      <w:r w:rsidR="0047289A" w:rsidRPr="005F6A79">
        <w:rPr>
          <w:rFonts w:ascii="Times New Roman" w:hAnsi="Times New Roman"/>
          <w:b/>
          <w:sz w:val="24"/>
          <w:szCs w:val="24"/>
        </w:rPr>
        <w:t xml:space="preserve"> Osoby niepełnosprawne korzystające z pomocy OPS w latach 2017 - 2019.</w:t>
      </w:r>
    </w:p>
    <w:p w:rsidR="00011BD9" w:rsidRPr="005F6A79" w:rsidRDefault="00011BD9" w:rsidP="0051003B">
      <w:pPr>
        <w:spacing w:after="0" w:line="0" w:lineRule="atLeas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578"/>
        <w:gridCol w:w="738"/>
        <w:gridCol w:w="669"/>
        <w:gridCol w:w="647"/>
        <w:gridCol w:w="590"/>
        <w:gridCol w:w="726"/>
        <w:gridCol w:w="612"/>
        <w:gridCol w:w="704"/>
        <w:gridCol w:w="624"/>
        <w:gridCol w:w="692"/>
        <w:gridCol w:w="624"/>
        <w:gridCol w:w="692"/>
      </w:tblGrid>
      <w:tr w:rsidR="0047289A" w:rsidRPr="005F6A79" w:rsidTr="00977C03">
        <w:tc>
          <w:tcPr>
            <w:tcW w:w="131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Gmina</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Łęczna</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Puchaczów</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Cyców</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Milejów</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Spiczyn</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Ludwin</w:t>
            </w:r>
          </w:p>
        </w:tc>
      </w:tr>
      <w:tr w:rsidR="0047289A" w:rsidRPr="005F6A79" w:rsidTr="00977C03">
        <w:tc>
          <w:tcPr>
            <w:tcW w:w="131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Rok </w:t>
            </w:r>
          </w:p>
        </w:tc>
        <w:tc>
          <w:tcPr>
            <w:tcW w:w="578"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K</w:t>
            </w:r>
          </w:p>
        </w:tc>
        <w:tc>
          <w:tcPr>
            <w:tcW w:w="738"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M</w:t>
            </w:r>
          </w:p>
        </w:tc>
        <w:tc>
          <w:tcPr>
            <w:tcW w:w="669"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K</w:t>
            </w:r>
          </w:p>
        </w:tc>
        <w:tc>
          <w:tcPr>
            <w:tcW w:w="647"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M</w:t>
            </w:r>
          </w:p>
        </w:tc>
        <w:tc>
          <w:tcPr>
            <w:tcW w:w="590"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K</w:t>
            </w:r>
          </w:p>
        </w:tc>
        <w:tc>
          <w:tcPr>
            <w:tcW w:w="72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M</w:t>
            </w:r>
          </w:p>
        </w:tc>
        <w:tc>
          <w:tcPr>
            <w:tcW w:w="61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K</w:t>
            </w:r>
          </w:p>
        </w:tc>
        <w:tc>
          <w:tcPr>
            <w:tcW w:w="70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M</w:t>
            </w:r>
          </w:p>
        </w:tc>
        <w:tc>
          <w:tcPr>
            <w:tcW w:w="62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K</w:t>
            </w:r>
          </w:p>
        </w:tc>
        <w:tc>
          <w:tcPr>
            <w:tcW w:w="69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M</w:t>
            </w:r>
          </w:p>
        </w:tc>
        <w:tc>
          <w:tcPr>
            <w:tcW w:w="62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K</w:t>
            </w:r>
          </w:p>
        </w:tc>
        <w:tc>
          <w:tcPr>
            <w:tcW w:w="69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M</w:t>
            </w:r>
          </w:p>
        </w:tc>
      </w:tr>
      <w:tr w:rsidR="0047289A" w:rsidRPr="005F6A79" w:rsidTr="00977C03">
        <w:tc>
          <w:tcPr>
            <w:tcW w:w="131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2017</w:t>
            </w:r>
          </w:p>
        </w:tc>
        <w:tc>
          <w:tcPr>
            <w:tcW w:w="578"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76</w:t>
            </w:r>
          </w:p>
        </w:tc>
        <w:tc>
          <w:tcPr>
            <w:tcW w:w="738"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66</w:t>
            </w:r>
          </w:p>
        </w:tc>
        <w:tc>
          <w:tcPr>
            <w:tcW w:w="669"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14</w:t>
            </w:r>
          </w:p>
        </w:tc>
        <w:tc>
          <w:tcPr>
            <w:tcW w:w="647"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12</w:t>
            </w:r>
          </w:p>
        </w:tc>
        <w:tc>
          <w:tcPr>
            <w:tcW w:w="590"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128</w:t>
            </w:r>
          </w:p>
        </w:tc>
        <w:tc>
          <w:tcPr>
            <w:tcW w:w="72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96</w:t>
            </w:r>
          </w:p>
        </w:tc>
        <w:tc>
          <w:tcPr>
            <w:tcW w:w="61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37</w:t>
            </w:r>
          </w:p>
        </w:tc>
        <w:tc>
          <w:tcPr>
            <w:tcW w:w="70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79</w:t>
            </w:r>
          </w:p>
        </w:tc>
        <w:tc>
          <w:tcPr>
            <w:tcW w:w="62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81</w:t>
            </w:r>
          </w:p>
        </w:tc>
        <w:tc>
          <w:tcPr>
            <w:tcW w:w="69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71</w:t>
            </w:r>
          </w:p>
        </w:tc>
        <w:tc>
          <w:tcPr>
            <w:tcW w:w="62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28</w:t>
            </w:r>
          </w:p>
        </w:tc>
        <w:tc>
          <w:tcPr>
            <w:tcW w:w="69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35</w:t>
            </w:r>
          </w:p>
        </w:tc>
      </w:tr>
      <w:tr w:rsidR="0047289A" w:rsidRPr="005F6A79" w:rsidTr="00977C03">
        <w:tc>
          <w:tcPr>
            <w:tcW w:w="131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2018</w:t>
            </w:r>
          </w:p>
        </w:tc>
        <w:tc>
          <w:tcPr>
            <w:tcW w:w="578"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65</w:t>
            </w:r>
          </w:p>
        </w:tc>
        <w:tc>
          <w:tcPr>
            <w:tcW w:w="738"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60</w:t>
            </w:r>
          </w:p>
        </w:tc>
        <w:tc>
          <w:tcPr>
            <w:tcW w:w="669"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20</w:t>
            </w:r>
          </w:p>
        </w:tc>
        <w:tc>
          <w:tcPr>
            <w:tcW w:w="647"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19</w:t>
            </w:r>
          </w:p>
        </w:tc>
        <w:tc>
          <w:tcPr>
            <w:tcW w:w="590"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120</w:t>
            </w:r>
          </w:p>
        </w:tc>
        <w:tc>
          <w:tcPr>
            <w:tcW w:w="72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84</w:t>
            </w:r>
          </w:p>
        </w:tc>
        <w:tc>
          <w:tcPr>
            <w:tcW w:w="61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38</w:t>
            </w:r>
          </w:p>
        </w:tc>
        <w:tc>
          <w:tcPr>
            <w:tcW w:w="70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66</w:t>
            </w:r>
          </w:p>
        </w:tc>
        <w:tc>
          <w:tcPr>
            <w:tcW w:w="62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81</w:t>
            </w:r>
          </w:p>
        </w:tc>
        <w:tc>
          <w:tcPr>
            <w:tcW w:w="69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63</w:t>
            </w:r>
          </w:p>
        </w:tc>
        <w:tc>
          <w:tcPr>
            <w:tcW w:w="62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28</w:t>
            </w:r>
          </w:p>
        </w:tc>
        <w:tc>
          <w:tcPr>
            <w:tcW w:w="69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39</w:t>
            </w:r>
          </w:p>
        </w:tc>
      </w:tr>
      <w:tr w:rsidR="0047289A" w:rsidRPr="005F6A79" w:rsidTr="00977C03">
        <w:tc>
          <w:tcPr>
            <w:tcW w:w="131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2019</w:t>
            </w:r>
          </w:p>
        </w:tc>
        <w:tc>
          <w:tcPr>
            <w:tcW w:w="578"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51</w:t>
            </w:r>
          </w:p>
        </w:tc>
        <w:tc>
          <w:tcPr>
            <w:tcW w:w="738"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52</w:t>
            </w:r>
          </w:p>
        </w:tc>
        <w:tc>
          <w:tcPr>
            <w:tcW w:w="669"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21</w:t>
            </w:r>
          </w:p>
        </w:tc>
        <w:tc>
          <w:tcPr>
            <w:tcW w:w="647"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16</w:t>
            </w:r>
          </w:p>
        </w:tc>
        <w:tc>
          <w:tcPr>
            <w:tcW w:w="590"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116</w:t>
            </w:r>
          </w:p>
        </w:tc>
        <w:tc>
          <w:tcPr>
            <w:tcW w:w="72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82</w:t>
            </w:r>
          </w:p>
        </w:tc>
        <w:tc>
          <w:tcPr>
            <w:tcW w:w="61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44</w:t>
            </w:r>
          </w:p>
        </w:tc>
        <w:tc>
          <w:tcPr>
            <w:tcW w:w="70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74</w:t>
            </w:r>
          </w:p>
        </w:tc>
        <w:tc>
          <w:tcPr>
            <w:tcW w:w="62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74</w:t>
            </w:r>
          </w:p>
        </w:tc>
        <w:tc>
          <w:tcPr>
            <w:tcW w:w="69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77</w:t>
            </w:r>
          </w:p>
        </w:tc>
        <w:tc>
          <w:tcPr>
            <w:tcW w:w="624"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22</w:t>
            </w:r>
          </w:p>
        </w:tc>
        <w:tc>
          <w:tcPr>
            <w:tcW w:w="692"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38</w:t>
            </w:r>
          </w:p>
        </w:tc>
      </w:tr>
      <w:tr w:rsidR="0047289A" w:rsidRPr="005F6A79" w:rsidTr="00977C03">
        <w:tc>
          <w:tcPr>
            <w:tcW w:w="1316" w:type="dxa"/>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Ogółem</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307</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102</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370</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338</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447</w:t>
            </w:r>
          </w:p>
        </w:tc>
        <w:tc>
          <w:tcPr>
            <w:tcW w:w="1316" w:type="dxa"/>
            <w:gridSpan w:val="2"/>
          </w:tcPr>
          <w:p w:rsidR="0047289A" w:rsidRPr="005F6A79" w:rsidRDefault="0047289A" w:rsidP="0051003B">
            <w:pPr>
              <w:spacing w:after="0" w:line="0" w:lineRule="atLeast"/>
              <w:jc w:val="both"/>
              <w:rPr>
                <w:rFonts w:ascii="Times New Roman" w:hAnsi="Times New Roman"/>
                <w:sz w:val="24"/>
                <w:szCs w:val="24"/>
              </w:rPr>
            </w:pPr>
            <w:r w:rsidRPr="005F6A79">
              <w:rPr>
                <w:rFonts w:ascii="Times New Roman" w:hAnsi="Times New Roman"/>
                <w:sz w:val="24"/>
                <w:szCs w:val="24"/>
              </w:rPr>
              <w:t>190</w:t>
            </w:r>
          </w:p>
        </w:tc>
      </w:tr>
    </w:tbl>
    <w:p w:rsidR="0047289A" w:rsidRPr="005F6A79" w:rsidRDefault="0047289A" w:rsidP="0051003B">
      <w:pPr>
        <w:spacing w:after="0" w:line="0" w:lineRule="atLeast"/>
        <w:ind w:left="80"/>
        <w:jc w:val="both"/>
        <w:rPr>
          <w:rFonts w:ascii="Times New Roman" w:eastAsia="Times New Roman" w:hAnsi="Times New Roman"/>
          <w:i/>
          <w:sz w:val="24"/>
          <w:szCs w:val="24"/>
        </w:rPr>
      </w:pPr>
      <w:r w:rsidRPr="005F6A79">
        <w:rPr>
          <w:rFonts w:ascii="Times New Roman" w:eastAsia="Times New Roman" w:hAnsi="Times New Roman"/>
          <w:i/>
          <w:sz w:val="24"/>
          <w:szCs w:val="24"/>
        </w:rPr>
        <w:t>Źródło: Opracowanie w</w:t>
      </w:r>
      <w:r w:rsidR="00A74CE6">
        <w:rPr>
          <w:rFonts w:ascii="Times New Roman" w:eastAsia="Times New Roman" w:hAnsi="Times New Roman"/>
          <w:i/>
          <w:sz w:val="24"/>
          <w:szCs w:val="24"/>
        </w:rPr>
        <w:t>łasne na podstawie danych ośrodków pomocy społecznej powiatu ł</w:t>
      </w:r>
      <w:r w:rsidRPr="005F6A79">
        <w:rPr>
          <w:rFonts w:ascii="Times New Roman" w:eastAsia="Times New Roman" w:hAnsi="Times New Roman"/>
          <w:i/>
          <w:sz w:val="24"/>
          <w:szCs w:val="24"/>
        </w:rPr>
        <w:t xml:space="preserve">ęczyńskiego </w:t>
      </w:r>
    </w:p>
    <w:p w:rsidR="00011BD9" w:rsidRDefault="00011BD9" w:rsidP="0051003B">
      <w:pPr>
        <w:autoSpaceDE w:val="0"/>
        <w:autoSpaceDN w:val="0"/>
        <w:adjustRightInd w:val="0"/>
        <w:spacing w:after="0" w:line="0" w:lineRule="atLeast"/>
        <w:ind w:firstLine="360"/>
        <w:jc w:val="both"/>
        <w:rPr>
          <w:rFonts w:ascii="Times New Roman" w:eastAsia="Times New Roman" w:hAnsi="Times New Roman"/>
          <w:sz w:val="24"/>
          <w:szCs w:val="24"/>
          <w:lang w:eastAsia="pl-PL"/>
        </w:rPr>
      </w:pPr>
    </w:p>
    <w:p w:rsidR="003D481C" w:rsidRDefault="003D481C" w:rsidP="0051003B">
      <w:pPr>
        <w:autoSpaceDE w:val="0"/>
        <w:autoSpaceDN w:val="0"/>
        <w:adjustRightInd w:val="0"/>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W latach 2017-2019 odnotowano utrzymujący się poziom korzystania z pomocy społecznej </w:t>
      </w:r>
      <w:r w:rsidR="00F2613D">
        <w:rPr>
          <w:rFonts w:ascii="Times New Roman" w:eastAsia="Times New Roman" w:hAnsi="Times New Roman"/>
          <w:sz w:val="24"/>
          <w:szCs w:val="24"/>
          <w:lang w:eastAsia="pl-PL"/>
        </w:rPr>
        <w:t>przez osoby niepełnosprawne</w:t>
      </w:r>
      <w:r w:rsidRPr="005F6A79">
        <w:rPr>
          <w:rFonts w:ascii="Times New Roman" w:eastAsia="Times New Roman" w:hAnsi="Times New Roman"/>
          <w:sz w:val="24"/>
          <w:szCs w:val="24"/>
          <w:lang w:eastAsia="pl-PL"/>
        </w:rPr>
        <w:t xml:space="preserve">. Osoby niepełnosprawne i ich rodziny  korzystają głównie ze świadczeń pieniężnych, m. in: z zasiłków stałych, okresowych, zasiłków pielęgnacyjnych </w:t>
      </w:r>
      <w:r w:rsidR="00C2282E">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i świadczeń pielęgnacyjnych oraz ze świadczeń niepieniężnych, takich jak: posiłek czy praca socjalna.</w:t>
      </w:r>
    </w:p>
    <w:p w:rsidR="00011BD9" w:rsidRDefault="00011BD9" w:rsidP="0051003B">
      <w:pPr>
        <w:autoSpaceDE w:val="0"/>
        <w:autoSpaceDN w:val="0"/>
        <w:adjustRightInd w:val="0"/>
        <w:spacing w:after="0" w:line="0" w:lineRule="atLeast"/>
        <w:ind w:firstLine="360"/>
        <w:jc w:val="both"/>
        <w:rPr>
          <w:rFonts w:ascii="Times New Roman" w:eastAsia="Times New Roman" w:hAnsi="Times New Roman"/>
          <w:sz w:val="24"/>
          <w:szCs w:val="24"/>
          <w:lang w:eastAsia="pl-PL"/>
        </w:rPr>
      </w:pPr>
    </w:p>
    <w:p w:rsidR="00011BD9" w:rsidRDefault="00011BD9" w:rsidP="0051003B">
      <w:pPr>
        <w:autoSpaceDE w:val="0"/>
        <w:autoSpaceDN w:val="0"/>
        <w:adjustRightInd w:val="0"/>
        <w:spacing w:after="0" w:line="0" w:lineRule="atLeast"/>
        <w:ind w:firstLine="360"/>
        <w:jc w:val="both"/>
        <w:rPr>
          <w:rFonts w:ascii="Times New Roman" w:eastAsia="Times New Roman" w:hAnsi="Times New Roman"/>
          <w:sz w:val="24"/>
          <w:szCs w:val="24"/>
          <w:lang w:eastAsia="pl-PL"/>
        </w:rPr>
      </w:pPr>
    </w:p>
    <w:p w:rsidR="00011BD9" w:rsidRPr="005F6A79" w:rsidRDefault="00011BD9" w:rsidP="0051003B">
      <w:pPr>
        <w:autoSpaceDE w:val="0"/>
        <w:autoSpaceDN w:val="0"/>
        <w:adjustRightInd w:val="0"/>
        <w:spacing w:after="0" w:line="0" w:lineRule="atLeast"/>
        <w:ind w:firstLine="360"/>
        <w:jc w:val="both"/>
        <w:rPr>
          <w:rFonts w:ascii="Times New Roman" w:eastAsia="Times New Roman" w:hAnsi="Times New Roman"/>
          <w:sz w:val="24"/>
          <w:szCs w:val="24"/>
          <w:lang w:eastAsia="pl-PL"/>
        </w:rPr>
      </w:pPr>
    </w:p>
    <w:p w:rsidR="003D481C" w:rsidRPr="00440D19" w:rsidRDefault="00E3126F" w:rsidP="00440D19">
      <w:pPr>
        <w:pStyle w:val="Nagwek2"/>
        <w:jc w:val="center"/>
        <w:rPr>
          <w:rFonts w:ascii="Times New Roman" w:hAnsi="Times New Roman"/>
          <w:i w:val="0"/>
          <w:sz w:val="24"/>
          <w:szCs w:val="24"/>
          <w:lang w:eastAsia="pl-PL"/>
        </w:rPr>
      </w:pPr>
      <w:bookmarkStart w:id="9" w:name="_Toc63772189"/>
      <w:r w:rsidRPr="00440D19">
        <w:rPr>
          <w:rFonts w:ascii="Times New Roman" w:hAnsi="Times New Roman"/>
          <w:i w:val="0"/>
          <w:sz w:val="24"/>
          <w:szCs w:val="24"/>
        </w:rPr>
        <w:t xml:space="preserve">2.3 </w:t>
      </w:r>
      <w:r w:rsidR="003D481C" w:rsidRPr="00440D19">
        <w:rPr>
          <w:rFonts w:ascii="Times New Roman" w:hAnsi="Times New Roman"/>
          <w:i w:val="0"/>
          <w:sz w:val="24"/>
          <w:szCs w:val="24"/>
        </w:rPr>
        <w:t xml:space="preserve">DZIAŁANIA POWIATU W ZAKRESIE REHABILITACJI SPOŁECZNEJ OSÓB NIEPEŁNOSPRAWNYCH  -  </w:t>
      </w:r>
      <w:r w:rsidR="003D481C" w:rsidRPr="00440D19">
        <w:rPr>
          <w:rFonts w:ascii="Times New Roman" w:hAnsi="Times New Roman"/>
          <w:i w:val="0"/>
          <w:sz w:val="24"/>
          <w:szCs w:val="24"/>
          <w:lang w:eastAsia="pl-PL"/>
        </w:rPr>
        <w:t>PCPR ŁĘCZNA</w:t>
      </w:r>
      <w:bookmarkEnd w:id="9"/>
    </w:p>
    <w:p w:rsidR="003D481C" w:rsidRPr="005F6A79" w:rsidRDefault="003D481C" w:rsidP="0051003B">
      <w:pPr>
        <w:autoSpaceDE w:val="0"/>
        <w:autoSpaceDN w:val="0"/>
        <w:adjustRightInd w:val="0"/>
        <w:spacing w:after="0" w:line="0" w:lineRule="atLeast"/>
        <w:jc w:val="both"/>
        <w:rPr>
          <w:rFonts w:ascii="Times New Roman" w:hAnsi="Times New Roman"/>
          <w:b/>
          <w:bCs/>
          <w:sz w:val="24"/>
          <w:szCs w:val="24"/>
        </w:rPr>
      </w:pPr>
    </w:p>
    <w:p w:rsidR="003D481C" w:rsidRPr="00F4637C" w:rsidRDefault="003D481C" w:rsidP="0051003B">
      <w:pPr>
        <w:pStyle w:val="Default"/>
        <w:spacing w:line="0" w:lineRule="atLeast"/>
        <w:ind w:firstLine="709"/>
        <w:jc w:val="both"/>
      </w:pPr>
      <w:r w:rsidRPr="005F6A79">
        <w:t>Zadania powiatu z zakresu rehabilitacji społecznej wykonuje Powiatowe Centrum Pomocy Rodzinie w Łęcznej. Są one w głównej mierze finansowane ze środków Państwowego Funduszu Rehabilitacji Osób Niepełnosprawnych.</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 xml:space="preserve">Powiat Łęczyński corocznie otrzymuje, </w:t>
      </w:r>
      <w:r w:rsidRPr="00144D36">
        <w:rPr>
          <w:rFonts w:ascii="Times New Roman" w:hAnsi="Times New Roman"/>
          <w:b/>
          <w:sz w:val="24"/>
          <w:szCs w:val="24"/>
        </w:rPr>
        <w:t>zgodnie z algorytmem, środki finansowe pochodzące z Państwowego Funduszu Rehabilitacji Osób Niepełnosprawnych</w:t>
      </w:r>
      <w:r w:rsidRPr="005F6A79">
        <w:rPr>
          <w:rFonts w:ascii="Times New Roman" w:hAnsi="Times New Roman"/>
          <w:sz w:val="24"/>
          <w:szCs w:val="24"/>
        </w:rPr>
        <w:t>. Środki te wydatkowane są na zadania określone w ustawie z dnia 27 sierpnia 1997 r. o rehabilitacji zawodowej i społecznej oraz zatrudnianiu osób niepełnosprawnych (Dz. U. z 2020 r. poz. 426</w:t>
      </w:r>
      <w:r w:rsidR="00EE7147">
        <w:rPr>
          <w:rFonts w:ascii="Times New Roman" w:hAnsi="Times New Roman"/>
          <w:sz w:val="24"/>
          <w:szCs w:val="24"/>
        </w:rPr>
        <w:t xml:space="preserve"> z późn.</w:t>
      </w:r>
      <w:r w:rsidR="00144D36">
        <w:rPr>
          <w:rFonts w:ascii="Times New Roman" w:hAnsi="Times New Roman"/>
          <w:sz w:val="24"/>
          <w:szCs w:val="24"/>
        </w:rPr>
        <w:t xml:space="preserve"> </w:t>
      </w:r>
      <w:r w:rsidR="00EE7147">
        <w:rPr>
          <w:rFonts w:ascii="Times New Roman" w:hAnsi="Times New Roman"/>
          <w:sz w:val="24"/>
          <w:szCs w:val="24"/>
        </w:rPr>
        <w:t>zm.</w:t>
      </w:r>
      <w:r w:rsidRPr="005F6A79">
        <w:rPr>
          <w:rFonts w:ascii="Times New Roman" w:hAnsi="Times New Roman"/>
          <w:sz w:val="24"/>
          <w:szCs w:val="24"/>
        </w:rPr>
        <w:t>) Do zadań z zakresu rehabilitacji społecznej i zawodowej osób niepełnosprawnych realizowanych przez powiat na podstawie w/w ustawy należy między innymi:</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1) podejmowanie działań zmierzających do ograniczania skutków niepełnosprawności;</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2) udzielanie informacji o prawach i uprawnieniach osób niepełnosprawnych;</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3) prowadzenie doradztwa na rzecz osób niepełnosprawnych;</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4) opracowywanie i przedstawianie planów zadań i informacji z prowadzonej działalności oraz ich udostępnianie na potrzeby samorządu województwa;</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5) sporządzanie sprawozdawczości, analiz, raportów z realizowanych zadań;</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6) współpraca z organizacjami pozarządowymi i fundacjami działającymi na rzecz osób niepełnosprawnych w zakresie rehabilitacji społecznej tych osób;</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7)</w:t>
      </w:r>
      <w:r w:rsidRPr="005F6A79">
        <w:rPr>
          <w:rFonts w:ascii="Times New Roman" w:hAnsi="Times New Roman"/>
          <w:color w:val="000000"/>
          <w:sz w:val="24"/>
          <w:szCs w:val="24"/>
          <w:shd w:val="clear" w:color="auto" w:fill="FFFFFF"/>
        </w:rPr>
        <w:t xml:space="preserve"> </w:t>
      </w:r>
      <w:r w:rsidRPr="005F6A79">
        <w:rPr>
          <w:rStyle w:val="alb"/>
          <w:rFonts w:ascii="Times New Roman" w:hAnsi="Times New Roman"/>
          <w:color w:val="000000"/>
          <w:sz w:val="24"/>
          <w:szCs w:val="24"/>
          <w:shd w:val="clear" w:color="auto" w:fill="FFFFFF"/>
        </w:rPr>
        <w:t> </w:t>
      </w:r>
      <w:r w:rsidRPr="005F6A79">
        <w:rPr>
          <w:rFonts w:ascii="Times New Roman" w:hAnsi="Times New Roman"/>
          <w:color w:val="000000"/>
          <w:sz w:val="24"/>
          <w:szCs w:val="24"/>
          <w:shd w:val="clear" w:color="auto" w:fill="FFFFFF"/>
        </w:rPr>
        <w:t>finansowanie z Funduszu wydatków na instrumenty lub usługi rynku pracy określone w </w:t>
      </w:r>
      <w:r w:rsidRPr="005F6A79">
        <w:rPr>
          <w:rFonts w:ascii="Times New Roman" w:hAnsi="Times New Roman"/>
          <w:sz w:val="24"/>
          <w:szCs w:val="24"/>
          <w:shd w:val="clear" w:color="auto" w:fill="FFFFFF"/>
        </w:rPr>
        <w:t xml:space="preserve">ustawie </w:t>
      </w:r>
      <w:r w:rsidRPr="005F6A79">
        <w:rPr>
          <w:rFonts w:ascii="Times New Roman" w:hAnsi="Times New Roman"/>
          <w:color w:val="000000"/>
          <w:sz w:val="24"/>
          <w:szCs w:val="24"/>
          <w:shd w:val="clear" w:color="auto" w:fill="FFFFFF"/>
        </w:rPr>
        <w:t>o promocji, w odniesieniu do osób niepełnosprawnych zarejestrowanych jako poszukujące pracy niepozostające w zatrudnieniu</w:t>
      </w:r>
      <w:r w:rsidRPr="005F6A79">
        <w:rPr>
          <w:rFonts w:ascii="Times New Roman" w:hAnsi="Times New Roman"/>
          <w:sz w:val="24"/>
          <w:szCs w:val="24"/>
        </w:rPr>
        <w:t xml:space="preserve"> </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8) dofinansowanie ze środków PFRON zadań z zakresu rehabilitacji społecznej:</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2D"/>
      </w:r>
      <w:r w:rsidRPr="005F6A79">
        <w:rPr>
          <w:rFonts w:ascii="Times New Roman" w:hAnsi="Times New Roman"/>
          <w:sz w:val="24"/>
          <w:szCs w:val="24"/>
        </w:rPr>
        <w:t xml:space="preserve"> uczestnictwa osób niepełnosprawnych i ich opiekunów w turnusach rehabilitacyjnych;</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lastRenderedPageBreak/>
        <w:sym w:font="Symbol" w:char="F02D"/>
      </w:r>
      <w:r w:rsidRPr="005F6A79">
        <w:rPr>
          <w:rFonts w:ascii="Times New Roman" w:hAnsi="Times New Roman"/>
          <w:sz w:val="24"/>
          <w:szCs w:val="24"/>
        </w:rPr>
        <w:t xml:space="preserve"> zaopatrzenia w sprzęt rehabilitacyjny, przedmioty ortopedyczne i środki pomocnicze przyznawane osobom niepełnosprawnym na podstawie odrębnych przepisów;</w:t>
      </w:r>
    </w:p>
    <w:p w:rsidR="003E2AFA"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2D"/>
      </w:r>
      <w:r w:rsidRPr="005F6A79">
        <w:rPr>
          <w:rFonts w:ascii="Times New Roman" w:hAnsi="Times New Roman"/>
          <w:sz w:val="24"/>
          <w:szCs w:val="24"/>
        </w:rPr>
        <w:t xml:space="preserve"> likwidacji barier architektonicznych, w komunikowaniu się i technic</w:t>
      </w:r>
      <w:r w:rsidR="005F6A79">
        <w:rPr>
          <w:rFonts w:ascii="Times New Roman" w:hAnsi="Times New Roman"/>
          <w:sz w:val="24"/>
          <w:szCs w:val="24"/>
        </w:rPr>
        <w:t>znych, w </w:t>
      </w:r>
      <w:r w:rsidRPr="005F6A79">
        <w:rPr>
          <w:rFonts w:ascii="Times New Roman" w:hAnsi="Times New Roman"/>
          <w:sz w:val="24"/>
          <w:szCs w:val="24"/>
        </w:rPr>
        <w:t xml:space="preserve">związku </w:t>
      </w:r>
      <w:r w:rsidR="00C2282E">
        <w:rPr>
          <w:rFonts w:ascii="Times New Roman" w:hAnsi="Times New Roman"/>
          <w:sz w:val="24"/>
          <w:szCs w:val="24"/>
        </w:rPr>
        <w:t xml:space="preserve">                       </w:t>
      </w:r>
      <w:r w:rsidRPr="005F6A79">
        <w:rPr>
          <w:rFonts w:ascii="Times New Roman" w:hAnsi="Times New Roman"/>
          <w:sz w:val="24"/>
          <w:szCs w:val="24"/>
        </w:rPr>
        <w:t>z indywidualnymi potrzebami osób niepełnosprawnych;</w:t>
      </w:r>
    </w:p>
    <w:p w:rsidR="00C45E26" w:rsidRPr="005F6A79" w:rsidRDefault="00C45E26" w:rsidP="0051003B">
      <w:pPr>
        <w:spacing w:after="0" w:line="0" w:lineRule="atLeast"/>
        <w:ind w:firstLine="708"/>
        <w:jc w:val="both"/>
        <w:rPr>
          <w:rFonts w:ascii="Times New Roman" w:hAnsi="Times New Roman"/>
          <w:sz w:val="24"/>
          <w:szCs w:val="24"/>
        </w:rPr>
      </w:pPr>
      <w:r>
        <w:rPr>
          <w:rFonts w:ascii="Times New Roman" w:hAnsi="Times New Roman"/>
          <w:sz w:val="24"/>
          <w:szCs w:val="24"/>
        </w:rPr>
        <w:t xml:space="preserve">-  </w:t>
      </w:r>
      <w:r w:rsidRPr="00C45E26">
        <w:rPr>
          <w:rFonts w:ascii="Times New Roman" w:hAnsi="Times New Roman"/>
          <w:sz w:val="24"/>
          <w:szCs w:val="24"/>
        </w:rPr>
        <w:t>rehabilitacji dzieci i</w:t>
      </w:r>
      <w:r>
        <w:rPr>
          <w:rFonts w:ascii="Times New Roman" w:hAnsi="Times New Roman"/>
          <w:sz w:val="24"/>
          <w:szCs w:val="24"/>
        </w:rPr>
        <w:t xml:space="preserve"> </w:t>
      </w:r>
      <w:r w:rsidRPr="00C45E26">
        <w:rPr>
          <w:rFonts w:ascii="Times New Roman" w:hAnsi="Times New Roman"/>
          <w:sz w:val="24"/>
          <w:szCs w:val="24"/>
        </w:rPr>
        <w:t>młodzieży</w:t>
      </w:r>
      <w:r>
        <w:rPr>
          <w:rFonts w:ascii="Times New Roman" w:hAnsi="Times New Roman"/>
          <w:sz w:val="24"/>
          <w:szCs w:val="24"/>
        </w:rPr>
        <w:t>;</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2D"/>
      </w:r>
      <w:r w:rsidRPr="005F6A79">
        <w:rPr>
          <w:rFonts w:ascii="Times New Roman" w:hAnsi="Times New Roman"/>
          <w:sz w:val="24"/>
          <w:szCs w:val="24"/>
        </w:rPr>
        <w:t xml:space="preserve"> dofinansowanie tłumacza języka migowego lub tłumacza przewodnika;</w:t>
      </w:r>
    </w:p>
    <w:p w:rsidR="00C45E26" w:rsidRDefault="003E2AFA" w:rsidP="00C45E26">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2D"/>
      </w:r>
      <w:r w:rsidRPr="005F6A79">
        <w:rPr>
          <w:rFonts w:ascii="Times New Roman" w:hAnsi="Times New Roman"/>
          <w:sz w:val="24"/>
          <w:szCs w:val="24"/>
        </w:rPr>
        <w:t xml:space="preserve"> dofinansowanie kosztów tworzenia i działania warsztatów terapii zajęciowej or</w:t>
      </w:r>
      <w:r w:rsidR="00C45E26">
        <w:rPr>
          <w:rFonts w:ascii="Times New Roman" w:hAnsi="Times New Roman"/>
          <w:sz w:val="24"/>
          <w:szCs w:val="24"/>
        </w:rPr>
        <w:t>az nadzór nad ich działalnością;</w:t>
      </w:r>
    </w:p>
    <w:p w:rsidR="00C45E26" w:rsidRDefault="00C45E26" w:rsidP="00C45E26">
      <w:pPr>
        <w:spacing w:after="0" w:line="0" w:lineRule="atLeast"/>
        <w:ind w:firstLine="708"/>
        <w:jc w:val="both"/>
        <w:rPr>
          <w:rFonts w:ascii="Times New Roman" w:eastAsia="Times New Roman" w:hAnsi="Times New Roman"/>
          <w:sz w:val="24"/>
          <w:szCs w:val="24"/>
          <w:lang w:eastAsia="pl-PL"/>
        </w:rPr>
      </w:pPr>
      <w:r>
        <w:rPr>
          <w:rFonts w:ascii="Times New Roman" w:hAnsi="Times New Roman"/>
          <w:sz w:val="24"/>
          <w:szCs w:val="24"/>
        </w:rPr>
        <w:t xml:space="preserve">- </w:t>
      </w:r>
      <w:r w:rsidRPr="00C45E26">
        <w:rPr>
          <w:rFonts w:ascii="Times New Roman" w:eastAsia="Times New Roman" w:hAnsi="Times New Roman"/>
          <w:sz w:val="24"/>
          <w:szCs w:val="24"/>
          <w:lang w:eastAsia="pl-PL"/>
        </w:rPr>
        <w:t>zmiany samodzielnego lokalu mieszkalnego, o którym mowa w przepisach ustawy z dnia 24</w:t>
      </w:r>
      <w:r>
        <w:rPr>
          <w:rFonts w:ascii="Times New Roman" w:eastAsia="Times New Roman" w:hAnsi="Times New Roman"/>
          <w:sz w:val="24"/>
          <w:szCs w:val="24"/>
          <w:lang w:eastAsia="pl-PL"/>
        </w:rPr>
        <w:t xml:space="preserve"> </w:t>
      </w:r>
      <w:r w:rsidRPr="00C45E26">
        <w:rPr>
          <w:rFonts w:ascii="Times New Roman" w:eastAsia="Times New Roman" w:hAnsi="Times New Roman"/>
          <w:sz w:val="24"/>
          <w:szCs w:val="24"/>
          <w:lang w:eastAsia="pl-PL"/>
        </w:rPr>
        <w:t>czerwca 1994r. o własności lokali (Dz.</w:t>
      </w:r>
      <w:r>
        <w:rPr>
          <w:rFonts w:ascii="Times New Roman" w:eastAsia="Times New Roman" w:hAnsi="Times New Roman"/>
          <w:sz w:val="24"/>
          <w:szCs w:val="24"/>
          <w:lang w:eastAsia="pl-PL"/>
        </w:rPr>
        <w:t xml:space="preserve"> </w:t>
      </w:r>
      <w:r w:rsidRPr="00C45E26">
        <w:rPr>
          <w:rFonts w:ascii="Times New Roman" w:eastAsia="Times New Roman" w:hAnsi="Times New Roman"/>
          <w:sz w:val="24"/>
          <w:szCs w:val="24"/>
          <w:lang w:eastAsia="pl-PL"/>
        </w:rPr>
        <w:t>U. z</w:t>
      </w:r>
      <w:r>
        <w:rPr>
          <w:rFonts w:ascii="Times New Roman" w:eastAsia="Times New Roman" w:hAnsi="Times New Roman"/>
          <w:sz w:val="24"/>
          <w:szCs w:val="24"/>
          <w:lang w:eastAsia="pl-PL"/>
        </w:rPr>
        <w:t xml:space="preserve"> </w:t>
      </w:r>
      <w:r w:rsidRPr="00C45E26">
        <w:rPr>
          <w:rFonts w:ascii="Times New Roman" w:eastAsia="Times New Roman" w:hAnsi="Times New Roman"/>
          <w:sz w:val="24"/>
          <w:szCs w:val="24"/>
          <w:lang w:eastAsia="pl-PL"/>
        </w:rPr>
        <w:t xml:space="preserve">2019r. poz.737, 1309 i1469), dotychczas zajmowanego przez osobę niepełnosprawną, w sytuacji braku możliwości zastosowania w tym lokalu lub </w:t>
      </w:r>
      <w:r>
        <w:rPr>
          <w:rFonts w:ascii="Times New Roman" w:eastAsia="Times New Roman" w:hAnsi="Times New Roman"/>
          <w:sz w:val="24"/>
          <w:szCs w:val="24"/>
          <w:lang w:eastAsia="pl-PL"/>
        </w:rPr>
        <w:t xml:space="preserve">                       </w:t>
      </w:r>
      <w:r w:rsidRPr="00C45E26">
        <w:rPr>
          <w:rFonts w:ascii="Times New Roman" w:eastAsia="Times New Roman" w:hAnsi="Times New Roman"/>
          <w:sz w:val="24"/>
          <w:szCs w:val="24"/>
          <w:lang w:eastAsia="pl-PL"/>
        </w:rPr>
        <w:t>w budynku racjonalnych usprawnień, o których mowa w ustawie z dnia 19</w:t>
      </w:r>
      <w:r>
        <w:rPr>
          <w:rFonts w:ascii="Times New Roman" w:eastAsia="Times New Roman" w:hAnsi="Times New Roman"/>
          <w:sz w:val="24"/>
          <w:szCs w:val="24"/>
          <w:lang w:eastAsia="pl-PL"/>
        </w:rPr>
        <w:t xml:space="preserve"> </w:t>
      </w:r>
      <w:r w:rsidRPr="00C45E26">
        <w:rPr>
          <w:rFonts w:ascii="Times New Roman" w:eastAsia="Times New Roman" w:hAnsi="Times New Roman"/>
          <w:sz w:val="24"/>
          <w:szCs w:val="24"/>
          <w:lang w:eastAsia="pl-PL"/>
        </w:rPr>
        <w:t xml:space="preserve">lipca 2019r. </w:t>
      </w:r>
      <w:r>
        <w:rPr>
          <w:rFonts w:ascii="Times New Roman" w:eastAsia="Times New Roman" w:hAnsi="Times New Roman"/>
          <w:sz w:val="24"/>
          <w:szCs w:val="24"/>
          <w:lang w:eastAsia="pl-PL"/>
        </w:rPr>
        <w:t xml:space="preserve">                       </w:t>
      </w:r>
      <w:r w:rsidRPr="00C45E26">
        <w:rPr>
          <w:rFonts w:ascii="Times New Roman" w:eastAsia="Times New Roman" w:hAnsi="Times New Roman"/>
          <w:sz w:val="24"/>
          <w:szCs w:val="24"/>
          <w:lang w:eastAsia="pl-PL"/>
        </w:rPr>
        <w:t>o zapewnianiu dostępności osobom ze szczególnymi potrzebami, odpowiednich do rodzaju niepełnosprawności lub jeżeli ich zastosowanie byłoby nieracjonalne</w:t>
      </w:r>
      <w:r>
        <w:rPr>
          <w:rFonts w:ascii="Times New Roman" w:eastAsia="Times New Roman" w:hAnsi="Times New Roman"/>
          <w:sz w:val="24"/>
          <w:szCs w:val="24"/>
          <w:lang w:eastAsia="pl-PL"/>
        </w:rPr>
        <w:t xml:space="preserve"> ekonomicznie.</w:t>
      </w:r>
    </w:p>
    <w:p w:rsidR="00144D36" w:rsidRDefault="00144D36" w:rsidP="00C45E26">
      <w:pPr>
        <w:spacing w:after="0" w:line="0" w:lineRule="atLeast"/>
        <w:ind w:firstLine="708"/>
        <w:jc w:val="both"/>
        <w:rPr>
          <w:rFonts w:ascii="Times New Roman" w:eastAsia="Times New Roman" w:hAnsi="Times New Roman"/>
          <w:sz w:val="24"/>
          <w:szCs w:val="24"/>
          <w:lang w:eastAsia="pl-PL"/>
        </w:rPr>
      </w:pPr>
    </w:p>
    <w:p w:rsidR="00144D36" w:rsidRDefault="00144D36" w:rsidP="00144D36">
      <w:pPr>
        <w:pStyle w:val="Default"/>
        <w:spacing w:line="0" w:lineRule="atLeast"/>
        <w:jc w:val="both"/>
        <w:rPr>
          <w:b/>
          <w:bCs/>
          <w:u w:val="single"/>
        </w:rPr>
      </w:pPr>
    </w:p>
    <w:p w:rsidR="00144D36" w:rsidRDefault="00144D36" w:rsidP="00144D36">
      <w:pPr>
        <w:pStyle w:val="Default"/>
        <w:spacing w:line="0" w:lineRule="atLeast"/>
        <w:jc w:val="both"/>
        <w:rPr>
          <w:b/>
          <w:bCs/>
          <w:u w:val="single"/>
        </w:rPr>
      </w:pPr>
    </w:p>
    <w:p w:rsidR="00144D36" w:rsidRDefault="00144D36" w:rsidP="00144D36">
      <w:pPr>
        <w:pStyle w:val="Default"/>
        <w:spacing w:line="0" w:lineRule="atLeast"/>
        <w:jc w:val="both"/>
        <w:rPr>
          <w:b/>
          <w:bCs/>
          <w:u w:val="single"/>
        </w:rPr>
      </w:pPr>
    </w:p>
    <w:p w:rsidR="00144D36" w:rsidRDefault="00144D36" w:rsidP="00144D36">
      <w:pPr>
        <w:pStyle w:val="Default"/>
        <w:spacing w:line="0" w:lineRule="atLeast"/>
        <w:jc w:val="both"/>
        <w:rPr>
          <w:b/>
          <w:bCs/>
          <w:u w:val="single"/>
        </w:rPr>
      </w:pPr>
    </w:p>
    <w:p w:rsidR="00DE190A" w:rsidRDefault="00DE190A" w:rsidP="00144D36">
      <w:pPr>
        <w:pStyle w:val="Default"/>
        <w:spacing w:line="0" w:lineRule="atLeast"/>
        <w:jc w:val="both"/>
        <w:rPr>
          <w:b/>
          <w:bCs/>
          <w:u w:val="single"/>
        </w:rPr>
      </w:pPr>
    </w:p>
    <w:p w:rsidR="00DE190A" w:rsidRDefault="00DE190A" w:rsidP="00144D36">
      <w:pPr>
        <w:pStyle w:val="Default"/>
        <w:spacing w:line="0" w:lineRule="atLeast"/>
        <w:jc w:val="both"/>
        <w:rPr>
          <w:b/>
          <w:bCs/>
          <w:u w:val="single"/>
        </w:rPr>
      </w:pPr>
    </w:p>
    <w:p w:rsidR="00DE190A" w:rsidRDefault="00DE190A" w:rsidP="00144D36">
      <w:pPr>
        <w:pStyle w:val="Default"/>
        <w:spacing w:line="0" w:lineRule="atLeast"/>
        <w:jc w:val="both"/>
        <w:rPr>
          <w:b/>
          <w:bCs/>
          <w:u w:val="single"/>
        </w:rPr>
      </w:pPr>
    </w:p>
    <w:p w:rsidR="00144D36" w:rsidRDefault="00144D36" w:rsidP="00144D36">
      <w:pPr>
        <w:pStyle w:val="Default"/>
        <w:spacing w:line="0" w:lineRule="atLeast"/>
        <w:jc w:val="both"/>
        <w:rPr>
          <w:b/>
          <w:bCs/>
          <w:u w:val="single"/>
        </w:rPr>
      </w:pPr>
    </w:p>
    <w:p w:rsidR="00144D36" w:rsidRDefault="00144D36" w:rsidP="00144D36">
      <w:pPr>
        <w:pStyle w:val="Default"/>
        <w:spacing w:line="0" w:lineRule="atLeast"/>
        <w:jc w:val="both"/>
        <w:rPr>
          <w:b/>
          <w:bCs/>
          <w:u w:val="single"/>
        </w:rPr>
      </w:pPr>
    </w:p>
    <w:p w:rsidR="00144D36" w:rsidRDefault="00144D36" w:rsidP="00144D36">
      <w:pPr>
        <w:pStyle w:val="Default"/>
        <w:spacing w:line="0" w:lineRule="atLeast"/>
        <w:jc w:val="both"/>
        <w:rPr>
          <w:b/>
          <w:bCs/>
        </w:rPr>
      </w:pPr>
      <w:r w:rsidRPr="005F6A79">
        <w:rPr>
          <w:b/>
          <w:bCs/>
          <w:u w:val="single"/>
        </w:rPr>
        <w:t xml:space="preserve">Tabela nr </w:t>
      </w:r>
      <w:r w:rsidR="000D02BA">
        <w:rPr>
          <w:b/>
          <w:bCs/>
          <w:u w:val="single"/>
        </w:rPr>
        <w:t>5</w:t>
      </w:r>
      <w:r w:rsidRPr="005F6A79">
        <w:rPr>
          <w:b/>
          <w:bCs/>
          <w:u w:val="single"/>
        </w:rPr>
        <w:t>.</w:t>
      </w:r>
      <w:r w:rsidRPr="005F6A79">
        <w:rPr>
          <w:b/>
          <w:bCs/>
        </w:rPr>
        <w:t xml:space="preserve"> Wysokość środków Państwowego Funduszu Rehabilitacji Osób Niepełnosprawnych dla Powiatu Łęczyńskiego</w:t>
      </w:r>
      <w:r w:rsidRPr="005F6A79">
        <w:rPr>
          <w:b/>
        </w:rPr>
        <w:t xml:space="preserve"> w ramach rehabilitacji społecznej  i zawodowej</w:t>
      </w:r>
      <w:r>
        <w:rPr>
          <w:b/>
          <w:bCs/>
        </w:rPr>
        <w:t xml:space="preserve">  wydatkowanych w latach 2017 – 2020</w:t>
      </w:r>
      <w:r w:rsidRPr="005F6A79">
        <w:rPr>
          <w:b/>
          <w:bCs/>
        </w:rPr>
        <w:t xml:space="preserve"> wg algorytmu. </w:t>
      </w:r>
    </w:p>
    <w:p w:rsidR="00144D36" w:rsidRDefault="00144D36" w:rsidP="00C45E26">
      <w:pPr>
        <w:spacing w:after="0" w:line="0" w:lineRule="atLeast"/>
        <w:ind w:firstLine="708"/>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766"/>
        <w:gridCol w:w="1693"/>
        <w:gridCol w:w="1693"/>
        <w:gridCol w:w="1650"/>
        <w:gridCol w:w="1650"/>
      </w:tblGrid>
      <w:tr w:rsidR="00144D36" w:rsidRPr="005F6A79" w:rsidTr="00532720">
        <w:tc>
          <w:tcPr>
            <w:tcW w:w="0" w:type="auto"/>
            <w:vMerge w:val="restart"/>
          </w:tcPr>
          <w:p w:rsidR="00144D36" w:rsidRPr="005F6A79" w:rsidRDefault="00144D36" w:rsidP="00532720">
            <w:pPr>
              <w:pStyle w:val="Default"/>
              <w:spacing w:line="0" w:lineRule="atLeast"/>
              <w:jc w:val="both"/>
              <w:rPr>
                <w:b/>
                <w:bCs/>
              </w:rPr>
            </w:pPr>
            <w:r>
              <w:rPr>
                <w:b/>
                <w:bCs/>
              </w:rPr>
              <w:t>L</w:t>
            </w:r>
            <w:r w:rsidRPr="005F6A79">
              <w:rPr>
                <w:b/>
                <w:bCs/>
              </w:rPr>
              <w:t>p</w:t>
            </w:r>
          </w:p>
        </w:tc>
        <w:tc>
          <w:tcPr>
            <w:tcW w:w="2892" w:type="dxa"/>
            <w:vMerge w:val="restart"/>
          </w:tcPr>
          <w:p w:rsidR="00144D36" w:rsidRPr="005F6A79" w:rsidRDefault="00144D36" w:rsidP="00532720">
            <w:pPr>
              <w:pStyle w:val="Default"/>
              <w:spacing w:line="0" w:lineRule="atLeast"/>
              <w:jc w:val="center"/>
              <w:rPr>
                <w:b/>
                <w:bCs/>
              </w:rPr>
            </w:pPr>
            <w:r w:rsidRPr="005F6A79">
              <w:rPr>
                <w:b/>
                <w:bCs/>
              </w:rPr>
              <w:t>ZADANIE</w:t>
            </w:r>
          </w:p>
        </w:tc>
        <w:tc>
          <w:tcPr>
            <w:tcW w:w="6186" w:type="dxa"/>
            <w:gridSpan w:val="4"/>
          </w:tcPr>
          <w:p w:rsidR="00144D36" w:rsidRPr="005F6A79" w:rsidRDefault="00144D36" w:rsidP="00532720">
            <w:pPr>
              <w:pStyle w:val="Default"/>
              <w:spacing w:line="0" w:lineRule="atLeast"/>
              <w:jc w:val="center"/>
              <w:rPr>
                <w:b/>
                <w:bCs/>
              </w:rPr>
            </w:pPr>
            <w:r w:rsidRPr="005F6A79">
              <w:rPr>
                <w:b/>
                <w:bCs/>
              </w:rPr>
              <w:t>KWOTA WYDATKOWANA W ZŁ</w:t>
            </w:r>
          </w:p>
        </w:tc>
      </w:tr>
      <w:tr w:rsidR="00144D36" w:rsidRPr="005F6A79" w:rsidTr="00532720">
        <w:tc>
          <w:tcPr>
            <w:tcW w:w="0" w:type="auto"/>
            <w:vMerge/>
          </w:tcPr>
          <w:p w:rsidR="00144D36" w:rsidRPr="005F6A79" w:rsidRDefault="00144D36" w:rsidP="00532720">
            <w:pPr>
              <w:pStyle w:val="Default"/>
              <w:spacing w:line="0" w:lineRule="atLeast"/>
              <w:jc w:val="both"/>
              <w:rPr>
                <w:b/>
                <w:bCs/>
              </w:rPr>
            </w:pPr>
          </w:p>
        </w:tc>
        <w:tc>
          <w:tcPr>
            <w:tcW w:w="2892" w:type="dxa"/>
            <w:vMerge/>
          </w:tcPr>
          <w:p w:rsidR="00144D36" w:rsidRPr="005F6A79" w:rsidRDefault="00144D36" w:rsidP="00532720">
            <w:pPr>
              <w:pStyle w:val="Default"/>
              <w:spacing w:line="0" w:lineRule="atLeast"/>
              <w:jc w:val="both"/>
              <w:rPr>
                <w:b/>
                <w:bCs/>
              </w:rPr>
            </w:pPr>
          </w:p>
        </w:tc>
        <w:tc>
          <w:tcPr>
            <w:tcW w:w="1701" w:type="dxa"/>
          </w:tcPr>
          <w:p w:rsidR="00144D36" w:rsidRPr="005F6A79" w:rsidRDefault="00144D36" w:rsidP="00DE190A">
            <w:pPr>
              <w:pStyle w:val="Default"/>
              <w:spacing w:line="0" w:lineRule="atLeast"/>
              <w:jc w:val="center"/>
              <w:rPr>
                <w:b/>
                <w:bCs/>
              </w:rPr>
            </w:pPr>
            <w:r w:rsidRPr="005F6A79">
              <w:rPr>
                <w:b/>
                <w:bCs/>
              </w:rPr>
              <w:t>2017</w:t>
            </w:r>
          </w:p>
        </w:tc>
        <w:tc>
          <w:tcPr>
            <w:tcW w:w="1701" w:type="dxa"/>
          </w:tcPr>
          <w:p w:rsidR="00144D36" w:rsidRPr="005F6A79" w:rsidRDefault="00144D36" w:rsidP="00DE190A">
            <w:pPr>
              <w:pStyle w:val="Default"/>
              <w:spacing w:line="0" w:lineRule="atLeast"/>
              <w:jc w:val="center"/>
              <w:rPr>
                <w:b/>
                <w:bCs/>
              </w:rPr>
            </w:pPr>
            <w:r w:rsidRPr="005F6A79">
              <w:rPr>
                <w:b/>
                <w:bCs/>
              </w:rPr>
              <w:t>2018</w:t>
            </w:r>
          </w:p>
        </w:tc>
        <w:tc>
          <w:tcPr>
            <w:tcW w:w="1392" w:type="dxa"/>
          </w:tcPr>
          <w:p w:rsidR="00144D36" w:rsidRPr="005F6A79" w:rsidRDefault="00144D36" w:rsidP="00DE190A">
            <w:pPr>
              <w:pStyle w:val="Default"/>
              <w:spacing w:line="0" w:lineRule="atLeast"/>
              <w:jc w:val="center"/>
              <w:rPr>
                <w:b/>
                <w:bCs/>
              </w:rPr>
            </w:pPr>
            <w:r w:rsidRPr="005F6A79">
              <w:rPr>
                <w:b/>
                <w:bCs/>
              </w:rPr>
              <w:t>2019</w:t>
            </w:r>
          </w:p>
          <w:p w:rsidR="00144D36" w:rsidRPr="005F6A79" w:rsidRDefault="00144D36" w:rsidP="00DE190A">
            <w:pPr>
              <w:pStyle w:val="Default"/>
              <w:spacing w:line="0" w:lineRule="atLeast"/>
              <w:jc w:val="center"/>
              <w:rPr>
                <w:bCs/>
              </w:rPr>
            </w:pPr>
          </w:p>
        </w:tc>
        <w:tc>
          <w:tcPr>
            <w:tcW w:w="1392" w:type="dxa"/>
          </w:tcPr>
          <w:p w:rsidR="00144D36" w:rsidRPr="005F6A79" w:rsidRDefault="00144D36" w:rsidP="00DE190A">
            <w:pPr>
              <w:pStyle w:val="Default"/>
              <w:spacing w:line="0" w:lineRule="atLeast"/>
              <w:jc w:val="center"/>
              <w:rPr>
                <w:b/>
                <w:bCs/>
              </w:rPr>
            </w:pPr>
            <w:r>
              <w:rPr>
                <w:b/>
                <w:bCs/>
              </w:rPr>
              <w:t>2020</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1.</w:t>
            </w:r>
          </w:p>
        </w:tc>
        <w:tc>
          <w:tcPr>
            <w:tcW w:w="2892" w:type="dxa"/>
          </w:tcPr>
          <w:p w:rsidR="00144D36" w:rsidRPr="005F6A79" w:rsidRDefault="00144D36" w:rsidP="00DE190A">
            <w:pPr>
              <w:pStyle w:val="Default"/>
              <w:spacing w:line="0" w:lineRule="atLeast"/>
              <w:rPr>
                <w:b/>
                <w:bCs/>
              </w:rPr>
            </w:pPr>
            <w:r w:rsidRPr="005F6A79">
              <w:t>Warsztaty terapii zajęciowej</w:t>
            </w:r>
          </w:p>
        </w:tc>
        <w:tc>
          <w:tcPr>
            <w:tcW w:w="1701" w:type="dxa"/>
          </w:tcPr>
          <w:p w:rsidR="00144D36" w:rsidRPr="005F6A79" w:rsidRDefault="00144D36" w:rsidP="00532720">
            <w:pPr>
              <w:pStyle w:val="Default"/>
              <w:spacing w:line="0" w:lineRule="atLeast"/>
              <w:jc w:val="both"/>
              <w:rPr>
                <w:bCs/>
              </w:rPr>
            </w:pPr>
            <w:r w:rsidRPr="005F6A79">
              <w:rPr>
                <w:bCs/>
              </w:rPr>
              <w:t>527 868,00zł</w:t>
            </w:r>
          </w:p>
        </w:tc>
        <w:tc>
          <w:tcPr>
            <w:tcW w:w="1701" w:type="dxa"/>
          </w:tcPr>
          <w:p w:rsidR="00144D36" w:rsidRPr="005F6A79" w:rsidRDefault="00144D36" w:rsidP="00532720">
            <w:pPr>
              <w:pStyle w:val="Default"/>
              <w:spacing w:line="0" w:lineRule="atLeast"/>
              <w:jc w:val="both"/>
              <w:rPr>
                <w:bCs/>
              </w:rPr>
            </w:pPr>
            <w:r w:rsidRPr="005F6A79">
              <w:t>547 668,00zł</w:t>
            </w:r>
          </w:p>
        </w:tc>
        <w:tc>
          <w:tcPr>
            <w:tcW w:w="1392" w:type="dxa"/>
          </w:tcPr>
          <w:p w:rsidR="00144D36" w:rsidRPr="005F6A79" w:rsidRDefault="00144D36" w:rsidP="00532720">
            <w:pPr>
              <w:pStyle w:val="Default"/>
              <w:spacing w:line="0" w:lineRule="atLeast"/>
              <w:jc w:val="both"/>
            </w:pPr>
            <w:r w:rsidRPr="005F6A79">
              <w:t>597 168,00zł</w:t>
            </w:r>
          </w:p>
          <w:p w:rsidR="00144D36" w:rsidRPr="005F6A79" w:rsidRDefault="00144D36" w:rsidP="00532720">
            <w:pPr>
              <w:pStyle w:val="Default"/>
              <w:spacing w:line="0" w:lineRule="atLeast"/>
              <w:jc w:val="both"/>
              <w:rPr>
                <w:bCs/>
              </w:rPr>
            </w:pPr>
          </w:p>
        </w:tc>
        <w:tc>
          <w:tcPr>
            <w:tcW w:w="1392" w:type="dxa"/>
          </w:tcPr>
          <w:p w:rsidR="00144D36" w:rsidRPr="005F6A79" w:rsidRDefault="00144D36" w:rsidP="00532720">
            <w:pPr>
              <w:pStyle w:val="Default"/>
              <w:spacing w:line="0" w:lineRule="atLeast"/>
              <w:jc w:val="both"/>
              <w:rPr>
                <w:bCs/>
              </w:rPr>
            </w:pPr>
            <w:r>
              <w:rPr>
                <w:bCs/>
              </w:rPr>
              <w:t>639 783,74zł</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2.</w:t>
            </w:r>
          </w:p>
        </w:tc>
        <w:tc>
          <w:tcPr>
            <w:tcW w:w="2892" w:type="dxa"/>
          </w:tcPr>
          <w:p w:rsidR="00144D36" w:rsidRPr="005F6A79" w:rsidRDefault="00144D36" w:rsidP="00DE190A">
            <w:pPr>
              <w:pStyle w:val="Default"/>
              <w:spacing w:line="0" w:lineRule="atLeast"/>
            </w:pPr>
            <w:r w:rsidRPr="005F6A79">
              <w:t>Podjęcie działalności gospodarczej, rolniczej albo wniesienie wkładu do spółdzielni socjalnej</w:t>
            </w:r>
          </w:p>
          <w:p w:rsidR="00144D36" w:rsidRPr="005F6A79" w:rsidRDefault="00144D36" w:rsidP="00DE190A">
            <w:pPr>
              <w:pStyle w:val="Default"/>
              <w:spacing w:line="0" w:lineRule="atLeast"/>
              <w:rPr>
                <w:b/>
                <w:bCs/>
              </w:rPr>
            </w:pPr>
          </w:p>
        </w:tc>
        <w:tc>
          <w:tcPr>
            <w:tcW w:w="1701" w:type="dxa"/>
          </w:tcPr>
          <w:p w:rsidR="00144D36" w:rsidRPr="005F6A79" w:rsidRDefault="00144D36" w:rsidP="00532720">
            <w:pPr>
              <w:pStyle w:val="Default"/>
              <w:spacing w:line="0" w:lineRule="atLeast"/>
              <w:jc w:val="both"/>
              <w:rPr>
                <w:bCs/>
              </w:rPr>
            </w:pPr>
            <w:r w:rsidRPr="005F6A79">
              <w:t>0,00zł</w:t>
            </w:r>
          </w:p>
        </w:tc>
        <w:tc>
          <w:tcPr>
            <w:tcW w:w="1701" w:type="dxa"/>
          </w:tcPr>
          <w:p w:rsidR="00144D36" w:rsidRPr="005F6A79" w:rsidRDefault="00144D36" w:rsidP="00532720">
            <w:pPr>
              <w:pStyle w:val="Default"/>
              <w:spacing w:line="0" w:lineRule="atLeast"/>
              <w:jc w:val="both"/>
              <w:rPr>
                <w:bCs/>
              </w:rPr>
            </w:pPr>
            <w:r w:rsidRPr="005F6A79">
              <w:rPr>
                <w:bCs/>
              </w:rPr>
              <w:t>0,00zł</w:t>
            </w:r>
          </w:p>
        </w:tc>
        <w:tc>
          <w:tcPr>
            <w:tcW w:w="1392" w:type="dxa"/>
          </w:tcPr>
          <w:p w:rsidR="00144D36" w:rsidRPr="005F6A79" w:rsidRDefault="00144D36" w:rsidP="00532720">
            <w:pPr>
              <w:pStyle w:val="Default"/>
              <w:spacing w:line="0" w:lineRule="atLeast"/>
              <w:jc w:val="both"/>
              <w:rPr>
                <w:bCs/>
              </w:rPr>
            </w:pPr>
            <w:r w:rsidRPr="005F6A79">
              <w:rPr>
                <w:bCs/>
              </w:rPr>
              <w:t>57 278,00zł</w:t>
            </w:r>
          </w:p>
          <w:p w:rsidR="00144D36" w:rsidRPr="005F6A79" w:rsidRDefault="00144D36" w:rsidP="00532720">
            <w:pPr>
              <w:pStyle w:val="Default"/>
              <w:spacing w:line="0" w:lineRule="atLeast"/>
              <w:jc w:val="both"/>
              <w:rPr>
                <w:bCs/>
              </w:rPr>
            </w:pPr>
          </w:p>
        </w:tc>
        <w:tc>
          <w:tcPr>
            <w:tcW w:w="1392" w:type="dxa"/>
          </w:tcPr>
          <w:p w:rsidR="00144D36" w:rsidRPr="005F6A79" w:rsidRDefault="00144D36" w:rsidP="00532720">
            <w:pPr>
              <w:pStyle w:val="Default"/>
              <w:spacing w:line="0" w:lineRule="atLeast"/>
              <w:jc w:val="both"/>
              <w:rPr>
                <w:bCs/>
              </w:rPr>
            </w:pPr>
            <w:r>
              <w:rPr>
                <w:bCs/>
              </w:rPr>
              <w:t>0,00zł</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3.</w:t>
            </w:r>
          </w:p>
        </w:tc>
        <w:tc>
          <w:tcPr>
            <w:tcW w:w="2892" w:type="dxa"/>
          </w:tcPr>
          <w:p w:rsidR="00144D36" w:rsidRPr="005F6A79" w:rsidRDefault="00144D36" w:rsidP="00DE190A">
            <w:pPr>
              <w:pStyle w:val="Default"/>
              <w:spacing w:line="0" w:lineRule="atLeast"/>
            </w:pPr>
            <w:r w:rsidRPr="005F6A79">
              <w:t>Likwidacja barier architektonicznych, technicznych  i w komunikowaniu się</w:t>
            </w:r>
          </w:p>
          <w:p w:rsidR="00144D36" w:rsidRPr="005F6A79" w:rsidRDefault="00144D36" w:rsidP="00532720">
            <w:pPr>
              <w:pStyle w:val="Default"/>
              <w:spacing w:line="0" w:lineRule="atLeast"/>
              <w:jc w:val="both"/>
              <w:rPr>
                <w:b/>
                <w:bCs/>
              </w:rPr>
            </w:pPr>
          </w:p>
        </w:tc>
        <w:tc>
          <w:tcPr>
            <w:tcW w:w="1701" w:type="dxa"/>
          </w:tcPr>
          <w:p w:rsidR="00144D36" w:rsidRPr="005F6A79" w:rsidRDefault="00144D36" w:rsidP="00532720">
            <w:pPr>
              <w:pStyle w:val="Default"/>
              <w:spacing w:line="0" w:lineRule="atLeast"/>
              <w:jc w:val="both"/>
              <w:rPr>
                <w:bCs/>
              </w:rPr>
            </w:pPr>
            <w:r w:rsidRPr="005F6A79">
              <w:t>104 501,00zł</w:t>
            </w:r>
          </w:p>
        </w:tc>
        <w:tc>
          <w:tcPr>
            <w:tcW w:w="1701" w:type="dxa"/>
          </w:tcPr>
          <w:p w:rsidR="00144D36" w:rsidRPr="005F6A79" w:rsidRDefault="00144D36" w:rsidP="00532720">
            <w:pPr>
              <w:pStyle w:val="Default"/>
              <w:spacing w:line="0" w:lineRule="atLeast"/>
              <w:jc w:val="both"/>
              <w:rPr>
                <w:bCs/>
              </w:rPr>
            </w:pPr>
            <w:r w:rsidRPr="005F6A79">
              <w:t>96 550,00zł</w:t>
            </w:r>
          </w:p>
        </w:tc>
        <w:tc>
          <w:tcPr>
            <w:tcW w:w="1392" w:type="dxa"/>
          </w:tcPr>
          <w:p w:rsidR="00144D36" w:rsidRPr="005F6A79" w:rsidRDefault="00144D36" w:rsidP="00532720">
            <w:pPr>
              <w:pStyle w:val="Default"/>
              <w:spacing w:line="0" w:lineRule="atLeast"/>
              <w:jc w:val="both"/>
              <w:rPr>
                <w:bCs/>
              </w:rPr>
            </w:pPr>
            <w:r w:rsidRPr="005F6A79">
              <w:t>91 556,00zł</w:t>
            </w:r>
          </w:p>
        </w:tc>
        <w:tc>
          <w:tcPr>
            <w:tcW w:w="1392" w:type="dxa"/>
          </w:tcPr>
          <w:p w:rsidR="00144D36" w:rsidRPr="005F6A79" w:rsidRDefault="00144D36" w:rsidP="00532720">
            <w:pPr>
              <w:pStyle w:val="Default"/>
              <w:spacing w:line="0" w:lineRule="atLeast"/>
              <w:jc w:val="both"/>
              <w:rPr>
                <w:bCs/>
              </w:rPr>
            </w:pPr>
            <w:r>
              <w:rPr>
                <w:bCs/>
              </w:rPr>
              <w:t>94 306,16zł</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4.</w:t>
            </w:r>
          </w:p>
        </w:tc>
        <w:tc>
          <w:tcPr>
            <w:tcW w:w="2892" w:type="dxa"/>
          </w:tcPr>
          <w:p w:rsidR="00144D36" w:rsidRPr="005F6A79" w:rsidRDefault="00144D36" w:rsidP="00DE190A">
            <w:pPr>
              <w:pStyle w:val="Default"/>
              <w:spacing w:line="0" w:lineRule="atLeast"/>
            </w:pPr>
            <w:r w:rsidRPr="005F6A79">
              <w:t>Środki pomocnicze, przedmioty ortopedyczne, sprzęt rehabilitacyjny</w:t>
            </w:r>
          </w:p>
          <w:p w:rsidR="00144D36" w:rsidRPr="005F6A79" w:rsidRDefault="00144D36" w:rsidP="00532720">
            <w:pPr>
              <w:pStyle w:val="Default"/>
              <w:spacing w:line="0" w:lineRule="atLeast"/>
              <w:jc w:val="both"/>
              <w:rPr>
                <w:b/>
                <w:bCs/>
              </w:rPr>
            </w:pPr>
          </w:p>
        </w:tc>
        <w:tc>
          <w:tcPr>
            <w:tcW w:w="1701" w:type="dxa"/>
          </w:tcPr>
          <w:p w:rsidR="00144D36" w:rsidRPr="005F6A79" w:rsidRDefault="00144D36" w:rsidP="00532720">
            <w:pPr>
              <w:pStyle w:val="Default"/>
              <w:spacing w:line="0" w:lineRule="atLeast"/>
              <w:jc w:val="both"/>
              <w:rPr>
                <w:bCs/>
              </w:rPr>
            </w:pPr>
            <w:r w:rsidRPr="005F6A79">
              <w:t>304 636,00zł</w:t>
            </w:r>
          </w:p>
        </w:tc>
        <w:tc>
          <w:tcPr>
            <w:tcW w:w="1701" w:type="dxa"/>
          </w:tcPr>
          <w:p w:rsidR="00144D36" w:rsidRPr="005F6A79" w:rsidRDefault="00144D36" w:rsidP="00532720">
            <w:pPr>
              <w:pStyle w:val="Default"/>
              <w:spacing w:line="0" w:lineRule="atLeast"/>
              <w:jc w:val="both"/>
              <w:rPr>
                <w:bCs/>
              </w:rPr>
            </w:pPr>
            <w:r w:rsidRPr="005F6A79">
              <w:t>388 697,00zł</w:t>
            </w:r>
          </w:p>
        </w:tc>
        <w:tc>
          <w:tcPr>
            <w:tcW w:w="1392" w:type="dxa"/>
          </w:tcPr>
          <w:p w:rsidR="00144D36" w:rsidRPr="005F6A79" w:rsidRDefault="00144D36" w:rsidP="00532720">
            <w:pPr>
              <w:pStyle w:val="Default"/>
              <w:spacing w:line="0" w:lineRule="atLeast"/>
              <w:jc w:val="both"/>
              <w:rPr>
                <w:bCs/>
              </w:rPr>
            </w:pPr>
            <w:r w:rsidRPr="005F6A79">
              <w:t>263 196,00zł</w:t>
            </w:r>
          </w:p>
          <w:p w:rsidR="00144D36" w:rsidRPr="005F6A79" w:rsidRDefault="00144D36" w:rsidP="00532720">
            <w:pPr>
              <w:pStyle w:val="Default"/>
              <w:spacing w:line="0" w:lineRule="atLeast"/>
              <w:jc w:val="both"/>
              <w:rPr>
                <w:bCs/>
              </w:rPr>
            </w:pPr>
          </w:p>
        </w:tc>
        <w:tc>
          <w:tcPr>
            <w:tcW w:w="1392" w:type="dxa"/>
          </w:tcPr>
          <w:p w:rsidR="00144D36" w:rsidRPr="005F6A79" w:rsidRDefault="00144D36" w:rsidP="00532720">
            <w:pPr>
              <w:pStyle w:val="Default"/>
              <w:spacing w:line="0" w:lineRule="atLeast"/>
              <w:jc w:val="both"/>
              <w:rPr>
                <w:bCs/>
              </w:rPr>
            </w:pPr>
            <w:r>
              <w:rPr>
                <w:bCs/>
              </w:rPr>
              <w:t>362 110,30zł</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5.</w:t>
            </w:r>
          </w:p>
        </w:tc>
        <w:tc>
          <w:tcPr>
            <w:tcW w:w="2892" w:type="dxa"/>
          </w:tcPr>
          <w:p w:rsidR="00144D36" w:rsidRPr="005F6A79" w:rsidRDefault="00144D36" w:rsidP="00532720">
            <w:pPr>
              <w:pStyle w:val="Default"/>
              <w:spacing w:line="0" w:lineRule="atLeast"/>
              <w:jc w:val="both"/>
            </w:pPr>
            <w:r w:rsidRPr="005F6A79">
              <w:t>Turnusy rehabilitacyjne</w:t>
            </w:r>
          </w:p>
          <w:p w:rsidR="00144D36" w:rsidRPr="005F6A79" w:rsidRDefault="00144D36" w:rsidP="00532720">
            <w:pPr>
              <w:pStyle w:val="Default"/>
              <w:spacing w:line="0" w:lineRule="atLeast"/>
              <w:jc w:val="both"/>
            </w:pPr>
          </w:p>
        </w:tc>
        <w:tc>
          <w:tcPr>
            <w:tcW w:w="1701" w:type="dxa"/>
          </w:tcPr>
          <w:p w:rsidR="00144D36" w:rsidRPr="005F6A79" w:rsidRDefault="00144D36" w:rsidP="00532720">
            <w:pPr>
              <w:pStyle w:val="Default"/>
              <w:spacing w:line="0" w:lineRule="atLeast"/>
              <w:jc w:val="both"/>
              <w:rPr>
                <w:bCs/>
              </w:rPr>
            </w:pPr>
            <w:r w:rsidRPr="005F6A79">
              <w:t>170 587,00zł</w:t>
            </w:r>
          </w:p>
        </w:tc>
        <w:tc>
          <w:tcPr>
            <w:tcW w:w="1701" w:type="dxa"/>
          </w:tcPr>
          <w:p w:rsidR="00144D36" w:rsidRPr="005F6A79" w:rsidRDefault="00144D36" w:rsidP="00532720">
            <w:pPr>
              <w:pStyle w:val="Default"/>
              <w:spacing w:line="0" w:lineRule="atLeast"/>
              <w:jc w:val="both"/>
              <w:rPr>
                <w:bCs/>
              </w:rPr>
            </w:pPr>
            <w:r w:rsidRPr="005F6A79">
              <w:t>132 718,00zł</w:t>
            </w:r>
          </w:p>
        </w:tc>
        <w:tc>
          <w:tcPr>
            <w:tcW w:w="1392" w:type="dxa"/>
          </w:tcPr>
          <w:p w:rsidR="00144D36" w:rsidRPr="005F6A79" w:rsidRDefault="00144D36" w:rsidP="00532720">
            <w:pPr>
              <w:pStyle w:val="Default"/>
              <w:spacing w:line="0" w:lineRule="atLeast"/>
              <w:jc w:val="both"/>
              <w:rPr>
                <w:bCs/>
              </w:rPr>
            </w:pPr>
            <w:r w:rsidRPr="005F6A79">
              <w:t>273 707,00zł</w:t>
            </w:r>
          </w:p>
          <w:p w:rsidR="00144D36" w:rsidRPr="005F6A79" w:rsidRDefault="00144D36" w:rsidP="00532720">
            <w:pPr>
              <w:pStyle w:val="Default"/>
              <w:spacing w:line="0" w:lineRule="atLeast"/>
              <w:jc w:val="both"/>
              <w:rPr>
                <w:bCs/>
              </w:rPr>
            </w:pPr>
          </w:p>
        </w:tc>
        <w:tc>
          <w:tcPr>
            <w:tcW w:w="1392" w:type="dxa"/>
          </w:tcPr>
          <w:p w:rsidR="00144D36" w:rsidRPr="005F6A79" w:rsidRDefault="00144D36" w:rsidP="00532720">
            <w:pPr>
              <w:pStyle w:val="Default"/>
              <w:spacing w:line="0" w:lineRule="atLeast"/>
              <w:jc w:val="both"/>
              <w:rPr>
                <w:bCs/>
              </w:rPr>
            </w:pPr>
            <w:r>
              <w:rPr>
                <w:bCs/>
              </w:rPr>
              <w:t>165 028zł</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6.</w:t>
            </w:r>
          </w:p>
        </w:tc>
        <w:tc>
          <w:tcPr>
            <w:tcW w:w="2892" w:type="dxa"/>
          </w:tcPr>
          <w:p w:rsidR="00144D36" w:rsidRPr="005F6A79" w:rsidRDefault="00144D36" w:rsidP="00532720">
            <w:pPr>
              <w:pStyle w:val="Default"/>
              <w:spacing w:line="0" w:lineRule="atLeast"/>
              <w:jc w:val="both"/>
            </w:pPr>
            <w:r w:rsidRPr="005F6A79">
              <w:t>Sport, kultura, rekreacja i turystyka</w:t>
            </w:r>
          </w:p>
          <w:p w:rsidR="00144D36" w:rsidRPr="005F6A79" w:rsidRDefault="00144D36" w:rsidP="00532720">
            <w:pPr>
              <w:pStyle w:val="Default"/>
              <w:spacing w:line="0" w:lineRule="atLeast"/>
              <w:jc w:val="both"/>
            </w:pPr>
          </w:p>
        </w:tc>
        <w:tc>
          <w:tcPr>
            <w:tcW w:w="1701" w:type="dxa"/>
          </w:tcPr>
          <w:p w:rsidR="00144D36" w:rsidRPr="005F6A79" w:rsidRDefault="00144D36" w:rsidP="00532720">
            <w:pPr>
              <w:pStyle w:val="Default"/>
              <w:spacing w:line="0" w:lineRule="atLeast"/>
              <w:jc w:val="both"/>
              <w:rPr>
                <w:bCs/>
              </w:rPr>
            </w:pPr>
            <w:r w:rsidRPr="005F6A79">
              <w:t>9 783,00zł</w:t>
            </w:r>
          </w:p>
        </w:tc>
        <w:tc>
          <w:tcPr>
            <w:tcW w:w="1701" w:type="dxa"/>
          </w:tcPr>
          <w:p w:rsidR="00144D36" w:rsidRPr="005F6A79" w:rsidRDefault="00144D36" w:rsidP="00532720">
            <w:pPr>
              <w:pStyle w:val="Default"/>
              <w:spacing w:line="0" w:lineRule="atLeast"/>
              <w:jc w:val="both"/>
              <w:rPr>
                <w:bCs/>
              </w:rPr>
            </w:pPr>
            <w:r w:rsidRPr="005F6A79">
              <w:t>13 322,00zł</w:t>
            </w:r>
          </w:p>
        </w:tc>
        <w:tc>
          <w:tcPr>
            <w:tcW w:w="1392" w:type="dxa"/>
          </w:tcPr>
          <w:p w:rsidR="00144D36" w:rsidRPr="005F6A79" w:rsidRDefault="00144D36" w:rsidP="00532720">
            <w:pPr>
              <w:pStyle w:val="Default"/>
              <w:spacing w:line="0" w:lineRule="atLeast"/>
              <w:jc w:val="both"/>
              <w:rPr>
                <w:bCs/>
              </w:rPr>
            </w:pPr>
            <w:r w:rsidRPr="005F6A79">
              <w:t>26 400,00zł</w:t>
            </w:r>
          </w:p>
          <w:p w:rsidR="00144D36" w:rsidRPr="005F6A79" w:rsidRDefault="00144D36" w:rsidP="00532720">
            <w:pPr>
              <w:pStyle w:val="Default"/>
              <w:spacing w:line="0" w:lineRule="atLeast"/>
              <w:jc w:val="both"/>
              <w:rPr>
                <w:bCs/>
              </w:rPr>
            </w:pPr>
          </w:p>
        </w:tc>
        <w:tc>
          <w:tcPr>
            <w:tcW w:w="1392" w:type="dxa"/>
          </w:tcPr>
          <w:p w:rsidR="00144D36" w:rsidRPr="005F6A79" w:rsidRDefault="00144D36" w:rsidP="00532720">
            <w:pPr>
              <w:pStyle w:val="Default"/>
              <w:spacing w:line="0" w:lineRule="atLeast"/>
              <w:jc w:val="both"/>
              <w:rPr>
                <w:bCs/>
              </w:rPr>
            </w:pPr>
            <w:r>
              <w:rPr>
                <w:bCs/>
              </w:rPr>
              <w:t>9 730zł</w:t>
            </w:r>
          </w:p>
        </w:tc>
      </w:tr>
      <w:tr w:rsidR="00144D36" w:rsidRPr="005F6A79" w:rsidTr="00532720">
        <w:tc>
          <w:tcPr>
            <w:tcW w:w="3369" w:type="dxa"/>
            <w:gridSpan w:val="2"/>
          </w:tcPr>
          <w:p w:rsidR="00144D36" w:rsidRPr="005F6A79" w:rsidRDefault="00144D36" w:rsidP="00532720">
            <w:pPr>
              <w:pStyle w:val="Default"/>
              <w:spacing w:line="0" w:lineRule="atLeast"/>
              <w:jc w:val="both"/>
              <w:rPr>
                <w:b/>
              </w:rPr>
            </w:pPr>
            <w:r w:rsidRPr="005F6A79">
              <w:rPr>
                <w:b/>
              </w:rPr>
              <w:t>RAZEM</w:t>
            </w:r>
          </w:p>
          <w:p w:rsidR="00144D36" w:rsidRPr="005F6A79" w:rsidRDefault="00144D36" w:rsidP="00532720">
            <w:pPr>
              <w:pStyle w:val="Default"/>
              <w:spacing w:line="0" w:lineRule="atLeast"/>
              <w:jc w:val="both"/>
              <w:rPr>
                <w:b/>
              </w:rPr>
            </w:pPr>
          </w:p>
        </w:tc>
        <w:tc>
          <w:tcPr>
            <w:tcW w:w="1701" w:type="dxa"/>
          </w:tcPr>
          <w:p w:rsidR="00144D36" w:rsidRPr="005F6A79" w:rsidRDefault="00144D36" w:rsidP="00532720">
            <w:pPr>
              <w:pStyle w:val="Default"/>
              <w:spacing w:line="0" w:lineRule="atLeast"/>
              <w:jc w:val="both"/>
              <w:rPr>
                <w:b/>
              </w:rPr>
            </w:pPr>
            <w:r w:rsidRPr="005F6A79">
              <w:rPr>
                <w:b/>
              </w:rPr>
              <w:t>1 117 375,00zł</w:t>
            </w:r>
          </w:p>
        </w:tc>
        <w:tc>
          <w:tcPr>
            <w:tcW w:w="1701" w:type="dxa"/>
          </w:tcPr>
          <w:p w:rsidR="00144D36" w:rsidRPr="005F6A79" w:rsidRDefault="00144D36" w:rsidP="00532720">
            <w:pPr>
              <w:pStyle w:val="Default"/>
              <w:spacing w:line="0" w:lineRule="atLeast"/>
              <w:jc w:val="both"/>
              <w:rPr>
                <w:b/>
                <w:bCs/>
              </w:rPr>
            </w:pPr>
            <w:r w:rsidRPr="005F6A79">
              <w:rPr>
                <w:b/>
              </w:rPr>
              <w:t>1 178 955,00zł</w:t>
            </w:r>
          </w:p>
        </w:tc>
        <w:tc>
          <w:tcPr>
            <w:tcW w:w="1392" w:type="dxa"/>
          </w:tcPr>
          <w:p w:rsidR="00144D36" w:rsidRPr="005F6A79" w:rsidRDefault="00144D36" w:rsidP="00532720">
            <w:pPr>
              <w:pStyle w:val="Default"/>
              <w:spacing w:line="0" w:lineRule="atLeast"/>
              <w:jc w:val="both"/>
              <w:rPr>
                <w:b/>
                <w:bCs/>
              </w:rPr>
            </w:pPr>
            <w:r w:rsidRPr="005F6A79">
              <w:rPr>
                <w:b/>
                <w:bCs/>
              </w:rPr>
              <w:t>1 309 305,00zł</w:t>
            </w:r>
          </w:p>
        </w:tc>
        <w:tc>
          <w:tcPr>
            <w:tcW w:w="1392" w:type="dxa"/>
          </w:tcPr>
          <w:p w:rsidR="00144D36" w:rsidRPr="005F6A79" w:rsidRDefault="00144D36" w:rsidP="00532720">
            <w:pPr>
              <w:pStyle w:val="Default"/>
              <w:spacing w:line="0" w:lineRule="atLeast"/>
              <w:jc w:val="both"/>
              <w:rPr>
                <w:b/>
                <w:bCs/>
              </w:rPr>
            </w:pPr>
            <w:r>
              <w:rPr>
                <w:b/>
                <w:bCs/>
              </w:rPr>
              <w:t>1 270 958,20zł</w:t>
            </w:r>
          </w:p>
        </w:tc>
      </w:tr>
    </w:tbl>
    <w:p w:rsidR="00144D36" w:rsidRDefault="00144D36" w:rsidP="00C45E26">
      <w:pPr>
        <w:spacing w:after="0" w:line="0" w:lineRule="atLeast"/>
        <w:ind w:firstLine="708"/>
        <w:jc w:val="both"/>
        <w:rPr>
          <w:rFonts w:ascii="Times New Roman" w:eastAsia="Times New Roman" w:hAnsi="Times New Roman"/>
          <w:sz w:val="24"/>
          <w:szCs w:val="24"/>
          <w:lang w:eastAsia="pl-PL"/>
        </w:rPr>
      </w:pPr>
    </w:p>
    <w:p w:rsidR="00144D36" w:rsidRDefault="00144D36" w:rsidP="00C45E26">
      <w:pPr>
        <w:spacing w:after="0" w:line="0" w:lineRule="atLeast"/>
        <w:ind w:firstLine="708"/>
        <w:jc w:val="both"/>
        <w:rPr>
          <w:rFonts w:ascii="Times New Roman" w:eastAsia="Times New Roman" w:hAnsi="Times New Roman"/>
          <w:sz w:val="24"/>
          <w:szCs w:val="24"/>
          <w:lang w:eastAsia="pl-PL"/>
        </w:rPr>
      </w:pPr>
    </w:p>
    <w:p w:rsidR="00144D36" w:rsidRDefault="00144D36" w:rsidP="00144D36">
      <w:pPr>
        <w:pStyle w:val="Default"/>
        <w:spacing w:line="0" w:lineRule="atLeast"/>
        <w:jc w:val="both"/>
        <w:rPr>
          <w:b/>
          <w:bCs/>
        </w:rPr>
      </w:pPr>
      <w:r>
        <w:rPr>
          <w:b/>
          <w:bCs/>
          <w:u w:val="single"/>
        </w:rPr>
        <w:t xml:space="preserve">Tabela  </w:t>
      </w:r>
      <w:r w:rsidR="000D02BA">
        <w:rPr>
          <w:b/>
          <w:bCs/>
          <w:u w:val="single"/>
        </w:rPr>
        <w:t>nr 6</w:t>
      </w:r>
      <w:r w:rsidRPr="005F6A79">
        <w:rPr>
          <w:b/>
          <w:bCs/>
          <w:u w:val="single"/>
        </w:rPr>
        <w:t>.</w:t>
      </w:r>
      <w:r w:rsidRPr="005F6A79">
        <w:rPr>
          <w:b/>
          <w:bCs/>
        </w:rPr>
        <w:t xml:space="preserve"> Liczba </w:t>
      </w:r>
      <w:r>
        <w:rPr>
          <w:b/>
          <w:bCs/>
        </w:rPr>
        <w:t xml:space="preserve">wniosków </w:t>
      </w:r>
      <w:r w:rsidRPr="005F6A79">
        <w:rPr>
          <w:b/>
          <w:bCs/>
        </w:rPr>
        <w:t>s</w:t>
      </w:r>
      <w:r>
        <w:rPr>
          <w:b/>
          <w:bCs/>
        </w:rPr>
        <w:t>kładanych w latach 2017 – 2020</w:t>
      </w:r>
    </w:p>
    <w:p w:rsidR="00144D36" w:rsidRPr="005F6A79" w:rsidRDefault="00144D36" w:rsidP="00144D36">
      <w:pPr>
        <w:pStyle w:val="Default"/>
        <w:spacing w:line="0" w:lineRule="atLeast"/>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912"/>
        <w:gridCol w:w="1417"/>
        <w:gridCol w:w="1134"/>
        <w:gridCol w:w="958"/>
        <w:gridCol w:w="958"/>
      </w:tblGrid>
      <w:tr w:rsidR="00144D36" w:rsidRPr="005F6A79" w:rsidTr="00532720">
        <w:tc>
          <w:tcPr>
            <w:tcW w:w="0" w:type="auto"/>
            <w:vMerge w:val="restart"/>
          </w:tcPr>
          <w:p w:rsidR="00144D36" w:rsidRPr="005F6A79" w:rsidRDefault="00144D36" w:rsidP="00532720">
            <w:pPr>
              <w:pStyle w:val="Default"/>
              <w:spacing w:line="0" w:lineRule="atLeast"/>
              <w:jc w:val="both"/>
              <w:rPr>
                <w:b/>
                <w:bCs/>
              </w:rPr>
            </w:pPr>
          </w:p>
          <w:p w:rsidR="00144D36" w:rsidRPr="005F6A79" w:rsidRDefault="00144D36" w:rsidP="00532720">
            <w:pPr>
              <w:pStyle w:val="Default"/>
              <w:spacing w:line="0" w:lineRule="atLeast"/>
              <w:jc w:val="both"/>
              <w:rPr>
                <w:b/>
                <w:bCs/>
              </w:rPr>
            </w:pPr>
            <w:r w:rsidRPr="005F6A79">
              <w:rPr>
                <w:b/>
                <w:bCs/>
              </w:rPr>
              <w:t>L.P</w:t>
            </w:r>
          </w:p>
        </w:tc>
        <w:tc>
          <w:tcPr>
            <w:tcW w:w="4912" w:type="dxa"/>
            <w:vMerge w:val="restart"/>
          </w:tcPr>
          <w:p w:rsidR="00144D36" w:rsidRPr="005F6A79" w:rsidRDefault="00144D36" w:rsidP="00532720">
            <w:pPr>
              <w:pStyle w:val="Default"/>
              <w:spacing w:line="0" w:lineRule="atLeast"/>
              <w:jc w:val="both"/>
              <w:rPr>
                <w:b/>
                <w:bCs/>
              </w:rPr>
            </w:pPr>
          </w:p>
          <w:p w:rsidR="00144D36" w:rsidRPr="005F6A79" w:rsidRDefault="00144D36" w:rsidP="00532720">
            <w:pPr>
              <w:pStyle w:val="Default"/>
              <w:spacing w:line="0" w:lineRule="atLeast"/>
              <w:jc w:val="both"/>
              <w:rPr>
                <w:b/>
                <w:bCs/>
              </w:rPr>
            </w:pPr>
            <w:r w:rsidRPr="005F6A79">
              <w:rPr>
                <w:b/>
                <w:bCs/>
              </w:rPr>
              <w:t>RODZAJ ZADANIA</w:t>
            </w:r>
          </w:p>
        </w:tc>
        <w:tc>
          <w:tcPr>
            <w:tcW w:w="4467" w:type="dxa"/>
            <w:gridSpan w:val="4"/>
          </w:tcPr>
          <w:p w:rsidR="00144D36" w:rsidRPr="005F6A79" w:rsidRDefault="00144D36" w:rsidP="00532720">
            <w:pPr>
              <w:pStyle w:val="Default"/>
              <w:spacing w:line="0" w:lineRule="atLeast"/>
              <w:jc w:val="both"/>
              <w:rPr>
                <w:b/>
                <w:bCs/>
              </w:rPr>
            </w:pPr>
            <w:r w:rsidRPr="005F6A79">
              <w:rPr>
                <w:b/>
                <w:bCs/>
              </w:rPr>
              <w:t>LICZBA  SKŁADANYCH WNIOSKÓW</w:t>
            </w:r>
          </w:p>
        </w:tc>
      </w:tr>
      <w:tr w:rsidR="00144D36" w:rsidRPr="005F6A79" w:rsidTr="00532720">
        <w:tc>
          <w:tcPr>
            <w:tcW w:w="0" w:type="auto"/>
            <w:vMerge/>
          </w:tcPr>
          <w:p w:rsidR="00144D36" w:rsidRPr="005F6A79" w:rsidRDefault="00144D36" w:rsidP="00532720">
            <w:pPr>
              <w:pStyle w:val="Default"/>
              <w:spacing w:line="0" w:lineRule="atLeast"/>
              <w:jc w:val="both"/>
              <w:rPr>
                <w:b/>
                <w:bCs/>
              </w:rPr>
            </w:pPr>
          </w:p>
        </w:tc>
        <w:tc>
          <w:tcPr>
            <w:tcW w:w="4912" w:type="dxa"/>
            <w:vMerge/>
          </w:tcPr>
          <w:p w:rsidR="00144D36" w:rsidRPr="005F6A79" w:rsidRDefault="00144D36" w:rsidP="00532720">
            <w:pPr>
              <w:pStyle w:val="Default"/>
              <w:spacing w:line="0" w:lineRule="atLeast"/>
              <w:jc w:val="both"/>
              <w:rPr>
                <w:b/>
                <w:bCs/>
              </w:rPr>
            </w:pPr>
          </w:p>
        </w:tc>
        <w:tc>
          <w:tcPr>
            <w:tcW w:w="1417" w:type="dxa"/>
          </w:tcPr>
          <w:p w:rsidR="00144D36" w:rsidRPr="005F6A79" w:rsidRDefault="00144D36" w:rsidP="00DE190A">
            <w:pPr>
              <w:pStyle w:val="Default"/>
              <w:spacing w:line="0" w:lineRule="atLeast"/>
              <w:jc w:val="center"/>
              <w:rPr>
                <w:b/>
                <w:bCs/>
              </w:rPr>
            </w:pPr>
            <w:r>
              <w:rPr>
                <w:b/>
                <w:bCs/>
              </w:rPr>
              <w:t>2017</w:t>
            </w:r>
          </w:p>
        </w:tc>
        <w:tc>
          <w:tcPr>
            <w:tcW w:w="1134" w:type="dxa"/>
          </w:tcPr>
          <w:p w:rsidR="00144D36" w:rsidRPr="005F6A79" w:rsidRDefault="00144D36" w:rsidP="00DE190A">
            <w:pPr>
              <w:pStyle w:val="Default"/>
              <w:spacing w:line="0" w:lineRule="atLeast"/>
              <w:jc w:val="center"/>
              <w:rPr>
                <w:b/>
                <w:bCs/>
              </w:rPr>
            </w:pPr>
            <w:r>
              <w:rPr>
                <w:b/>
                <w:bCs/>
              </w:rPr>
              <w:t>2018</w:t>
            </w:r>
          </w:p>
        </w:tc>
        <w:tc>
          <w:tcPr>
            <w:tcW w:w="958" w:type="dxa"/>
          </w:tcPr>
          <w:p w:rsidR="00144D36" w:rsidRPr="005F6A79" w:rsidRDefault="00144D36" w:rsidP="00DE190A">
            <w:pPr>
              <w:pStyle w:val="Default"/>
              <w:spacing w:line="0" w:lineRule="atLeast"/>
              <w:jc w:val="center"/>
              <w:rPr>
                <w:b/>
                <w:bCs/>
              </w:rPr>
            </w:pPr>
            <w:r>
              <w:rPr>
                <w:b/>
                <w:bCs/>
              </w:rPr>
              <w:t>2019</w:t>
            </w:r>
          </w:p>
          <w:p w:rsidR="00144D36" w:rsidRPr="005F6A79" w:rsidRDefault="00144D36" w:rsidP="00DE190A">
            <w:pPr>
              <w:pStyle w:val="Default"/>
              <w:spacing w:line="0" w:lineRule="atLeast"/>
              <w:jc w:val="center"/>
              <w:rPr>
                <w:b/>
                <w:bCs/>
              </w:rPr>
            </w:pPr>
          </w:p>
        </w:tc>
        <w:tc>
          <w:tcPr>
            <w:tcW w:w="958" w:type="dxa"/>
          </w:tcPr>
          <w:p w:rsidR="00144D36" w:rsidRPr="005F6A79" w:rsidRDefault="00144D36" w:rsidP="00DE190A">
            <w:pPr>
              <w:pStyle w:val="Default"/>
              <w:spacing w:line="0" w:lineRule="atLeast"/>
              <w:jc w:val="center"/>
              <w:rPr>
                <w:b/>
                <w:bCs/>
              </w:rPr>
            </w:pPr>
            <w:r>
              <w:rPr>
                <w:b/>
                <w:bCs/>
              </w:rPr>
              <w:t>2020</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1.</w:t>
            </w:r>
          </w:p>
        </w:tc>
        <w:tc>
          <w:tcPr>
            <w:tcW w:w="4912" w:type="dxa"/>
          </w:tcPr>
          <w:p w:rsidR="00144D36" w:rsidRPr="005F6A79" w:rsidRDefault="00144D36" w:rsidP="00532720">
            <w:pPr>
              <w:pStyle w:val="Default"/>
              <w:spacing w:line="0" w:lineRule="atLeast"/>
              <w:jc w:val="both"/>
              <w:rPr>
                <w:b/>
                <w:bCs/>
              </w:rPr>
            </w:pPr>
            <w:r w:rsidRPr="005F6A79">
              <w:t>Bariery techniczne</w:t>
            </w:r>
          </w:p>
        </w:tc>
        <w:tc>
          <w:tcPr>
            <w:tcW w:w="1417" w:type="dxa"/>
          </w:tcPr>
          <w:p w:rsidR="00144D36" w:rsidRPr="005F6A79" w:rsidRDefault="00144D36" w:rsidP="00532720">
            <w:pPr>
              <w:pStyle w:val="Default"/>
              <w:spacing w:line="0" w:lineRule="atLeast"/>
              <w:jc w:val="both"/>
              <w:rPr>
                <w:b/>
                <w:bCs/>
              </w:rPr>
            </w:pPr>
            <w:r>
              <w:rPr>
                <w:b/>
                <w:bCs/>
              </w:rPr>
              <w:t>7</w:t>
            </w:r>
          </w:p>
        </w:tc>
        <w:tc>
          <w:tcPr>
            <w:tcW w:w="1134" w:type="dxa"/>
          </w:tcPr>
          <w:p w:rsidR="00144D36" w:rsidRPr="005F6A79" w:rsidRDefault="00144D36" w:rsidP="00532720">
            <w:pPr>
              <w:pStyle w:val="Default"/>
              <w:spacing w:line="0" w:lineRule="atLeast"/>
              <w:jc w:val="both"/>
              <w:rPr>
                <w:b/>
                <w:bCs/>
              </w:rPr>
            </w:pPr>
            <w:r>
              <w:rPr>
                <w:b/>
                <w:bCs/>
              </w:rPr>
              <w:t>12</w:t>
            </w:r>
          </w:p>
        </w:tc>
        <w:tc>
          <w:tcPr>
            <w:tcW w:w="958" w:type="dxa"/>
          </w:tcPr>
          <w:p w:rsidR="00144D36" w:rsidRPr="005F6A79" w:rsidRDefault="00144D36" w:rsidP="00532720">
            <w:pPr>
              <w:pStyle w:val="Default"/>
              <w:spacing w:line="0" w:lineRule="atLeast"/>
              <w:jc w:val="both"/>
              <w:rPr>
                <w:b/>
                <w:bCs/>
              </w:rPr>
            </w:pPr>
            <w:r>
              <w:rPr>
                <w:b/>
                <w:bCs/>
              </w:rPr>
              <w:t>8</w:t>
            </w:r>
          </w:p>
        </w:tc>
        <w:tc>
          <w:tcPr>
            <w:tcW w:w="958" w:type="dxa"/>
          </w:tcPr>
          <w:p w:rsidR="00144D36" w:rsidRPr="005F6A79" w:rsidRDefault="00144D36" w:rsidP="00532720">
            <w:pPr>
              <w:pStyle w:val="Default"/>
              <w:spacing w:line="0" w:lineRule="atLeast"/>
              <w:jc w:val="both"/>
              <w:rPr>
                <w:b/>
                <w:bCs/>
              </w:rPr>
            </w:pPr>
            <w:r>
              <w:rPr>
                <w:b/>
                <w:bCs/>
              </w:rPr>
              <w:t>8</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2.</w:t>
            </w:r>
          </w:p>
        </w:tc>
        <w:tc>
          <w:tcPr>
            <w:tcW w:w="4912" w:type="dxa"/>
          </w:tcPr>
          <w:p w:rsidR="00144D36" w:rsidRPr="005F6A79" w:rsidRDefault="00144D36" w:rsidP="00532720">
            <w:pPr>
              <w:pStyle w:val="Default"/>
              <w:spacing w:line="0" w:lineRule="atLeast"/>
              <w:jc w:val="both"/>
              <w:rPr>
                <w:b/>
                <w:bCs/>
              </w:rPr>
            </w:pPr>
            <w:r w:rsidRPr="005F6A79">
              <w:t>Bariery architektoniczne</w:t>
            </w:r>
          </w:p>
        </w:tc>
        <w:tc>
          <w:tcPr>
            <w:tcW w:w="1417" w:type="dxa"/>
          </w:tcPr>
          <w:p w:rsidR="00144D36" w:rsidRPr="005F6A79" w:rsidRDefault="00144D36" w:rsidP="00532720">
            <w:pPr>
              <w:pStyle w:val="Default"/>
              <w:spacing w:line="0" w:lineRule="atLeast"/>
              <w:jc w:val="both"/>
              <w:rPr>
                <w:b/>
                <w:bCs/>
              </w:rPr>
            </w:pPr>
            <w:r>
              <w:rPr>
                <w:b/>
                <w:bCs/>
              </w:rPr>
              <w:t>33</w:t>
            </w:r>
          </w:p>
        </w:tc>
        <w:tc>
          <w:tcPr>
            <w:tcW w:w="1134" w:type="dxa"/>
          </w:tcPr>
          <w:p w:rsidR="00144D36" w:rsidRPr="005F6A79" w:rsidRDefault="00144D36" w:rsidP="00532720">
            <w:pPr>
              <w:pStyle w:val="Default"/>
              <w:spacing w:line="0" w:lineRule="atLeast"/>
              <w:jc w:val="both"/>
              <w:rPr>
                <w:b/>
                <w:bCs/>
              </w:rPr>
            </w:pPr>
            <w:r>
              <w:rPr>
                <w:b/>
                <w:bCs/>
              </w:rPr>
              <w:t>22</w:t>
            </w:r>
          </w:p>
        </w:tc>
        <w:tc>
          <w:tcPr>
            <w:tcW w:w="958" w:type="dxa"/>
          </w:tcPr>
          <w:p w:rsidR="00144D36" w:rsidRPr="005F6A79" w:rsidRDefault="00144D36" w:rsidP="00532720">
            <w:pPr>
              <w:pStyle w:val="Default"/>
              <w:spacing w:line="0" w:lineRule="atLeast"/>
              <w:jc w:val="both"/>
              <w:rPr>
                <w:b/>
                <w:bCs/>
              </w:rPr>
            </w:pPr>
            <w:r>
              <w:rPr>
                <w:b/>
                <w:bCs/>
              </w:rPr>
              <w:t>28</w:t>
            </w:r>
          </w:p>
        </w:tc>
        <w:tc>
          <w:tcPr>
            <w:tcW w:w="958" w:type="dxa"/>
          </w:tcPr>
          <w:p w:rsidR="00144D36" w:rsidRPr="005F6A79" w:rsidRDefault="00144D36" w:rsidP="00532720">
            <w:pPr>
              <w:pStyle w:val="Default"/>
              <w:spacing w:line="0" w:lineRule="atLeast"/>
              <w:jc w:val="both"/>
              <w:rPr>
                <w:b/>
                <w:bCs/>
              </w:rPr>
            </w:pPr>
            <w:r>
              <w:rPr>
                <w:b/>
                <w:bCs/>
              </w:rPr>
              <w:t>25</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3.</w:t>
            </w:r>
          </w:p>
        </w:tc>
        <w:tc>
          <w:tcPr>
            <w:tcW w:w="4912" w:type="dxa"/>
          </w:tcPr>
          <w:p w:rsidR="00144D36" w:rsidRPr="005F6A79" w:rsidRDefault="00144D36" w:rsidP="00532720">
            <w:pPr>
              <w:pStyle w:val="Default"/>
              <w:spacing w:line="0" w:lineRule="atLeast"/>
              <w:jc w:val="both"/>
              <w:rPr>
                <w:b/>
                <w:bCs/>
              </w:rPr>
            </w:pPr>
            <w:r w:rsidRPr="005F6A79">
              <w:t>Bariery w komunikowaniu się</w:t>
            </w:r>
          </w:p>
        </w:tc>
        <w:tc>
          <w:tcPr>
            <w:tcW w:w="1417" w:type="dxa"/>
          </w:tcPr>
          <w:p w:rsidR="00144D36" w:rsidRPr="005F6A79" w:rsidRDefault="00144D36" w:rsidP="00532720">
            <w:pPr>
              <w:pStyle w:val="Default"/>
              <w:spacing w:line="0" w:lineRule="atLeast"/>
              <w:jc w:val="both"/>
              <w:rPr>
                <w:b/>
                <w:bCs/>
              </w:rPr>
            </w:pPr>
            <w:r>
              <w:rPr>
                <w:b/>
                <w:bCs/>
              </w:rPr>
              <w:t>14</w:t>
            </w:r>
          </w:p>
        </w:tc>
        <w:tc>
          <w:tcPr>
            <w:tcW w:w="1134" w:type="dxa"/>
          </w:tcPr>
          <w:p w:rsidR="00144D36" w:rsidRPr="005F6A79" w:rsidRDefault="00144D36" w:rsidP="00532720">
            <w:pPr>
              <w:pStyle w:val="Default"/>
              <w:spacing w:line="0" w:lineRule="atLeast"/>
              <w:jc w:val="both"/>
              <w:rPr>
                <w:b/>
                <w:bCs/>
              </w:rPr>
            </w:pPr>
            <w:r>
              <w:rPr>
                <w:b/>
                <w:bCs/>
              </w:rPr>
              <w:t>8</w:t>
            </w:r>
          </w:p>
        </w:tc>
        <w:tc>
          <w:tcPr>
            <w:tcW w:w="958" w:type="dxa"/>
          </w:tcPr>
          <w:p w:rsidR="00144D36" w:rsidRPr="005F6A79" w:rsidRDefault="00144D36" w:rsidP="00532720">
            <w:pPr>
              <w:pStyle w:val="Default"/>
              <w:spacing w:line="0" w:lineRule="atLeast"/>
              <w:jc w:val="both"/>
              <w:rPr>
                <w:b/>
                <w:bCs/>
              </w:rPr>
            </w:pPr>
            <w:r>
              <w:rPr>
                <w:b/>
                <w:bCs/>
              </w:rPr>
              <w:t>15</w:t>
            </w:r>
          </w:p>
        </w:tc>
        <w:tc>
          <w:tcPr>
            <w:tcW w:w="958" w:type="dxa"/>
          </w:tcPr>
          <w:p w:rsidR="00144D36" w:rsidRPr="005F6A79" w:rsidRDefault="00144D36" w:rsidP="00532720">
            <w:pPr>
              <w:pStyle w:val="Default"/>
              <w:spacing w:line="0" w:lineRule="atLeast"/>
              <w:jc w:val="both"/>
              <w:rPr>
                <w:b/>
                <w:bCs/>
              </w:rPr>
            </w:pPr>
            <w:r>
              <w:rPr>
                <w:b/>
                <w:bCs/>
              </w:rPr>
              <w:t>11</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4.</w:t>
            </w:r>
          </w:p>
        </w:tc>
        <w:tc>
          <w:tcPr>
            <w:tcW w:w="4912" w:type="dxa"/>
          </w:tcPr>
          <w:p w:rsidR="00144D36" w:rsidRPr="005F6A79" w:rsidRDefault="00144D36" w:rsidP="00532720">
            <w:pPr>
              <w:pStyle w:val="Default"/>
              <w:spacing w:line="0" w:lineRule="atLeast"/>
              <w:jc w:val="both"/>
              <w:rPr>
                <w:b/>
                <w:bCs/>
              </w:rPr>
            </w:pPr>
            <w:r w:rsidRPr="005F6A79">
              <w:t>Środki pomocnicze, przedmioty ortopedyczne, sprzęt rehabilitacyjny</w:t>
            </w:r>
          </w:p>
        </w:tc>
        <w:tc>
          <w:tcPr>
            <w:tcW w:w="1417" w:type="dxa"/>
          </w:tcPr>
          <w:p w:rsidR="00144D36" w:rsidRPr="005F6A79" w:rsidRDefault="00144D36" w:rsidP="00532720">
            <w:pPr>
              <w:pStyle w:val="Default"/>
              <w:spacing w:line="0" w:lineRule="atLeast"/>
              <w:jc w:val="both"/>
              <w:rPr>
                <w:b/>
                <w:bCs/>
              </w:rPr>
            </w:pPr>
            <w:r>
              <w:rPr>
                <w:b/>
                <w:bCs/>
              </w:rPr>
              <w:t>416</w:t>
            </w:r>
          </w:p>
        </w:tc>
        <w:tc>
          <w:tcPr>
            <w:tcW w:w="1134" w:type="dxa"/>
          </w:tcPr>
          <w:p w:rsidR="00144D36" w:rsidRPr="005F6A79" w:rsidRDefault="00144D36" w:rsidP="00532720">
            <w:pPr>
              <w:pStyle w:val="Default"/>
              <w:spacing w:line="0" w:lineRule="atLeast"/>
              <w:jc w:val="both"/>
              <w:rPr>
                <w:b/>
                <w:bCs/>
              </w:rPr>
            </w:pPr>
            <w:r>
              <w:rPr>
                <w:b/>
                <w:bCs/>
              </w:rPr>
              <w:t>475</w:t>
            </w:r>
          </w:p>
        </w:tc>
        <w:tc>
          <w:tcPr>
            <w:tcW w:w="958" w:type="dxa"/>
          </w:tcPr>
          <w:p w:rsidR="00144D36" w:rsidRPr="005F6A79" w:rsidRDefault="00144D36" w:rsidP="00532720">
            <w:pPr>
              <w:pStyle w:val="Default"/>
              <w:spacing w:line="0" w:lineRule="atLeast"/>
              <w:jc w:val="both"/>
              <w:rPr>
                <w:b/>
                <w:bCs/>
              </w:rPr>
            </w:pPr>
            <w:r>
              <w:rPr>
                <w:b/>
                <w:bCs/>
              </w:rPr>
              <w:t>401</w:t>
            </w:r>
          </w:p>
        </w:tc>
        <w:tc>
          <w:tcPr>
            <w:tcW w:w="958" w:type="dxa"/>
          </w:tcPr>
          <w:p w:rsidR="00144D36" w:rsidRPr="005F6A79" w:rsidRDefault="00144D36" w:rsidP="00532720">
            <w:pPr>
              <w:pStyle w:val="Default"/>
              <w:spacing w:line="0" w:lineRule="atLeast"/>
              <w:jc w:val="both"/>
              <w:rPr>
                <w:b/>
                <w:bCs/>
              </w:rPr>
            </w:pPr>
            <w:r>
              <w:rPr>
                <w:b/>
                <w:bCs/>
              </w:rPr>
              <w:t>403</w:t>
            </w:r>
          </w:p>
        </w:tc>
      </w:tr>
      <w:tr w:rsidR="00144D36" w:rsidRPr="005F6A79" w:rsidTr="00532720">
        <w:tc>
          <w:tcPr>
            <w:tcW w:w="0" w:type="auto"/>
          </w:tcPr>
          <w:p w:rsidR="00144D36" w:rsidRPr="005F6A79" w:rsidRDefault="00144D36" w:rsidP="00532720">
            <w:pPr>
              <w:pStyle w:val="Default"/>
              <w:spacing w:line="0" w:lineRule="atLeast"/>
              <w:jc w:val="both"/>
              <w:rPr>
                <w:b/>
                <w:bCs/>
              </w:rPr>
            </w:pPr>
            <w:r w:rsidRPr="005F6A79">
              <w:rPr>
                <w:b/>
                <w:bCs/>
              </w:rPr>
              <w:t>5.</w:t>
            </w:r>
          </w:p>
        </w:tc>
        <w:tc>
          <w:tcPr>
            <w:tcW w:w="4912" w:type="dxa"/>
          </w:tcPr>
          <w:p w:rsidR="00144D36" w:rsidRPr="005F6A79" w:rsidRDefault="00144D36" w:rsidP="00532720">
            <w:pPr>
              <w:pStyle w:val="Default"/>
              <w:spacing w:line="0" w:lineRule="atLeast"/>
              <w:jc w:val="both"/>
              <w:rPr>
                <w:b/>
                <w:bCs/>
              </w:rPr>
            </w:pPr>
            <w:r w:rsidRPr="005F6A79">
              <w:t>Turnusy rehabilitacyjne</w:t>
            </w:r>
          </w:p>
        </w:tc>
        <w:tc>
          <w:tcPr>
            <w:tcW w:w="1417" w:type="dxa"/>
          </w:tcPr>
          <w:p w:rsidR="00144D36" w:rsidRPr="005F6A79" w:rsidRDefault="00144D36" w:rsidP="00532720">
            <w:pPr>
              <w:pStyle w:val="Default"/>
              <w:spacing w:line="0" w:lineRule="atLeast"/>
              <w:jc w:val="both"/>
              <w:rPr>
                <w:b/>
                <w:bCs/>
              </w:rPr>
            </w:pPr>
            <w:r>
              <w:rPr>
                <w:b/>
                <w:bCs/>
              </w:rPr>
              <w:t>226</w:t>
            </w:r>
          </w:p>
        </w:tc>
        <w:tc>
          <w:tcPr>
            <w:tcW w:w="1134" w:type="dxa"/>
          </w:tcPr>
          <w:p w:rsidR="00144D36" w:rsidRPr="005F6A79" w:rsidRDefault="00144D36" w:rsidP="00532720">
            <w:pPr>
              <w:pStyle w:val="Default"/>
              <w:spacing w:line="0" w:lineRule="atLeast"/>
              <w:jc w:val="both"/>
              <w:rPr>
                <w:b/>
                <w:bCs/>
              </w:rPr>
            </w:pPr>
            <w:r w:rsidRPr="005F6A79">
              <w:rPr>
                <w:b/>
                <w:bCs/>
              </w:rPr>
              <w:t>2</w:t>
            </w:r>
            <w:r>
              <w:rPr>
                <w:b/>
                <w:bCs/>
              </w:rPr>
              <w:t>61</w:t>
            </w:r>
          </w:p>
        </w:tc>
        <w:tc>
          <w:tcPr>
            <w:tcW w:w="958" w:type="dxa"/>
          </w:tcPr>
          <w:p w:rsidR="00144D36" w:rsidRPr="005F6A79" w:rsidRDefault="00144D36" w:rsidP="00532720">
            <w:pPr>
              <w:pStyle w:val="Default"/>
              <w:spacing w:line="0" w:lineRule="atLeast"/>
              <w:jc w:val="both"/>
              <w:rPr>
                <w:b/>
                <w:bCs/>
              </w:rPr>
            </w:pPr>
            <w:r>
              <w:rPr>
                <w:b/>
                <w:bCs/>
              </w:rPr>
              <w:t>292</w:t>
            </w:r>
          </w:p>
        </w:tc>
        <w:tc>
          <w:tcPr>
            <w:tcW w:w="958" w:type="dxa"/>
          </w:tcPr>
          <w:p w:rsidR="00144D36" w:rsidRPr="005F6A79" w:rsidRDefault="00144D36" w:rsidP="00532720">
            <w:pPr>
              <w:pStyle w:val="Default"/>
              <w:spacing w:line="0" w:lineRule="atLeast"/>
              <w:jc w:val="both"/>
              <w:rPr>
                <w:b/>
                <w:bCs/>
              </w:rPr>
            </w:pPr>
            <w:r>
              <w:rPr>
                <w:b/>
                <w:bCs/>
              </w:rPr>
              <w:t>226</w:t>
            </w:r>
          </w:p>
        </w:tc>
      </w:tr>
      <w:tr w:rsidR="00144D36" w:rsidRPr="005F6A79" w:rsidTr="00532720">
        <w:tc>
          <w:tcPr>
            <w:tcW w:w="5495" w:type="dxa"/>
            <w:gridSpan w:val="2"/>
          </w:tcPr>
          <w:p w:rsidR="00144D36" w:rsidRPr="005F6A79" w:rsidRDefault="00144D36" w:rsidP="00532720">
            <w:pPr>
              <w:pStyle w:val="Default"/>
              <w:spacing w:line="0" w:lineRule="atLeast"/>
              <w:jc w:val="both"/>
            </w:pPr>
            <w:r w:rsidRPr="005F6A79">
              <w:t>RAZEM</w:t>
            </w:r>
          </w:p>
        </w:tc>
        <w:tc>
          <w:tcPr>
            <w:tcW w:w="1417" w:type="dxa"/>
          </w:tcPr>
          <w:p w:rsidR="00144D36" w:rsidRPr="005F6A79" w:rsidRDefault="00144D36" w:rsidP="00532720">
            <w:pPr>
              <w:pStyle w:val="Default"/>
              <w:spacing w:line="0" w:lineRule="atLeast"/>
              <w:jc w:val="both"/>
              <w:rPr>
                <w:b/>
                <w:bCs/>
              </w:rPr>
            </w:pPr>
            <w:r>
              <w:rPr>
                <w:b/>
                <w:bCs/>
              </w:rPr>
              <w:t>696</w:t>
            </w:r>
          </w:p>
        </w:tc>
        <w:tc>
          <w:tcPr>
            <w:tcW w:w="1134" w:type="dxa"/>
          </w:tcPr>
          <w:p w:rsidR="00144D36" w:rsidRPr="005F6A79" w:rsidRDefault="00144D36" w:rsidP="00532720">
            <w:pPr>
              <w:pStyle w:val="Default"/>
              <w:spacing w:line="0" w:lineRule="atLeast"/>
              <w:jc w:val="both"/>
              <w:rPr>
                <w:b/>
                <w:bCs/>
              </w:rPr>
            </w:pPr>
            <w:r>
              <w:rPr>
                <w:b/>
                <w:bCs/>
              </w:rPr>
              <w:t>778</w:t>
            </w:r>
          </w:p>
        </w:tc>
        <w:tc>
          <w:tcPr>
            <w:tcW w:w="958" w:type="dxa"/>
          </w:tcPr>
          <w:p w:rsidR="00144D36" w:rsidRPr="005F6A79" w:rsidRDefault="00144D36" w:rsidP="00532720">
            <w:pPr>
              <w:pStyle w:val="Default"/>
              <w:spacing w:line="0" w:lineRule="atLeast"/>
              <w:jc w:val="both"/>
              <w:rPr>
                <w:b/>
                <w:bCs/>
              </w:rPr>
            </w:pPr>
            <w:r>
              <w:rPr>
                <w:b/>
                <w:bCs/>
              </w:rPr>
              <w:t>744</w:t>
            </w:r>
          </w:p>
        </w:tc>
        <w:tc>
          <w:tcPr>
            <w:tcW w:w="958" w:type="dxa"/>
          </w:tcPr>
          <w:p w:rsidR="00144D36" w:rsidRPr="005F6A79" w:rsidRDefault="00144D36" w:rsidP="00532720">
            <w:pPr>
              <w:pStyle w:val="Default"/>
              <w:spacing w:line="0" w:lineRule="atLeast"/>
              <w:jc w:val="both"/>
              <w:rPr>
                <w:b/>
                <w:bCs/>
              </w:rPr>
            </w:pPr>
            <w:r>
              <w:rPr>
                <w:b/>
                <w:bCs/>
              </w:rPr>
              <w:t>673</w:t>
            </w:r>
          </w:p>
        </w:tc>
      </w:tr>
    </w:tbl>
    <w:p w:rsidR="00144D36" w:rsidRPr="005F6A79" w:rsidRDefault="00144D36" w:rsidP="00144D36">
      <w:pPr>
        <w:pStyle w:val="Default"/>
        <w:spacing w:line="0" w:lineRule="atLeast"/>
        <w:ind w:left="360"/>
        <w:jc w:val="both"/>
        <w:rPr>
          <w:b/>
          <w:bCs/>
        </w:rPr>
      </w:pPr>
    </w:p>
    <w:p w:rsidR="00144D36" w:rsidRDefault="00144D36" w:rsidP="00144D36">
      <w:pPr>
        <w:pStyle w:val="Default"/>
        <w:spacing w:line="0" w:lineRule="atLeast"/>
        <w:jc w:val="both"/>
        <w:rPr>
          <w:b/>
          <w:bCs/>
          <w:u w:val="single"/>
        </w:rPr>
      </w:pPr>
    </w:p>
    <w:p w:rsidR="00144D36" w:rsidRDefault="00144D36" w:rsidP="00144D36">
      <w:pPr>
        <w:pStyle w:val="Default"/>
        <w:spacing w:line="0" w:lineRule="atLeast"/>
        <w:jc w:val="both"/>
        <w:rPr>
          <w:b/>
          <w:bCs/>
          <w:u w:val="single"/>
        </w:rPr>
      </w:pPr>
    </w:p>
    <w:p w:rsidR="00144D36" w:rsidRDefault="00144D36" w:rsidP="00144D36">
      <w:pPr>
        <w:pStyle w:val="Default"/>
        <w:spacing w:line="0" w:lineRule="atLeast"/>
        <w:jc w:val="both"/>
        <w:rPr>
          <w:b/>
          <w:bCs/>
          <w:u w:val="single"/>
        </w:rPr>
      </w:pPr>
    </w:p>
    <w:p w:rsidR="00144D36" w:rsidRDefault="000D02BA" w:rsidP="00144D36">
      <w:pPr>
        <w:pStyle w:val="Default"/>
        <w:spacing w:line="0" w:lineRule="atLeast"/>
        <w:jc w:val="both"/>
        <w:rPr>
          <w:b/>
          <w:bCs/>
        </w:rPr>
      </w:pPr>
      <w:r>
        <w:rPr>
          <w:b/>
          <w:bCs/>
          <w:u w:val="single"/>
        </w:rPr>
        <w:t>Tabela nr 7</w:t>
      </w:r>
      <w:r w:rsidR="00144D36" w:rsidRPr="005F6A79">
        <w:rPr>
          <w:b/>
          <w:bCs/>
          <w:u w:val="single"/>
        </w:rPr>
        <w:t>.</w:t>
      </w:r>
      <w:r w:rsidR="00144D36" w:rsidRPr="005F6A79">
        <w:rPr>
          <w:b/>
          <w:bCs/>
        </w:rPr>
        <w:t xml:space="preserve">  Zestawienie złożonych wniosków według stopnia niepełnosprawności </w:t>
      </w:r>
      <w:r w:rsidR="00144D36">
        <w:rPr>
          <w:b/>
          <w:bCs/>
        </w:rPr>
        <w:t>wnioskodawców w latach 2017 – 2020</w:t>
      </w:r>
    </w:p>
    <w:p w:rsidR="00144D36" w:rsidRPr="005F6A79" w:rsidRDefault="00144D36" w:rsidP="00144D36">
      <w:pPr>
        <w:pStyle w:val="Default"/>
        <w:spacing w:line="0" w:lineRule="atLeast"/>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636"/>
        <w:gridCol w:w="1276"/>
        <w:gridCol w:w="1134"/>
        <w:gridCol w:w="1134"/>
        <w:gridCol w:w="992"/>
      </w:tblGrid>
      <w:tr w:rsidR="00144D36" w:rsidRPr="005F6A79" w:rsidTr="00532720">
        <w:tc>
          <w:tcPr>
            <w:tcW w:w="583" w:type="dxa"/>
            <w:vMerge w:val="restart"/>
          </w:tcPr>
          <w:p w:rsidR="00144D36" w:rsidRPr="005F6A79" w:rsidRDefault="00144D36" w:rsidP="00532720">
            <w:pPr>
              <w:pStyle w:val="Default"/>
              <w:spacing w:line="0" w:lineRule="atLeast"/>
              <w:jc w:val="both"/>
              <w:rPr>
                <w:b/>
                <w:bCs/>
              </w:rPr>
            </w:pPr>
            <w:r w:rsidRPr="005F6A79">
              <w:rPr>
                <w:b/>
                <w:bCs/>
              </w:rPr>
              <w:t xml:space="preserve">                                                                     </w:t>
            </w:r>
          </w:p>
          <w:p w:rsidR="00144D36" w:rsidRPr="005F6A79" w:rsidRDefault="00144D36" w:rsidP="00532720">
            <w:pPr>
              <w:pStyle w:val="Default"/>
              <w:spacing w:line="0" w:lineRule="atLeast"/>
              <w:jc w:val="both"/>
              <w:rPr>
                <w:b/>
                <w:bCs/>
              </w:rPr>
            </w:pPr>
            <w:r>
              <w:rPr>
                <w:b/>
                <w:bCs/>
              </w:rPr>
              <w:t>Lp.</w:t>
            </w:r>
          </w:p>
        </w:tc>
        <w:tc>
          <w:tcPr>
            <w:tcW w:w="3636" w:type="dxa"/>
            <w:vMerge w:val="restart"/>
          </w:tcPr>
          <w:p w:rsidR="00144D36" w:rsidRPr="005F6A79" w:rsidRDefault="00144D36" w:rsidP="00532720">
            <w:pPr>
              <w:pStyle w:val="Default"/>
              <w:spacing w:line="0" w:lineRule="atLeast"/>
              <w:jc w:val="both"/>
              <w:rPr>
                <w:b/>
                <w:bCs/>
              </w:rPr>
            </w:pPr>
          </w:p>
          <w:p w:rsidR="00144D36" w:rsidRPr="005F6A79" w:rsidRDefault="00144D36" w:rsidP="00532720">
            <w:pPr>
              <w:pStyle w:val="Default"/>
              <w:spacing w:line="0" w:lineRule="atLeast"/>
              <w:jc w:val="both"/>
              <w:rPr>
                <w:b/>
                <w:bCs/>
              </w:rPr>
            </w:pPr>
            <w:r w:rsidRPr="005F6A79">
              <w:rPr>
                <w:b/>
                <w:bCs/>
              </w:rPr>
              <w:t xml:space="preserve">Stopień niepełnosprawności </w:t>
            </w:r>
          </w:p>
        </w:tc>
        <w:tc>
          <w:tcPr>
            <w:tcW w:w="4536" w:type="dxa"/>
            <w:gridSpan w:val="4"/>
          </w:tcPr>
          <w:p w:rsidR="00144D36" w:rsidRPr="005F6A79" w:rsidRDefault="00144D36" w:rsidP="00532720">
            <w:pPr>
              <w:pStyle w:val="Default"/>
              <w:tabs>
                <w:tab w:val="center" w:pos="1876"/>
                <w:tab w:val="right" w:pos="3753"/>
              </w:tabs>
              <w:spacing w:line="0" w:lineRule="atLeast"/>
              <w:jc w:val="both"/>
              <w:rPr>
                <w:b/>
                <w:bCs/>
              </w:rPr>
            </w:pPr>
            <w:r w:rsidRPr="005F6A79">
              <w:rPr>
                <w:b/>
                <w:bCs/>
              </w:rPr>
              <w:tab/>
              <w:t>LICZBA  WNIOSKÓW</w:t>
            </w:r>
            <w:r w:rsidRPr="005F6A79">
              <w:rPr>
                <w:b/>
                <w:bCs/>
              </w:rPr>
              <w:tab/>
              <w:t xml:space="preserve">           </w:t>
            </w:r>
          </w:p>
        </w:tc>
      </w:tr>
      <w:tr w:rsidR="00144D36" w:rsidRPr="005F6A79" w:rsidTr="00DE190A">
        <w:tc>
          <w:tcPr>
            <w:tcW w:w="583" w:type="dxa"/>
            <w:vMerge/>
          </w:tcPr>
          <w:p w:rsidR="00144D36" w:rsidRPr="005F6A79" w:rsidRDefault="00144D36" w:rsidP="00532720">
            <w:pPr>
              <w:pStyle w:val="Default"/>
              <w:spacing w:line="0" w:lineRule="atLeast"/>
              <w:jc w:val="both"/>
              <w:rPr>
                <w:b/>
                <w:bCs/>
              </w:rPr>
            </w:pPr>
          </w:p>
        </w:tc>
        <w:tc>
          <w:tcPr>
            <w:tcW w:w="3636" w:type="dxa"/>
            <w:vMerge/>
          </w:tcPr>
          <w:p w:rsidR="00144D36" w:rsidRPr="005F6A79" w:rsidRDefault="00144D36" w:rsidP="00532720">
            <w:pPr>
              <w:pStyle w:val="Default"/>
              <w:spacing w:line="0" w:lineRule="atLeast"/>
              <w:jc w:val="both"/>
              <w:rPr>
                <w:b/>
                <w:bCs/>
              </w:rPr>
            </w:pPr>
          </w:p>
        </w:tc>
        <w:tc>
          <w:tcPr>
            <w:tcW w:w="1276" w:type="dxa"/>
          </w:tcPr>
          <w:p w:rsidR="00144D36" w:rsidRPr="005F6A79" w:rsidRDefault="00144D36" w:rsidP="00DE190A">
            <w:pPr>
              <w:pStyle w:val="Default"/>
              <w:spacing w:line="0" w:lineRule="atLeast"/>
              <w:jc w:val="center"/>
              <w:rPr>
                <w:b/>
                <w:bCs/>
              </w:rPr>
            </w:pPr>
            <w:r>
              <w:rPr>
                <w:b/>
                <w:bCs/>
              </w:rPr>
              <w:t>2017</w:t>
            </w:r>
          </w:p>
        </w:tc>
        <w:tc>
          <w:tcPr>
            <w:tcW w:w="1134" w:type="dxa"/>
          </w:tcPr>
          <w:p w:rsidR="00144D36" w:rsidRPr="005F6A79" w:rsidRDefault="00144D36" w:rsidP="00DE190A">
            <w:pPr>
              <w:pStyle w:val="Default"/>
              <w:spacing w:line="0" w:lineRule="atLeast"/>
              <w:jc w:val="center"/>
              <w:rPr>
                <w:b/>
                <w:bCs/>
              </w:rPr>
            </w:pPr>
            <w:r>
              <w:rPr>
                <w:b/>
                <w:bCs/>
              </w:rPr>
              <w:t>2018</w:t>
            </w:r>
          </w:p>
        </w:tc>
        <w:tc>
          <w:tcPr>
            <w:tcW w:w="1134" w:type="dxa"/>
          </w:tcPr>
          <w:p w:rsidR="00144D36" w:rsidRPr="005F6A79" w:rsidRDefault="00144D36" w:rsidP="00DE190A">
            <w:pPr>
              <w:pStyle w:val="Default"/>
              <w:spacing w:line="0" w:lineRule="atLeast"/>
              <w:jc w:val="center"/>
              <w:rPr>
                <w:b/>
                <w:bCs/>
              </w:rPr>
            </w:pPr>
            <w:r w:rsidRPr="005F6A79">
              <w:rPr>
                <w:b/>
                <w:bCs/>
              </w:rPr>
              <w:t>201</w:t>
            </w:r>
            <w:r>
              <w:rPr>
                <w:b/>
                <w:bCs/>
              </w:rPr>
              <w:t>9</w:t>
            </w:r>
          </w:p>
          <w:p w:rsidR="00144D36" w:rsidRPr="005F6A79" w:rsidRDefault="00144D36" w:rsidP="00DE190A">
            <w:pPr>
              <w:pStyle w:val="Default"/>
              <w:spacing w:line="0" w:lineRule="atLeast"/>
              <w:jc w:val="center"/>
              <w:rPr>
                <w:b/>
                <w:bCs/>
              </w:rPr>
            </w:pPr>
          </w:p>
        </w:tc>
        <w:tc>
          <w:tcPr>
            <w:tcW w:w="992" w:type="dxa"/>
          </w:tcPr>
          <w:p w:rsidR="00144D36" w:rsidRPr="005F6A79" w:rsidRDefault="00144D36" w:rsidP="00DE190A">
            <w:pPr>
              <w:pStyle w:val="Default"/>
              <w:spacing w:line="0" w:lineRule="atLeast"/>
              <w:jc w:val="center"/>
              <w:rPr>
                <w:b/>
                <w:bCs/>
              </w:rPr>
            </w:pPr>
            <w:r>
              <w:rPr>
                <w:b/>
                <w:bCs/>
              </w:rPr>
              <w:t>2020</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1.</w:t>
            </w:r>
          </w:p>
        </w:tc>
        <w:tc>
          <w:tcPr>
            <w:tcW w:w="3636" w:type="dxa"/>
          </w:tcPr>
          <w:p w:rsidR="00144D36" w:rsidRPr="005F6A79" w:rsidRDefault="00144D36" w:rsidP="00532720">
            <w:pPr>
              <w:pStyle w:val="Default"/>
              <w:spacing w:line="0" w:lineRule="atLeast"/>
              <w:jc w:val="both"/>
              <w:rPr>
                <w:b/>
                <w:bCs/>
              </w:rPr>
            </w:pPr>
            <w:r w:rsidRPr="005F6A79">
              <w:t>Znaczny</w:t>
            </w:r>
          </w:p>
        </w:tc>
        <w:tc>
          <w:tcPr>
            <w:tcW w:w="1276" w:type="dxa"/>
          </w:tcPr>
          <w:p w:rsidR="00144D36" w:rsidRPr="005F6A79" w:rsidRDefault="00144D36" w:rsidP="00532720">
            <w:pPr>
              <w:pStyle w:val="Default"/>
              <w:spacing w:line="0" w:lineRule="atLeast"/>
              <w:jc w:val="both"/>
              <w:rPr>
                <w:b/>
                <w:bCs/>
              </w:rPr>
            </w:pPr>
            <w:r>
              <w:rPr>
                <w:b/>
                <w:bCs/>
              </w:rPr>
              <w:t>346</w:t>
            </w:r>
          </w:p>
        </w:tc>
        <w:tc>
          <w:tcPr>
            <w:tcW w:w="1134" w:type="dxa"/>
          </w:tcPr>
          <w:p w:rsidR="00144D36" w:rsidRPr="005F6A79" w:rsidRDefault="00144D36" w:rsidP="00532720">
            <w:pPr>
              <w:pStyle w:val="Default"/>
              <w:spacing w:line="0" w:lineRule="atLeast"/>
              <w:jc w:val="both"/>
              <w:rPr>
                <w:b/>
                <w:bCs/>
              </w:rPr>
            </w:pPr>
            <w:r>
              <w:rPr>
                <w:b/>
                <w:bCs/>
              </w:rPr>
              <w:t>369</w:t>
            </w:r>
          </w:p>
        </w:tc>
        <w:tc>
          <w:tcPr>
            <w:tcW w:w="1134" w:type="dxa"/>
          </w:tcPr>
          <w:p w:rsidR="00144D36" w:rsidRPr="005F6A79" w:rsidRDefault="00144D36" w:rsidP="00532720">
            <w:pPr>
              <w:pStyle w:val="Default"/>
              <w:spacing w:line="0" w:lineRule="atLeast"/>
              <w:jc w:val="both"/>
              <w:rPr>
                <w:b/>
                <w:bCs/>
              </w:rPr>
            </w:pPr>
            <w:r>
              <w:rPr>
                <w:b/>
                <w:bCs/>
              </w:rPr>
              <w:t>320</w:t>
            </w:r>
          </w:p>
        </w:tc>
        <w:tc>
          <w:tcPr>
            <w:tcW w:w="992" w:type="dxa"/>
          </w:tcPr>
          <w:p w:rsidR="00144D36" w:rsidRPr="005F6A79" w:rsidRDefault="00144D36" w:rsidP="00532720">
            <w:pPr>
              <w:pStyle w:val="Default"/>
              <w:spacing w:line="0" w:lineRule="atLeast"/>
              <w:jc w:val="both"/>
              <w:rPr>
                <w:b/>
                <w:bCs/>
              </w:rPr>
            </w:pPr>
            <w:r>
              <w:rPr>
                <w:b/>
                <w:bCs/>
              </w:rPr>
              <w:t>330</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2.</w:t>
            </w:r>
          </w:p>
        </w:tc>
        <w:tc>
          <w:tcPr>
            <w:tcW w:w="3636" w:type="dxa"/>
          </w:tcPr>
          <w:p w:rsidR="00144D36" w:rsidRPr="005F6A79" w:rsidRDefault="00144D36" w:rsidP="00532720">
            <w:pPr>
              <w:pStyle w:val="Default"/>
              <w:spacing w:line="0" w:lineRule="atLeast"/>
              <w:jc w:val="both"/>
              <w:rPr>
                <w:b/>
                <w:bCs/>
              </w:rPr>
            </w:pPr>
            <w:r w:rsidRPr="005F6A79">
              <w:t>Umiarkowany</w:t>
            </w:r>
          </w:p>
        </w:tc>
        <w:tc>
          <w:tcPr>
            <w:tcW w:w="1276" w:type="dxa"/>
          </w:tcPr>
          <w:p w:rsidR="00144D36" w:rsidRPr="005F6A79" w:rsidRDefault="00144D36" w:rsidP="00532720">
            <w:pPr>
              <w:pStyle w:val="Default"/>
              <w:spacing w:line="0" w:lineRule="atLeast"/>
              <w:jc w:val="both"/>
              <w:rPr>
                <w:b/>
                <w:bCs/>
              </w:rPr>
            </w:pPr>
            <w:r>
              <w:rPr>
                <w:b/>
                <w:bCs/>
              </w:rPr>
              <w:t>226</w:t>
            </w:r>
          </w:p>
        </w:tc>
        <w:tc>
          <w:tcPr>
            <w:tcW w:w="1134" w:type="dxa"/>
          </w:tcPr>
          <w:p w:rsidR="00144D36" w:rsidRPr="005F6A79" w:rsidRDefault="00144D36" w:rsidP="00532720">
            <w:pPr>
              <w:pStyle w:val="Default"/>
              <w:spacing w:line="0" w:lineRule="atLeast"/>
              <w:jc w:val="both"/>
              <w:rPr>
                <w:b/>
                <w:bCs/>
              </w:rPr>
            </w:pPr>
            <w:r>
              <w:rPr>
                <w:b/>
                <w:bCs/>
              </w:rPr>
              <w:t>255</w:t>
            </w:r>
          </w:p>
        </w:tc>
        <w:tc>
          <w:tcPr>
            <w:tcW w:w="1134" w:type="dxa"/>
          </w:tcPr>
          <w:p w:rsidR="00144D36" w:rsidRPr="005F6A79" w:rsidRDefault="00144D36" w:rsidP="00532720">
            <w:pPr>
              <w:pStyle w:val="Default"/>
              <w:spacing w:line="0" w:lineRule="atLeast"/>
              <w:jc w:val="both"/>
              <w:rPr>
                <w:b/>
                <w:bCs/>
              </w:rPr>
            </w:pPr>
            <w:r>
              <w:rPr>
                <w:b/>
                <w:bCs/>
              </w:rPr>
              <w:t>288</w:t>
            </w:r>
          </w:p>
        </w:tc>
        <w:tc>
          <w:tcPr>
            <w:tcW w:w="992" w:type="dxa"/>
          </w:tcPr>
          <w:p w:rsidR="00144D36" w:rsidRPr="005F6A79" w:rsidRDefault="00144D36" w:rsidP="00532720">
            <w:pPr>
              <w:pStyle w:val="Default"/>
              <w:spacing w:line="0" w:lineRule="atLeast"/>
              <w:jc w:val="both"/>
              <w:rPr>
                <w:b/>
                <w:bCs/>
              </w:rPr>
            </w:pPr>
            <w:r>
              <w:rPr>
                <w:b/>
                <w:bCs/>
              </w:rPr>
              <w:t>242</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3.</w:t>
            </w:r>
          </w:p>
        </w:tc>
        <w:tc>
          <w:tcPr>
            <w:tcW w:w="3636" w:type="dxa"/>
          </w:tcPr>
          <w:p w:rsidR="00144D36" w:rsidRPr="005F6A79" w:rsidRDefault="00144D36" w:rsidP="00532720">
            <w:pPr>
              <w:pStyle w:val="Default"/>
              <w:spacing w:line="0" w:lineRule="atLeast"/>
              <w:jc w:val="both"/>
              <w:rPr>
                <w:b/>
                <w:bCs/>
              </w:rPr>
            </w:pPr>
            <w:r>
              <w:t>L</w:t>
            </w:r>
            <w:r w:rsidRPr="005F6A79">
              <w:t>ekki</w:t>
            </w:r>
          </w:p>
        </w:tc>
        <w:tc>
          <w:tcPr>
            <w:tcW w:w="1276" w:type="dxa"/>
          </w:tcPr>
          <w:p w:rsidR="00144D36" w:rsidRPr="005F6A79" w:rsidRDefault="00144D36" w:rsidP="00532720">
            <w:pPr>
              <w:pStyle w:val="Default"/>
              <w:spacing w:line="0" w:lineRule="atLeast"/>
              <w:jc w:val="both"/>
              <w:rPr>
                <w:b/>
                <w:bCs/>
              </w:rPr>
            </w:pPr>
            <w:r w:rsidRPr="005F6A79">
              <w:rPr>
                <w:b/>
                <w:bCs/>
              </w:rPr>
              <w:t>59</w:t>
            </w:r>
          </w:p>
        </w:tc>
        <w:tc>
          <w:tcPr>
            <w:tcW w:w="1134" w:type="dxa"/>
          </w:tcPr>
          <w:p w:rsidR="00144D36" w:rsidRPr="005F6A79" w:rsidRDefault="00144D36" w:rsidP="00532720">
            <w:pPr>
              <w:pStyle w:val="Default"/>
              <w:spacing w:line="0" w:lineRule="atLeast"/>
              <w:jc w:val="both"/>
              <w:rPr>
                <w:b/>
                <w:bCs/>
              </w:rPr>
            </w:pPr>
            <w:r>
              <w:rPr>
                <w:b/>
                <w:bCs/>
              </w:rPr>
              <w:t>68</w:t>
            </w:r>
          </w:p>
        </w:tc>
        <w:tc>
          <w:tcPr>
            <w:tcW w:w="1134" w:type="dxa"/>
          </w:tcPr>
          <w:p w:rsidR="00144D36" w:rsidRPr="005F6A79" w:rsidRDefault="00144D36" w:rsidP="00532720">
            <w:pPr>
              <w:pStyle w:val="Default"/>
              <w:spacing w:line="0" w:lineRule="atLeast"/>
              <w:jc w:val="both"/>
              <w:rPr>
                <w:b/>
                <w:bCs/>
              </w:rPr>
            </w:pPr>
            <w:r>
              <w:rPr>
                <w:b/>
                <w:bCs/>
              </w:rPr>
              <w:t>53</w:t>
            </w:r>
          </w:p>
        </w:tc>
        <w:tc>
          <w:tcPr>
            <w:tcW w:w="992" w:type="dxa"/>
          </w:tcPr>
          <w:p w:rsidR="00144D36" w:rsidRPr="005F6A79" w:rsidRDefault="00144D36" w:rsidP="00532720">
            <w:pPr>
              <w:pStyle w:val="Default"/>
              <w:spacing w:line="0" w:lineRule="atLeast"/>
              <w:jc w:val="both"/>
              <w:rPr>
                <w:b/>
                <w:bCs/>
              </w:rPr>
            </w:pPr>
            <w:r>
              <w:rPr>
                <w:b/>
                <w:bCs/>
              </w:rPr>
              <w:t>33</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4.</w:t>
            </w:r>
          </w:p>
        </w:tc>
        <w:tc>
          <w:tcPr>
            <w:tcW w:w="3636" w:type="dxa"/>
          </w:tcPr>
          <w:p w:rsidR="00144D36" w:rsidRPr="005F6A79" w:rsidRDefault="00144D36" w:rsidP="00532720">
            <w:pPr>
              <w:pStyle w:val="Default"/>
              <w:spacing w:line="0" w:lineRule="atLeast"/>
              <w:jc w:val="both"/>
              <w:rPr>
                <w:b/>
                <w:bCs/>
              </w:rPr>
            </w:pPr>
            <w:r w:rsidRPr="005F6A79">
              <w:t>Przed 16-tym rokiem życia</w:t>
            </w:r>
          </w:p>
        </w:tc>
        <w:tc>
          <w:tcPr>
            <w:tcW w:w="1276" w:type="dxa"/>
          </w:tcPr>
          <w:p w:rsidR="00144D36" w:rsidRPr="005F6A79" w:rsidRDefault="00144D36" w:rsidP="00532720">
            <w:pPr>
              <w:pStyle w:val="Default"/>
              <w:spacing w:line="0" w:lineRule="atLeast"/>
              <w:jc w:val="both"/>
              <w:rPr>
                <w:b/>
                <w:bCs/>
              </w:rPr>
            </w:pPr>
            <w:r>
              <w:rPr>
                <w:b/>
                <w:bCs/>
              </w:rPr>
              <w:t>65</w:t>
            </w:r>
          </w:p>
        </w:tc>
        <w:tc>
          <w:tcPr>
            <w:tcW w:w="1134" w:type="dxa"/>
          </w:tcPr>
          <w:p w:rsidR="00144D36" w:rsidRPr="005F6A79" w:rsidRDefault="00144D36" w:rsidP="00532720">
            <w:pPr>
              <w:pStyle w:val="Default"/>
              <w:spacing w:line="0" w:lineRule="atLeast"/>
              <w:jc w:val="both"/>
              <w:rPr>
                <w:b/>
                <w:bCs/>
              </w:rPr>
            </w:pPr>
            <w:r>
              <w:rPr>
                <w:b/>
                <w:bCs/>
              </w:rPr>
              <w:t>86</w:t>
            </w:r>
          </w:p>
        </w:tc>
        <w:tc>
          <w:tcPr>
            <w:tcW w:w="1134" w:type="dxa"/>
          </w:tcPr>
          <w:p w:rsidR="00144D36" w:rsidRPr="005F6A79" w:rsidRDefault="00144D36" w:rsidP="00532720">
            <w:pPr>
              <w:pStyle w:val="Default"/>
              <w:spacing w:line="0" w:lineRule="atLeast"/>
              <w:jc w:val="both"/>
              <w:rPr>
                <w:b/>
                <w:bCs/>
              </w:rPr>
            </w:pPr>
            <w:r>
              <w:rPr>
                <w:b/>
                <w:bCs/>
              </w:rPr>
              <w:t>82</w:t>
            </w:r>
          </w:p>
        </w:tc>
        <w:tc>
          <w:tcPr>
            <w:tcW w:w="992" w:type="dxa"/>
          </w:tcPr>
          <w:p w:rsidR="00144D36" w:rsidRPr="005F6A79" w:rsidRDefault="00144D36" w:rsidP="00532720">
            <w:pPr>
              <w:pStyle w:val="Default"/>
              <w:spacing w:line="0" w:lineRule="atLeast"/>
              <w:jc w:val="both"/>
              <w:rPr>
                <w:b/>
                <w:bCs/>
              </w:rPr>
            </w:pPr>
            <w:r>
              <w:rPr>
                <w:b/>
                <w:bCs/>
              </w:rPr>
              <w:t>68</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5.</w:t>
            </w:r>
          </w:p>
        </w:tc>
        <w:tc>
          <w:tcPr>
            <w:tcW w:w="3636" w:type="dxa"/>
          </w:tcPr>
          <w:p w:rsidR="00144D36" w:rsidRPr="005F6A79" w:rsidRDefault="00144D36" w:rsidP="00532720">
            <w:pPr>
              <w:pStyle w:val="Default"/>
              <w:spacing w:line="0" w:lineRule="atLeast"/>
              <w:jc w:val="both"/>
              <w:rPr>
                <w:b/>
                <w:bCs/>
              </w:rPr>
            </w:pPr>
            <w:r w:rsidRPr="005F6A79">
              <w:t>Brak dokumentu</w:t>
            </w:r>
          </w:p>
        </w:tc>
        <w:tc>
          <w:tcPr>
            <w:tcW w:w="1276" w:type="dxa"/>
          </w:tcPr>
          <w:p w:rsidR="00144D36" w:rsidRPr="005F6A79" w:rsidRDefault="00144D36" w:rsidP="00532720">
            <w:pPr>
              <w:pStyle w:val="Default"/>
              <w:spacing w:line="0" w:lineRule="atLeast"/>
              <w:jc w:val="both"/>
              <w:rPr>
                <w:b/>
                <w:bCs/>
              </w:rPr>
            </w:pPr>
            <w:r>
              <w:rPr>
                <w:b/>
                <w:bCs/>
              </w:rPr>
              <w:t>0</w:t>
            </w:r>
          </w:p>
        </w:tc>
        <w:tc>
          <w:tcPr>
            <w:tcW w:w="1134" w:type="dxa"/>
          </w:tcPr>
          <w:p w:rsidR="00144D36" w:rsidRPr="005F6A79" w:rsidRDefault="00144D36" w:rsidP="00532720">
            <w:pPr>
              <w:pStyle w:val="Default"/>
              <w:spacing w:line="0" w:lineRule="atLeast"/>
              <w:jc w:val="both"/>
              <w:rPr>
                <w:b/>
                <w:bCs/>
              </w:rPr>
            </w:pPr>
            <w:r>
              <w:rPr>
                <w:b/>
                <w:bCs/>
              </w:rPr>
              <w:t>0</w:t>
            </w:r>
          </w:p>
        </w:tc>
        <w:tc>
          <w:tcPr>
            <w:tcW w:w="1134" w:type="dxa"/>
          </w:tcPr>
          <w:p w:rsidR="00144D36" w:rsidRPr="005F6A79" w:rsidRDefault="00144D36" w:rsidP="00532720">
            <w:pPr>
              <w:pStyle w:val="Default"/>
              <w:spacing w:line="0" w:lineRule="atLeast"/>
              <w:jc w:val="both"/>
              <w:rPr>
                <w:b/>
                <w:bCs/>
              </w:rPr>
            </w:pPr>
            <w:r>
              <w:rPr>
                <w:b/>
                <w:bCs/>
              </w:rPr>
              <w:t>1</w:t>
            </w:r>
          </w:p>
        </w:tc>
        <w:tc>
          <w:tcPr>
            <w:tcW w:w="992" w:type="dxa"/>
          </w:tcPr>
          <w:p w:rsidR="00144D36" w:rsidRPr="005F6A79" w:rsidRDefault="00144D36" w:rsidP="00532720">
            <w:pPr>
              <w:pStyle w:val="Default"/>
              <w:spacing w:line="0" w:lineRule="atLeast"/>
              <w:jc w:val="both"/>
              <w:rPr>
                <w:b/>
                <w:bCs/>
              </w:rPr>
            </w:pPr>
            <w:r>
              <w:rPr>
                <w:b/>
                <w:bCs/>
              </w:rPr>
              <w:t>0</w:t>
            </w:r>
          </w:p>
        </w:tc>
      </w:tr>
      <w:tr w:rsidR="00144D36" w:rsidRPr="005F6A79" w:rsidTr="00DE190A">
        <w:tc>
          <w:tcPr>
            <w:tcW w:w="4219" w:type="dxa"/>
            <w:gridSpan w:val="2"/>
          </w:tcPr>
          <w:p w:rsidR="00144D36" w:rsidRPr="005F6A79" w:rsidRDefault="00144D36" w:rsidP="00532720">
            <w:pPr>
              <w:pStyle w:val="Default"/>
              <w:spacing w:line="0" w:lineRule="atLeast"/>
              <w:jc w:val="both"/>
            </w:pPr>
            <w:r w:rsidRPr="005F6A79">
              <w:t>RAZEM</w:t>
            </w:r>
          </w:p>
        </w:tc>
        <w:tc>
          <w:tcPr>
            <w:tcW w:w="1276" w:type="dxa"/>
          </w:tcPr>
          <w:p w:rsidR="00144D36" w:rsidRPr="005F6A79" w:rsidRDefault="00144D36" w:rsidP="00532720">
            <w:pPr>
              <w:pStyle w:val="Default"/>
              <w:spacing w:line="0" w:lineRule="atLeast"/>
              <w:jc w:val="both"/>
              <w:rPr>
                <w:b/>
                <w:bCs/>
              </w:rPr>
            </w:pPr>
            <w:r>
              <w:rPr>
                <w:b/>
                <w:bCs/>
              </w:rPr>
              <w:t>696</w:t>
            </w:r>
          </w:p>
        </w:tc>
        <w:tc>
          <w:tcPr>
            <w:tcW w:w="1134" w:type="dxa"/>
          </w:tcPr>
          <w:p w:rsidR="00144D36" w:rsidRPr="005F6A79" w:rsidRDefault="00144D36" w:rsidP="00532720">
            <w:pPr>
              <w:pStyle w:val="Default"/>
              <w:spacing w:line="0" w:lineRule="atLeast"/>
              <w:jc w:val="both"/>
              <w:rPr>
                <w:b/>
                <w:bCs/>
              </w:rPr>
            </w:pPr>
            <w:r>
              <w:rPr>
                <w:b/>
                <w:bCs/>
              </w:rPr>
              <w:t>778</w:t>
            </w:r>
          </w:p>
        </w:tc>
        <w:tc>
          <w:tcPr>
            <w:tcW w:w="1134" w:type="dxa"/>
          </w:tcPr>
          <w:p w:rsidR="00144D36" w:rsidRPr="005F6A79" w:rsidRDefault="00144D36" w:rsidP="00532720">
            <w:pPr>
              <w:pStyle w:val="Default"/>
              <w:spacing w:line="0" w:lineRule="atLeast"/>
              <w:jc w:val="both"/>
              <w:rPr>
                <w:b/>
                <w:bCs/>
              </w:rPr>
            </w:pPr>
            <w:r>
              <w:rPr>
                <w:b/>
                <w:bCs/>
              </w:rPr>
              <w:t>744</w:t>
            </w:r>
          </w:p>
        </w:tc>
        <w:tc>
          <w:tcPr>
            <w:tcW w:w="992" w:type="dxa"/>
          </w:tcPr>
          <w:p w:rsidR="00144D36" w:rsidRPr="005F6A79" w:rsidRDefault="00144D36" w:rsidP="00532720">
            <w:pPr>
              <w:pStyle w:val="Default"/>
              <w:spacing w:line="0" w:lineRule="atLeast"/>
              <w:jc w:val="both"/>
              <w:rPr>
                <w:b/>
                <w:bCs/>
              </w:rPr>
            </w:pPr>
            <w:r>
              <w:rPr>
                <w:b/>
                <w:bCs/>
              </w:rPr>
              <w:t>673</w:t>
            </w:r>
          </w:p>
        </w:tc>
      </w:tr>
    </w:tbl>
    <w:p w:rsidR="00144D36" w:rsidRPr="005F6A79" w:rsidRDefault="00144D36" w:rsidP="00144D36">
      <w:pPr>
        <w:pStyle w:val="Default"/>
        <w:spacing w:line="0" w:lineRule="atLeast"/>
        <w:ind w:left="360"/>
        <w:jc w:val="both"/>
        <w:rPr>
          <w:b/>
          <w:bCs/>
        </w:rPr>
      </w:pPr>
    </w:p>
    <w:p w:rsidR="00144D36" w:rsidRDefault="00144D36" w:rsidP="00144D36">
      <w:pPr>
        <w:pStyle w:val="Default"/>
        <w:spacing w:line="0" w:lineRule="atLeast"/>
        <w:jc w:val="both"/>
        <w:rPr>
          <w:b/>
          <w:bCs/>
        </w:rPr>
      </w:pPr>
      <w:r w:rsidRPr="005F6A79">
        <w:rPr>
          <w:b/>
          <w:bCs/>
          <w:u w:val="single"/>
        </w:rPr>
        <w:t xml:space="preserve">Tabela nr </w:t>
      </w:r>
      <w:r w:rsidR="000D02BA">
        <w:rPr>
          <w:b/>
          <w:bCs/>
          <w:u w:val="single"/>
        </w:rPr>
        <w:t>8</w:t>
      </w:r>
      <w:r w:rsidRPr="005F6A79">
        <w:rPr>
          <w:b/>
          <w:bCs/>
        </w:rPr>
        <w:t xml:space="preserve">. Zestawienie złożonych wniosków ze względu na miejsce zamieszkania </w:t>
      </w:r>
      <w:r>
        <w:rPr>
          <w:b/>
          <w:bCs/>
        </w:rPr>
        <w:t xml:space="preserve">wnioskodawców </w:t>
      </w:r>
      <w:r w:rsidRPr="005F6A79">
        <w:rPr>
          <w:b/>
          <w:bCs/>
        </w:rPr>
        <w:t>(gminę)  w latach 2</w:t>
      </w:r>
      <w:r>
        <w:rPr>
          <w:b/>
          <w:bCs/>
        </w:rPr>
        <w:t>017 – 2020</w:t>
      </w:r>
    </w:p>
    <w:p w:rsidR="00144D36" w:rsidRPr="005F6A79" w:rsidRDefault="00144D36" w:rsidP="00144D36">
      <w:pPr>
        <w:pStyle w:val="Default"/>
        <w:spacing w:line="0" w:lineRule="atLeast"/>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636"/>
        <w:gridCol w:w="1276"/>
        <w:gridCol w:w="1134"/>
        <w:gridCol w:w="992"/>
        <w:gridCol w:w="1134"/>
      </w:tblGrid>
      <w:tr w:rsidR="00144D36" w:rsidRPr="005F6A79" w:rsidTr="00532720">
        <w:tc>
          <w:tcPr>
            <w:tcW w:w="583" w:type="dxa"/>
            <w:vMerge w:val="restart"/>
          </w:tcPr>
          <w:p w:rsidR="00144D36" w:rsidRPr="005F6A79" w:rsidRDefault="00144D36" w:rsidP="00532720">
            <w:pPr>
              <w:pStyle w:val="Default"/>
              <w:spacing w:line="0" w:lineRule="atLeast"/>
              <w:jc w:val="both"/>
              <w:rPr>
                <w:b/>
                <w:bCs/>
              </w:rPr>
            </w:pPr>
            <w:r w:rsidRPr="005F6A79">
              <w:rPr>
                <w:b/>
                <w:bCs/>
              </w:rPr>
              <w:t xml:space="preserve">                                                                     </w:t>
            </w:r>
          </w:p>
          <w:p w:rsidR="00144D36" w:rsidRPr="005F6A79" w:rsidRDefault="00144D36" w:rsidP="00532720">
            <w:pPr>
              <w:pStyle w:val="Default"/>
              <w:spacing w:line="0" w:lineRule="atLeast"/>
              <w:jc w:val="both"/>
              <w:rPr>
                <w:b/>
                <w:bCs/>
              </w:rPr>
            </w:pPr>
            <w:r>
              <w:rPr>
                <w:b/>
                <w:bCs/>
              </w:rPr>
              <w:t>Lp.</w:t>
            </w:r>
          </w:p>
        </w:tc>
        <w:tc>
          <w:tcPr>
            <w:tcW w:w="3636" w:type="dxa"/>
            <w:vMerge w:val="restart"/>
          </w:tcPr>
          <w:p w:rsidR="00144D36" w:rsidRPr="005F6A79" w:rsidRDefault="00144D36" w:rsidP="00532720">
            <w:pPr>
              <w:pStyle w:val="Default"/>
              <w:spacing w:line="0" w:lineRule="atLeast"/>
              <w:jc w:val="both"/>
              <w:rPr>
                <w:b/>
                <w:bCs/>
              </w:rPr>
            </w:pPr>
          </w:p>
          <w:p w:rsidR="00144D36" w:rsidRPr="005F6A79" w:rsidRDefault="00144D36" w:rsidP="00532720">
            <w:pPr>
              <w:pStyle w:val="Default"/>
              <w:spacing w:line="0" w:lineRule="atLeast"/>
              <w:jc w:val="both"/>
              <w:rPr>
                <w:b/>
                <w:bCs/>
              </w:rPr>
            </w:pPr>
            <w:r>
              <w:rPr>
                <w:b/>
                <w:bCs/>
              </w:rPr>
              <w:t>G</w:t>
            </w:r>
            <w:r w:rsidRPr="005F6A79">
              <w:rPr>
                <w:b/>
                <w:bCs/>
              </w:rPr>
              <w:t xml:space="preserve">mina </w:t>
            </w:r>
          </w:p>
        </w:tc>
        <w:tc>
          <w:tcPr>
            <w:tcW w:w="4536" w:type="dxa"/>
            <w:gridSpan w:val="4"/>
          </w:tcPr>
          <w:p w:rsidR="00144D36" w:rsidRPr="005F6A79" w:rsidRDefault="00144D36" w:rsidP="00532720">
            <w:pPr>
              <w:pStyle w:val="Default"/>
              <w:tabs>
                <w:tab w:val="center" w:pos="1876"/>
                <w:tab w:val="right" w:pos="3753"/>
              </w:tabs>
              <w:spacing w:line="0" w:lineRule="atLeast"/>
              <w:jc w:val="both"/>
              <w:rPr>
                <w:b/>
                <w:bCs/>
              </w:rPr>
            </w:pPr>
            <w:r w:rsidRPr="005F6A79">
              <w:rPr>
                <w:b/>
                <w:bCs/>
              </w:rPr>
              <w:tab/>
              <w:t>LICZBA  WNIOSKÓW</w:t>
            </w:r>
            <w:r w:rsidRPr="005F6A79">
              <w:rPr>
                <w:b/>
                <w:bCs/>
              </w:rPr>
              <w:tab/>
              <w:t xml:space="preserve">           </w:t>
            </w:r>
          </w:p>
        </w:tc>
      </w:tr>
      <w:tr w:rsidR="00144D36" w:rsidRPr="005F6A79" w:rsidTr="00DE190A">
        <w:tc>
          <w:tcPr>
            <w:tcW w:w="583" w:type="dxa"/>
            <w:vMerge/>
          </w:tcPr>
          <w:p w:rsidR="00144D36" w:rsidRPr="005F6A79" w:rsidRDefault="00144D36" w:rsidP="00532720">
            <w:pPr>
              <w:pStyle w:val="Default"/>
              <w:spacing w:line="0" w:lineRule="atLeast"/>
              <w:jc w:val="both"/>
              <w:rPr>
                <w:b/>
                <w:bCs/>
              </w:rPr>
            </w:pPr>
          </w:p>
        </w:tc>
        <w:tc>
          <w:tcPr>
            <w:tcW w:w="3636" w:type="dxa"/>
            <w:vMerge/>
          </w:tcPr>
          <w:p w:rsidR="00144D36" w:rsidRPr="005F6A79" w:rsidRDefault="00144D36" w:rsidP="00532720">
            <w:pPr>
              <w:pStyle w:val="Default"/>
              <w:spacing w:line="0" w:lineRule="atLeast"/>
              <w:jc w:val="both"/>
              <w:rPr>
                <w:b/>
                <w:bCs/>
              </w:rPr>
            </w:pPr>
          </w:p>
        </w:tc>
        <w:tc>
          <w:tcPr>
            <w:tcW w:w="1276" w:type="dxa"/>
          </w:tcPr>
          <w:p w:rsidR="00144D36" w:rsidRPr="005F6A79" w:rsidRDefault="00144D36" w:rsidP="00532720">
            <w:pPr>
              <w:pStyle w:val="Default"/>
              <w:spacing w:line="0" w:lineRule="atLeast"/>
              <w:jc w:val="both"/>
              <w:rPr>
                <w:b/>
                <w:bCs/>
              </w:rPr>
            </w:pPr>
            <w:r>
              <w:rPr>
                <w:b/>
                <w:bCs/>
              </w:rPr>
              <w:t>2017</w:t>
            </w:r>
          </w:p>
        </w:tc>
        <w:tc>
          <w:tcPr>
            <w:tcW w:w="1134" w:type="dxa"/>
          </w:tcPr>
          <w:p w:rsidR="00144D36" w:rsidRPr="005F6A79" w:rsidRDefault="00144D36" w:rsidP="00532720">
            <w:pPr>
              <w:pStyle w:val="Default"/>
              <w:spacing w:line="0" w:lineRule="atLeast"/>
              <w:jc w:val="both"/>
              <w:rPr>
                <w:b/>
                <w:bCs/>
              </w:rPr>
            </w:pPr>
            <w:r>
              <w:rPr>
                <w:b/>
                <w:bCs/>
              </w:rPr>
              <w:t>2018</w:t>
            </w:r>
          </w:p>
        </w:tc>
        <w:tc>
          <w:tcPr>
            <w:tcW w:w="992" w:type="dxa"/>
          </w:tcPr>
          <w:p w:rsidR="00144D36" w:rsidRPr="005F6A79" w:rsidRDefault="00144D36" w:rsidP="00532720">
            <w:pPr>
              <w:pStyle w:val="Default"/>
              <w:spacing w:line="0" w:lineRule="atLeast"/>
              <w:jc w:val="both"/>
              <w:rPr>
                <w:b/>
                <w:bCs/>
              </w:rPr>
            </w:pPr>
            <w:r>
              <w:rPr>
                <w:b/>
                <w:bCs/>
              </w:rPr>
              <w:t>2019</w:t>
            </w:r>
          </w:p>
          <w:p w:rsidR="00144D36" w:rsidRPr="005F6A79" w:rsidRDefault="00144D36" w:rsidP="00532720">
            <w:pPr>
              <w:pStyle w:val="Default"/>
              <w:spacing w:line="0" w:lineRule="atLeast"/>
              <w:jc w:val="both"/>
              <w:rPr>
                <w:b/>
                <w:bCs/>
              </w:rPr>
            </w:pPr>
          </w:p>
        </w:tc>
        <w:tc>
          <w:tcPr>
            <w:tcW w:w="1134" w:type="dxa"/>
          </w:tcPr>
          <w:p w:rsidR="00144D36" w:rsidRPr="005F6A79" w:rsidRDefault="00144D36" w:rsidP="00532720">
            <w:pPr>
              <w:pStyle w:val="Default"/>
              <w:spacing w:line="0" w:lineRule="atLeast"/>
              <w:jc w:val="both"/>
              <w:rPr>
                <w:b/>
                <w:bCs/>
              </w:rPr>
            </w:pPr>
            <w:r>
              <w:rPr>
                <w:b/>
                <w:bCs/>
              </w:rPr>
              <w:t>2020</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1.</w:t>
            </w:r>
          </w:p>
        </w:tc>
        <w:tc>
          <w:tcPr>
            <w:tcW w:w="3636" w:type="dxa"/>
          </w:tcPr>
          <w:p w:rsidR="00144D36" w:rsidRPr="005F6A79" w:rsidRDefault="00144D36" w:rsidP="00532720">
            <w:pPr>
              <w:pStyle w:val="Default"/>
              <w:spacing w:line="0" w:lineRule="atLeast"/>
              <w:jc w:val="both"/>
              <w:rPr>
                <w:b/>
                <w:bCs/>
              </w:rPr>
            </w:pPr>
            <w:r w:rsidRPr="005F6A79">
              <w:t>Cyców</w:t>
            </w:r>
          </w:p>
        </w:tc>
        <w:tc>
          <w:tcPr>
            <w:tcW w:w="1276" w:type="dxa"/>
          </w:tcPr>
          <w:p w:rsidR="00144D36" w:rsidRPr="005F6A79" w:rsidRDefault="00144D36" w:rsidP="00532720">
            <w:pPr>
              <w:pStyle w:val="Default"/>
              <w:spacing w:line="0" w:lineRule="atLeast"/>
              <w:jc w:val="both"/>
              <w:rPr>
                <w:b/>
                <w:bCs/>
              </w:rPr>
            </w:pPr>
            <w:r>
              <w:rPr>
                <w:b/>
                <w:bCs/>
              </w:rPr>
              <w:t>99</w:t>
            </w:r>
          </w:p>
        </w:tc>
        <w:tc>
          <w:tcPr>
            <w:tcW w:w="1134" w:type="dxa"/>
            <w:vAlign w:val="center"/>
          </w:tcPr>
          <w:p w:rsidR="00144D36" w:rsidRPr="00220DFC" w:rsidRDefault="00144D36" w:rsidP="00532720">
            <w:pPr>
              <w:spacing w:after="0" w:line="240" w:lineRule="auto"/>
              <w:rPr>
                <w:rFonts w:ascii="Times New Roman" w:hAnsi="Times New Roman"/>
                <w:sz w:val="28"/>
                <w:szCs w:val="28"/>
              </w:rPr>
            </w:pPr>
            <w:r>
              <w:rPr>
                <w:rFonts w:ascii="Times New Roman" w:hAnsi="Times New Roman"/>
                <w:sz w:val="28"/>
                <w:szCs w:val="28"/>
              </w:rPr>
              <w:t>97</w:t>
            </w:r>
          </w:p>
        </w:tc>
        <w:tc>
          <w:tcPr>
            <w:tcW w:w="992" w:type="dxa"/>
          </w:tcPr>
          <w:p w:rsidR="00144D36" w:rsidRPr="005F6A79" w:rsidRDefault="00144D36" w:rsidP="00532720">
            <w:pPr>
              <w:pStyle w:val="Default"/>
              <w:spacing w:line="0" w:lineRule="atLeast"/>
              <w:jc w:val="both"/>
              <w:rPr>
                <w:b/>
                <w:bCs/>
              </w:rPr>
            </w:pPr>
            <w:r>
              <w:rPr>
                <w:b/>
                <w:bCs/>
              </w:rPr>
              <w:t>77</w:t>
            </w:r>
          </w:p>
        </w:tc>
        <w:tc>
          <w:tcPr>
            <w:tcW w:w="1134" w:type="dxa"/>
          </w:tcPr>
          <w:p w:rsidR="00144D36" w:rsidRPr="005F6A79" w:rsidRDefault="00144D36" w:rsidP="00532720">
            <w:pPr>
              <w:pStyle w:val="Default"/>
              <w:spacing w:line="0" w:lineRule="atLeast"/>
              <w:jc w:val="both"/>
              <w:rPr>
                <w:b/>
                <w:bCs/>
              </w:rPr>
            </w:pPr>
            <w:r>
              <w:rPr>
                <w:b/>
                <w:bCs/>
              </w:rPr>
              <w:t>72</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2.</w:t>
            </w:r>
          </w:p>
        </w:tc>
        <w:tc>
          <w:tcPr>
            <w:tcW w:w="3636" w:type="dxa"/>
          </w:tcPr>
          <w:p w:rsidR="00144D36" w:rsidRPr="005F6A79" w:rsidRDefault="00144D36" w:rsidP="00532720">
            <w:pPr>
              <w:pStyle w:val="Default"/>
              <w:spacing w:line="0" w:lineRule="atLeast"/>
              <w:jc w:val="both"/>
              <w:rPr>
                <w:b/>
                <w:bCs/>
              </w:rPr>
            </w:pPr>
            <w:r w:rsidRPr="005F6A79">
              <w:t>Ludwin</w:t>
            </w:r>
          </w:p>
        </w:tc>
        <w:tc>
          <w:tcPr>
            <w:tcW w:w="1276" w:type="dxa"/>
          </w:tcPr>
          <w:p w:rsidR="00144D36" w:rsidRPr="005F6A79" w:rsidRDefault="00144D36" w:rsidP="00532720">
            <w:pPr>
              <w:pStyle w:val="Default"/>
              <w:spacing w:line="0" w:lineRule="atLeast"/>
              <w:jc w:val="both"/>
              <w:rPr>
                <w:b/>
                <w:bCs/>
              </w:rPr>
            </w:pPr>
            <w:r>
              <w:rPr>
                <w:b/>
                <w:bCs/>
              </w:rPr>
              <w:t>63</w:t>
            </w:r>
          </w:p>
        </w:tc>
        <w:tc>
          <w:tcPr>
            <w:tcW w:w="1134" w:type="dxa"/>
            <w:vAlign w:val="center"/>
          </w:tcPr>
          <w:p w:rsidR="00144D36" w:rsidRPr="00220DFC" w:rsidRDefault="00144D36" w:rsidP="00532720">
            <w:pPr>
              <w:spacing w:after="0" w:line="240" w:lineRule="auto"/>
              <w:rPr>
                <w:rFonts w:ascii="Times New Roman" w:hAnsi="Times New Roman"/>
                <w:sz w:val="28"/>
                <w:szCs w:val="28"/>
              </w:rPr>
            </w:pPr>
            <w:r>
              <w:rPr>
                <w:rFonts w:ascii="Times New Roman" w:hAnsi="Times New Roman"/>
                <w:sz w:val="28"/>
                <w:szCs w:val="28"/>
              </w:rPr>
              <w:t>58</w:t>
            </w:r>
          </w:p>
        </w:tc>
        <w:tc>
          <w:tcPr>
            <w:tcW w:w="992" w:type="dxa"/>
          </w:tcPr>
          <w:p w:rsidR="00144D36" w:rsidRPr="005F6A79" w:rsidRDefault="00144D36" w:rsidP="00532720">
            <w:pPr>
              <w:pStyle w:val="Default"/>
              <w:spacing w:line="0" w:lineRule="atLeast"/>
              <w:jc w:val="both"/>
              <w:rPr>
                <w:b/>
                <w:bCs/>
              </w:rPr>
            </w:pPr>
            <w:r>
              <w:rPr>
                <w:b/>
                <w:bCs/>
              </w:rPr>
              <w:t>60</w:t>
            </w:r>
          </w:p>
        </w:tc>
        <w:tc>
          <w:tcPr>
            <w:tcW w:w="1134" w:type="dxa"/>
          </w:tcPr>
          <w:p w:rsidR="00144D36" w:rsidRPr="005F6A79" w:rsidRDefault="00144D36" w:rsidP="00532720">
            <w:pPr>
              <w:pStyle w:val="Default"/>
              <w:spacing w:line="0" w:lineRule="atLeast"/>
              <w:jc w:val="both"/>
              <w:rPr>
                <w:b/>
                <w:bCs/>
              </w:rPr>
            </w:pPr>
            <w:r>
              <w:rPr>
                <w:b/>
                <w:bCs/>
              </w:rPr>
              <w:t>58</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3.</w:t>
            </w:r>
          </w:p>
        </w:tc>
        <w:tc>
          <w:tcPr>
            <w:tcW w:w="3636" w:type="dxa"/>
          </w:tcPr>
          <w:p w:rsidR="00144D36" w:rsidRPr="005F6A79" w:rsidRDefault="00144D36" w:rsidP="00532720">
            <w:pPr>
              <w:pStyle w:val="Default"/>
              <w:spacing w:line="0" w:lineRule="atLeast"/>
              <w:jc w:val="both"/>
              <w:rPr>
                <w:b/>
                <w:bCs/>
              </w:rPr>
            </w:pPr>
            <w:r w:rsidRPr="005F6A79">
              <w:t>Łęczna</w:t>
            </w:r>
          </w:p>
        </w:tc>
        <w:tc>
          <w:tcPr>
            <w:tcW w:w="1276" w:type="dxa"/>
          </w:tcPr>
          <w:p w:rsidR="00144D36" w:rsidRPr="005F6A79" w:rsidRDefault="00144D36" w:rsidP="00532720">
            <w:pPr>
              <w:pStyle w:val="Default"/>
              <w:spacing w:line="0" w:lineRule="atLeast"/>
              <w:jc w:val="both"/>
              <w:rPr>
                <w:b/>
                <w:bCs/>
              </w:rPr>
            </w:pPr>
            <w:r>
              <w:rPr>
                <w:b/>
                <w:bCs/>
              </w:rPr>
              <w:t>279</w:t>
            </w:r>
          </w:p>
        </w:tc>
        <w:tc>
          <w:tcPr>
            <w:tcW w:w="1134" w:type="dxa"/>
            <w:vAlign w:val="center"/>
          </w:tcPr>
          <w:p w:rsidR="00144D36" w:rsidRPr="00220DFC" w:rsidRDefault="00144D36" w:rsidP="00532720">
            <w:pPr>
              <w:spacing w:after="0" w:line="240" w:lineRule="auto"/>
              <w:rPr>
                <w:rFonts w:ascii="Times New Roman" w:hAnsi="Times New Roman"/>
                <w:sz w:val="28"/>
                <w:szCs w:val="28"/>
              </w:rPr>
            </w:pPr>
            <w:r>
              <w:rPr>
                <w:rFonts w:ascii="Times New Roman" w:hAnsi="Times New Roman"/>
                <w:sz w:val="28"/>
                <w:szCs w:val="28"/>
              </w:rPr>
              <w:t>356</w:t>
            </w:r>
          </w:p>
        </w:tc>
        <w:tc>
          <w:tcPr>
            <w:tcW w:w="992" w:type="dxa"/>
          </w:tcPr>
          <w:p w:rsidR="00144D36" w:rsidRPr="005F6A79" w:rsidRDefault="00144D36" w:rsidP="00532720">
            <w:pPr>
              <w:pStyle w:val="Default"/>
              <w:spacing w:line="0" w:lineRule="atLeast"/>
              <w:jc w:val="both"/>
              <w:rPr>
                <w:b/>
                <w:bCs/>
              </w:rPr>
            </w:pPr>
            <w:r>
              <w:rPr>
                <w:b/>
                <w:bCs/>
              </w:rPr>
              <w:t>384</w:t>
            </w:r>
          </w:p>
        </w:tc>
        <w:tc>
          <w:tcPr>
            <w:tcW w:w="1134" w:type="dxa"/>
          </w:tcPr>
          <w:p w:rsidR="00144D36" w:rsidRPr="005F6A79" w:rsidRDefault="00144D36" w:rsidP="00532720">
            <w:pPr>
              <w:pStyle w:val="Default"/>
              <w:spacing w:line="0" w:lineRule="atLeast"/>
              <w:jc w:val="both"/>
              <w:rPr>
                <w:b/>
                <w:bCs/>
              </w:rPr>
            </w:pPr>
            <w:r>
              <w:rPr>
                <w:b/>
                <w:bCs/>
              </w:rPr>
              <w:t>323</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4.</w:t>
            </w:r>
          </w:p>
        </w:tc>
        <w:tc>
          <w:tcPr>
            <w:tcW w:w="3636" w:type="dxa"/>
          </w:tcPr>
          <w:p w:rsidR="00144D36" w:rsidRPr="005F6A79" w:rsidRDefault="00144D36" w:rsidP="00532720">
            <w:pPr>
              <w:pStyle w:val="Default"/>
              <w:spacing w:line="0" w:lineRule="atLeast"/>
              <w:jc w:val="both"/>
              <w:rPr>
                <w:b/>
                <w:bCs/>
              </w:rPr>
            </w:pPr>
            <w:r w:rsidRPr="005F6A79">
              <w:t>Milejów</w:t>
            </w:r>
          </w:p>
        </w:tc>
        <w:tc>
          <w:tcPr>
            <w:tcW w:w="1276" w:type="dxa"/>
          </w:tcPr>
          <w:p w:rsidR="00144D36" w:rsidRPr="005F6A79" w:rsidRDefault="00144D36" w:rsidP="00532720">
            <w:pPr>
              <w:pStyle w:val="Default"/>
              <w:spacing w:line="0" w:lineRule="atLeast"/>
              <w:jc w:val="both"/>
              <w:rPr>
                <w:b/>
                <w:bCs/>
              </w:rPr>
            </w:pPr>
            <w:r>
              <w:rPr>
                <w:b/>
                <w:bCs/>
              </w:rPr>
              <w:t>132</w:t>
            </w:r>
          </w:p>
        </w:tc>
        <w:tc>
          <w:tcPr>
            <w:tcW w:w="1134" w:type="dxa"/>
            <w:vAlign w:val="center"/>
          </w:tcPr>
          <w:p w:rsidR="00144D36" w:rsidRPr="00220DFC" w:rsidRDefault="00144D36" w:rsidP="00532720">
            <w:pPr>
              <w:spacing w:after="0" w:line="240" w:lineRule="auto"/>
              <w:rPr>
                <w:rFonts w:ascii="Times New Roman" w:hAnsi="Times New Roman"/>
                <w:sz w:val="28"/>
                <w:szCs w:val="28"/>
              </w:rPr>
            </w:pPr>
            <w:r>
              <w:rPr>
                <w:rFonts w:ascii="Times New Roman" w:hAnsi="Times New Roman"/>
                <w:sz w:val="28"/>
                <w:szCs w:val="28"/>
              </w:rPr>
              <w:t>143</w:t>
            </w:r>
          </w:p>
        </w:tc>
        <w:tc>
          <w:tcPr>
            <w:tcW w:w="992" w:type="dxa"/>
          </w:tcPr>
          <w:p w:rsidR="00144D36" w:rsidRPr="005F6A79" w:rsidRDefault="00144D36" w:rsidP="00532720">
            <w:pPr>
              <w:pStyle w:val="Default"/>
              <w:spacing w:line="0" w:lineRule="atLeast"/>
              <w:jc w:val="both"/>
              <w:rPr>
                <w:b/>
                <w:bCs/>
              </w:rPr>
            </w:pPr>
            <w:r>
              <w:rPr>
                <w:b/>
                <w:bCs/>
              </w:rPr>
              <w:t>108</w:t>
            </w:r>
          </w:p>
        </w:tc>
        <w:tc>
          <w:tcPr>
            <w:tcW w:w="1134" w:type="dxa"/>
          </w:tcPr>
          <w:p w:rsidR="00144D36" w:rsidRPr="005F6A79" w:rsidRDefault="00144D36" w:rsidP="00532720">
            <w:pPr>
              <w:pStyle w:val="Default"/>
              <w:spacing w:line="0" w:lineRule="atLeast"/>
              <w:jc w:val="both"/>
              <w:rPr>
                <w:b/>
                <w:bCs/>
              </w:rPr>
            </w:pPr>
            <w:r>
              <w:rPr>
                <w:b/>
                <w:bCs/>
              </w:rPr>
              <w:t>107</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5.</w:t>
            </w:r>
          </w:p>
        </w:tc>
        <w:tc>
          <w:tcPr>
            <w:tcW w:w="3636" w:type="dxa"/>
          </w:tcPr>
          <w:p w:rsidR="00144D36" w:rsidRPr="005F6A79" w:rsidRDefault="00144D36" w:rsidP="00532720">
            <w:pPr>
              <w:pStyle w:val="Default"/>
              <w:spacing w:line="0" w:lineRule="atLeast"/>
              <w:jc w:val="both"/>
              <w:rPr>
                <w:b/>
                <w:bCs/>
              </w:rPr>
            </w:pPr>
            <w:r w:rsidRPr="005F6A79">
              <w:t>Puchaczów</w:t>
            </w:r>
          </w:p>
        </w:tc>
        <w:tc>
          <w:tcPr>
            <w:tcW w:w="1276" w:type="dxa"/>
          </w:tcPr>
          <w:p w:rsidR="00144D36" w:rsidRPr="005F6A79" w:rsidRDefault="00144D36" w:rsidP="00532720">
            <w:pPr>
              <w:pStyle w:val="Default"/>
              <w:spacing w:line="0" w:lineRule="atLeast"/>
              <w:jc w:val="both"/>
              <w:rPr>
                <w:b/>
                <w:bCs/>
              </w:rPr>
            </w:pPr>
            <w:r>
              <w:rPr>
                <w:b/>
                <w:bCs/>
              </w:rPr>
              <w:t>70</w:t>
            </w:r>
          </w:p>
        </w:tc>
        <w:tc>
          <w:tcPr>
            <w:tcW w:w="1134" w:type="dxa"/>
            <w:vAlign w:val="center"/>
          </w:tcPr>
          <w:p w:rsidR="00144D36" w:rsidRPr="00220DFC" w:rsidRDefault="00144D36" w:rsidP="00532720">
            <w:pPr>
              <w:spacing w:after="0" w:line="240" w:lineRule="auto"/>
              <w:rPr>
                <w:rFonts w:ascii="Times New Roman" w:hAnsi="Times New Roman"/>
                <w:sz w:val="28"/>
                <w:szCs w:val="28"/>
              </w:rPr>
            </w:pPr>
            <w:r>
              <w:rPr>
                <w:rFonts w:ascii="Times New Roman" w:hAnsi="Times New Roman"/>
                <w:sz w:val="28"/>
                <w:szCs w:val="28"/>
              </w:rPr>
              <w:t>76</w:t>
            </w:r>
          </w:p>
        </w:tc>
        <w:tc>
          <w:tcPr>
            <w:tcW w:w="992" w:type="dxa"/>
          </w:tcPr>
          <w:p w:rsidR="00144D36" w:rsidRPr="005F6A79" w:rsidRDefault="00144D36" w:rsidP="00532720">
            <w:pPr>
              <w:pStyle w:val="Default"/>
              <w:spacing w:line="0" w:lineRule="atLeast"/>
              <w:jc w:val="both"/>
              <w:rPr>
                <w:b/>
                <w:bCs/>
              </w:rPr>
            </w:pPr>
            <w:r>
              <w:rPr>
                <w:b/>
                <w:bCs/>
              </w:rPr>
              <w:t>67</w:t>
            </w:r>
          </w:p>
        </w:tc>
        <w:tc>
          <w:tcPr>
            <w:tcW w:w="1134" w:type="dxa"/>
          </w:tcPr>
          <w:p w:rsidR="00144D36" w:rsidRPr="005F6A79" w:rsidRDefault="00144D36" w:rsidP="00532720">
            <w:pPr>
              <w:pStyle w:val="Default"/>
              <w:spacing w:line="0" w:lineRule="atLeast"/>
              <w:jc w:val="both"/>
              <w:rPr>
                <w:b/>
                <w:bCs/>
              </w:rPr>
            </w:pPr>
            <w:r>
              <w:rPr>
                <w:b/>
                <w:bCs/>
              </w:rPr>
              <w:t>65</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6.</w:t>
            </w:r>
          </w:p>
        </w:tc>
        <w:tc>
          <w:tcPr>
            <w:tcW w:w="3636" w:type="dxa"/>
          </w:tcPr>
          <w:p w:rsidR="00144D36" w:rsidRPr="005F6A79" w:rsidRDefault="00144D36" w:rsidP="00532720">
            <w:pPr>
              <w:pStyle w:val="Default"/>
              <w:spacing w:line="0" w:lineRule="atLeast"/>
              <w:jc w:val="both"/>
            </w:pPr>
            <w:r w:rsidRPr="005F6A79">
              <w:t>Spiczyn</w:t>
            </w:r>
          </w:p>
        </w:tc>
        <w:tc>
          <w:tcPr>
            <w:tcW w:w="1276" w:type="dxa"/>
          </w:tcPr>
          <w:p w:rsidR="00144D36" w:rsidRPr="005F6A79" w:rsidRDefault="00144D36" w:rsidP="00532720">
            <w:pPr>
              <w:pStyle w:val="Default"/>
              <w:spacing w:line="0" w:lineRule="atLeast"/>
              <w:jc w:val="both"/>
              <w:rPr>
                <w:b/>
                <w:bCs/>
              </w:rPr>
            </w:pPr>
            <w:r>
              <w:rPr>
                <w:b/>
                <w:bCs/>
              </w:rPr>
              <w:t>53</w:t>
            </w:r>
          </w:p>
        </w:tc>
        <w:tc>
          <w:tcPr>
            <w:tcW w:w="1134" w:type="dxa"/>
            <w:vAlign w:val="center"/>
          </w:tcPr>
          <w:p w:rsidR="00144D36" w:rsidRPr="00220DFC" w:rsidRDefault="00144D36" w:rsidP="00532720">
            <w:pPr>
              <w:spacing w:after="0" w:line="240" w:lineRule="auto"/>
              <w:rPr>
                <w:rFonts w:ascii="Times New Roman" w:hAnsi="Times New Roman"/>
                <w:sz w:val="28"/>
                <w:szCs w:val="28"/>
              </w:rPr>
            </w:pPr>
            <w:r>
              <w:rPr>
                <w:rFonts w:ascii="Times New Roman" w:hAnsi="Times New Roman"/>
                <w:sz w:val="28"/>
                <w:szCs w:val="28"/>
              </w:rPr>
              <w:t>48</w:t>
            </w:r>
          </w:p>
        </w:tc>
        <w:tc>
          <w:tcPr>
            <w:tcW w:w="992" w:type="dxa"/>
          </w:tcPr>
          <w:p w:rsidR="00144D36" w:rsidRPr="005F6A79" w:rsidRDefault="00144D36" w:rsidP="00532720">
            <w:pPr>
              <w:pStyle w:val="Default"/>
              <w:spacing w:line="0" w:lineRule="atLeast"/>
              <w:jc w:val="both"/>
              <w:rPr>
                <w:b/>
                <w:bCs/>
              </w:rPr>
            </w:pPr>
            <w:r>
              <w:rPr>
                <w:b/>
                <w:bCs/>
              </w:rPr>
              <w:t>48</w:t>
            </w:r>
          </w:p>
        </w:tc>
        <w:tc>
          <w:tcPr>
            <w:tcW w:w="1134" w:type="dxa"/>
          </w:tcPr>
          <w:p w:rsidR="00144D36" w:rsidRPr="005F6A79" w:rsidRDefault="00144D36" w:rsidP="00532720">
            <w:pPr>
              <w:pStyle w:val="Default"/>
              <w:spacing w:line="0" w:lineRule="atLeast"/>
              <w:jc w:val="both"/>
              <w:rPr>
                <w:b/>
                <w:bCs/>
              </w:rPr>
            </w:pPr>
            <w:r>
              <w:rPr>
                <w:b/>
                <w:bCs/>
              </w:rPr>
              <w:t>47</w:t>
            </w:r>
          </w:p>
        </w:tc>
      </w:tr>
      <w:tr w:rsidR="00144D36" w:rsidRPr="005F6A79" w:rsidTr="00DE190A">
        <w:tc>
          <w:tcPr>
            <w:tcW w:w="583" w:type="dxa"/>
          </w:tcPr>
          <w:p w:rsidR="00144D36" w:rsidRPr="005F6A79" w:rsidRDefault="00144D36" w:rsidP="00532720">
            <w:pPr>
              <w:pStyle w:val="Default"/>
              <w:spacing w:line="0" w:lineRule="atLeast"/>
              <w:jc w:val="both"/>
              <w:rPr>
                <w:b/>
                <w:bCs/>
              </w:rPr>
            </w:pPr>
            <w:r>
              <w:rPr>
                <w:b/>
                <w:bCs/>
              </w:rPr>
              <w:t>7</w:t>
            </w:r>
            <w:r w:rsidRPr="005F6A79">
              <w:rPr>
                <w:b/>
                <w:bCs/>
              </w:rPr>
              <w:t>.</w:t>
            </w:r>
          </w:p>
        </w:tc>
        <w:tc>
          <w:tcPr>
            <w:tcW w:w="3636" w:type="dxa"/>
          </w:tcPr>
          <w:p w:rsidR="00144D36" w:rsidRPr="00A52348" w:rsidRDefault="00144D36" w:rsidP="00532720">
            <w:pPr>
              <w:pStyle w:val="Default"/>
              <w:spacing w:line="0" w:lineRule="atLeast"/>
              <w:jc w:val="both"/>
              <w:rPr>
                <w:sz w:val="18"/>
                <w:szCs w:val="18"/>
              </w:rPr>
            </w:pPr>
            <w:r w:rsidRPr="00A52348">
              <w:rPr>
                <w:sz w:val="18"/>
                <w:szCs w:val="18"/>
              </w:rPr>
              <w:t>Wniosek przekazany do właściwej jednostki z uwagi na miejsce zamieszkania</w:t>
            </w:r>
          </w:p>
        </w:tc>
        <w:tc>
          <w:tcPr>
            <w:tcW w:w="1276" w:type="dxa"/>
          </w:tcPr>
          <w:p w:rsidR="00144D36" w:rsidRPr="005F6A79" w:rsidRDefault="00144D36" w:rsidP="00532720">
            <w:pPr>
              <w:pStyle w:val="Default"/>
              <w:spacing w:line="0" w:lineRule="atLeast"/>
              <w:jc w:val="both"/>
              <w:rPr>
                <w:b/>
                <w:bCs/>
              </w:rPr>
            </w:pPr>
            <w:r>
              <w:rPr>
                <w:b/>
                <w:bCs/>
              </w:rPr>
              <w:t>0</w:t>
            </w:r>
          </w:p>
        </w:tc>
        <w:tc>
          <w:tcPr>
            <w:tcW w:w="1134" w:type="dxa"/>
            <w:vAlign w:val="center"/>
          </w:tcPr>
          <w:p w:rsidR="00144D36" w:rsidRPr="00A52348" w:rsidRDefault="00144D36" w:rsidP="00532720">
            <w:pPr>
              <w:spacing w:after="0" w:line="240" w:lineRule="auto"/>
              <w:rPr>
                <w:rFonts w:ascii="Times New Roman" w:hAnsi="Times New Roman"/>
                <w:b/>
                <w:sz w:val="24"/>
                <w:szCs w:val="24"/>
              </w:rPr>
            </w:pPr>
            <w:r w:rsidRPr="00A52348">
              <w:rPr>
                <w:rFonts w:ascii="Times New Roman" w:hAnsi="Times New Roman"/>
                <w:b/>
                <w:sz w:val="24"/>
                <w:szCs w:val="24"/>
              </w:rPr>
              <w:t>0</w:t>
            </w:r>
          </w:p>
        </w:tc>
        <w:tc>
          <w:tcPr>
            <w:tcW w:w="992" w:type="dxa"/>
          </w:tcPr>
          <w:p w:rsidR="00144D36" w:rsidRPr="005F6A79" w:rsidRDefault="00144D36" w:rsidP="00532720">
            <w:pPr>
              <w:pStyle w:val="Default"/>
              <w:spacing w:line="0" w:lineRule="atLeast"/>
              <w:jc w:val="both"/>
              <w:rPr>
                <w:b/>
                <w:bCs/>
              </w:rPr>
            </w:pPr>
            <w:r>
              <w:rPr>
                <w:b/>
                <w:bCs/>
              </w:rPr>
              <w:t>0</w:t>
            </w:r>
          </w:p>
        </w:tc>
        <w:tc>
          <w:tcPr>
            <w:tcW w:w="1134" w:type="dxa"/>
          </w:tcPr>
          <w:p w:rsidR="00144D36" w:rsidRPr="005F6A79" w:rsidRDefault="00144D36" w:rsidP="00532720">
            <w:pPr>
              <w:pStyle w:val="Default"/>
              <w:spacing w:line="0" w:lineRule="atLeast"/>
              <w:jc w:val="both"/>
              <w:rPr>
                <w:b/>
                <w:bCs/>
              </w:rPr>
            </w:pPr>
            <w:r>
              <w:rPr>
                <w:b/>
                <w:bCs/>
              </w:rPr>
              <w:t>1</w:t>
            </w:r>
          </w:p>
        </w:tc>
      </w:tr>
      <w:tr w:rsidR="00144D36" w:rsidRPr="005F6A79" w:rsidTr="00DE190A">
        <w:tc>
          <w:tcPr>
            <w:tcW w:w="4219" w:type="dxa"/>
            <w:gridSpan w:val="2"/>
            <w:tcBorders>
              <w:top w:val="single" w:sz="4" w:space="0" w:color="auto"/>
              <w:left w:val="single" w:sz="4" w:space="0" w:color="auto"/>
              <w:bottom w:val="single" w:sz="4" w:space="0" w:color="auto"/>
              <w:right w:val="single" w:sz="4" w:space="0" w:color="auto"/>
            </w:tcBorders>
          </w:tcPr>
          <w:p w:rsidR="00144D36" w:rsidRPr="005F6A79" w:rsidRDefault="00144D36" w:rsidP="00532720">
            <w:pPr>
              <w:pStyle w:val="Default"/>
              <w:spacing w:line="0" w:lineRule="atLeast"/>
              <w:jc w:val="both"/>
            </w:pPr>
            <w:r w:rsidRPr="005F6A79">
              <w:t>RAZEM</w:t>
            </w:r>
          </w:p>
        </w:tc>
        <w:tc>
          <w:tcPr>
            <w:tcW w:w="1276" w:type="dxa"/>
            <w:tcBorders>
              <w:top w:val="single" w:sz="4" w:space="0" w:color="auto"/>
              <w:left w:val="single" w:sz="4" w:space="0" w:color="auto"/>
              <w:bottom w:val="single" w:sz="4" w:space="0" w:color="auto"/>
              <w:right w:val="single" w:sz="4" w:space="0" w:color="auto"/>
            </w:tcBorders>
          </w:tcPr>
          <w:p w:rsidR="00144D36" w:rsidRPr="005F6A79" w:rsidRDefault="00144D36" w:rsidP="00532720">
            <w:pPr>
              <w:pStyle w:val="Default"/>
              <w:spacing w:line="0" w:lineRule="atLeast"/>
              <w:jc w:val="both"/>
              <w:rPr>
                <w:b/>
                <w:bCs/>
              </w:rPr>
            </w:pPr>
            <w:r>
              <w:rPr>
                <w:b/>
                <w:bCs/>
              </w:rPr>
              <w:t>696</w:t>
            </w:r>
          </w:p>
        </w:tc>
        <w:tc>
          <w:tcPr>
            <w:tcW w:w="1134" w:type="dxa"/>
            <w:tcBorders>
              <w:top w:val="single" w:sz="4" w:space="0" w:color="auto"/>
              <w:left w:val="single" w:sz="4" w:space="0" w:color="auto"/>
              <w:bottom w:val="single" w:sz="4" w:space="0" w:color="auto"/>
              <w:right w:val="single" w:sz="4" w:space="0" w:color="auto"/>
            </w:tcBorders>
          </w:tcPr>
          <w:p w:rsidR="00144D36" w:rsidRPr="005F6A79" w:rsidRDefault="00144D36" w:rsidP="00532720">
            <w:pPr>
              <w:pStyle w:val="Default"/>
              <w:spacing w:line="0" w:lineRule="atLeast"/>
              <w:jc w:val="both"/>
              <w:rPr>
                <w:b/>
                <w:bCs/>
              </w:rPr>
            </w:pPr>
            <w:r>
              <w:rPr>
                <w:b/>
                <w:bCs/>
              </w:rPr>
              <w:t>778</w:t>
            </w:r>
          </w:p>
        </w:tc>
        <w:tc>
          <w:tcPr>
            <w:tcW w:w="992" w:type="dxa"/>
            <w:tcBorders>
              <w:top w:val="single" w:sz="4" w:space="0" w:color="auto"/>
              <w:left w:val="single" w:sz="4" w:space="0" w:color="auto"/>
              <w:bottom w:val="single" w:sz="4" w:space="0" w:color="auto"/>
              <w:right w:val="single" w:sz="4" w:space="0" w:color="auto"/>
            </w:tcBorders>
          </w:tcPr>
          <w:p w:rsidR="00144D36" w:rsidRPr="005F6A79" w:rsidRDefault="00144D36" w:rsidP="00532720">
            <w:pPr>
              <w:pStyle w:val="Default"/>
              <w:spacing w:line="0" w:lineRule="atLeast"/>
              <w:jc w:val="both"/>
              <w:rPr>
                <w:b/>
                <w:bCs/>
              </w:rPr>
            </w:pPr>
            <w:r>
              <w:rPr>
                <w:b/>
                <w:bCs/>
              </w:rPr>
              <w:t>744</w:t>
            </w:r>
          </w:p>
        </w:tc>
        <w:tc>
          <w:tcPr>
            <w:tcW w:w="1134" w:type="dxa"/>
            <w:tcBorders>
              <w:top w:val="single" w:sz="4" w:space="0" w:color="auto"/>
              <w:left w:val="single" w:sz="4" w:space="0" w:color="auto"/>
              <w:bottom w:val="single" w:sz="4" w:space="0" w:color="auto"/>
              <w:right w:val="single" w:sz="4" w:space="0" w:color="auto"/>
            </w:tcBorders>
          </w:tcPr>
          <w:p w:rsidR="00144D36" w:rsidRPr="005F6A79" w:rsidRDefault="00144D36" w:rsidP="00532720">
            <w:pPr>
              <w:pStyle w:val="Default"/>
              <w:spacing w:line="0" w:lineRule="atLeast"/>
              <w:jc w:val="both"/>
              <w:rPr>
                <w:b/>
                <w:bCs/>
              </w:rPr>
            </w:pPr>
            <w:r>
              <w:rPr>
                <w:b/>
                <w:bCs/>
              </w:rPr>
              <w:t>673</w:t>
            </w:r>
          </w:p>
        </w:tc>
      </w:tr>
    </w:tbl>
    <w:p w:rsidR="00144D36" w:rsidRPr="005F6A79" w:rsidRDefault="00144D36" w:rsidP="00144D36">
      <w:pPr>
        <w:pStyle w:val="Default"/>
        <w:spacing w:line="0" w:lineRule="atLeast"/>
        <w:jc w:val="both"/>
        <w:rPr>
          <w:b/>
          <w:bCs/>
        </w:rPr>
      </w:pPr>
    </w:p>
    <w:p w:rsidR="00144D36" w:rsidRDefault="00144D36" w:rsidP="00144D36">
      <w:pPr>
        <w:pStyle w:val="Default"/>
        <w:spacing w:line="0" w:lineRule="atLeast"/>
        <w:jc w:val="both"/>
        <w:rPr>
          <w:b/>
          <w:bCs/>
        </w:rPr>
      </w:pPr>
      <w:r w:rsidRPr="005F6A79">
        <w:rPr>
          <w:b/>
          <w:bCs/>
          <w:u w:val="single"/>
        </w:rPr>
        <w:t xml:space="preserve">Tabela nr </w:t>
      </w:r>
      <w:r w:rsidR="000D02BA">
        <w:rPr>
          <w:b/>
          <w:bCs/>
          <w:u w:val="single"/>
        </w:rPr>
        <w:t>9</w:t>
      </w:r>
      <w:r w:rsidRPr="005F6A79">
        <w:rPr>
          <w:b/>
          <w:bCs/>
        </w:rPr>
        <w:t xml:space="preserve">.  Zestawienie złożonych wniosków ze względu na sposób rozpatrzenia   </w:t>
      </w:r>
      <w:r>
        <w:rPr>
          <w:b/>
          <w:bCs/>
        </w:rPr>
        <w:t xml:space="preserve">                   w latach 2017 – 2020</w:t>
      </w:r>
    </w:p>
    <w:p w:rsidR="00144D36" w:rsidRPr="005F6A79" w:rsidRDefault="00144D36" w:rsidP="00144D36">
      <w:pPr>
        <w:pStyle w:val="Default"/>
        <w:spacing w:line="0" w:lineRule="atLeast"/>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636"/>
        <w:gridCol w:w="1276"/>
        <w:gridCol w:w="1134"/>
        <w:gridCol w:w="1134"/>
        <w:gridCol w:w="992"/>
      </w:tblGrid>
      <w:tr w:rsidR="00144D36" w:rsidRPr="005F6A79" w:rsidTr="00532720">
        <w:tc>
          <w:tcPr>
            <w:tcW w:w="583" w:type="dxa"/>
            <w:vMerge w:val="restart"/>
          </w:tcPr>
          <w:p w:rsidR="00144D36" w:rsidRPr="005F6A79" w:rsidRDefault="00144D36" w:rsidP="00532720">
            <w:pPr>
              <w:pStyle w:val="Default"/>
              <w:spacing w:line="0" w:lineRule="atLeast"/>
              <w:jc w:val="both"/>
              <w:rPr>
                <w:b/>
                <w:bCs/>
              </w:rPr>
            </w:pPr>
            <w:r w:rsidRPr="005F6A79">
              <w:rPr>
                <w:b/>
                <w:bCs/>
              </w:rPr>
              <w:t xml:space="preserve">                                                                     </w:t>
            </w:r>
          </w:p>
          <w:p w:rsidR="00144D36" w:rsidRPr="005F6A79" w:rsidRDefault="00144D36" w:rsidP="00532720">
            <w:pPr>
              <w:pStyle w:val="Default"/>
              <w:spacing w:line="0" w:lineRule="atLeast"/>
              <w:jc w:val="both"/>
              <w:rPr>
                <w:b/>
                <w:bCs/>
              </w:rPr>
            </w:pPr>
            <w:r w:rsidRPr="005F6A79">
              <w:rPr>
                <w:b/>
                <w:bCs/>
              </w:rPr>
              <w:t>L.P</w:t>
            </w:r>
          </w:p>
        </w:tc>
        <w:tc>
          <w:tcPr>
            <w:tcW w:w="3636" w:type="dxa"/>
            <w:vMerge w:val="restart"/>
          </w:tcPr>
          <w:p w:rsidR="00144D36" w:rsidRPr="005F6A79" w:rsidRDefault="00144D36" w:rsidP="00532720">
            <w:pPr>
              <w:pStyle w:val="Default"/>
              <w:spacing w:line="0" w:lineRule="atLeast"/>
              <w:jc w:val="both"/>
              <w:rPr>
                <w:b/>
                <w:bCs/>
              </w:rPr>
            </w:pPr>
          </w:p>
          <w:p w:rsidR="00144D36" w:rsidRPr="005F6A79" w:rsidRDefault="00144D36" w:rsidP="00532720">
            <w:pPr>
              <w:pStyle w:val="Default"/>
              <w:spacing w:line="0" w:lineRule="atLeast"/>
              <w:jc w:val="both"/>
              <w:rPr>
                <w:b/>
                <w:bCs/>
              </w:rPr>
            </w:pPr>
            <w:r w:rsidRPr="005F6A79">
              <w:rPr>
                <w:b/>
                <w:bCs/>
              </w:rPr>
              <w:t>Sposób rozpatrzenia</w:t>
            </w:r>
          </w:p>
        </w:tc>
        <w:tc>
          <w:tcPr>
            <w:tcW w:w="4536" w:type="dxa"/>
            <w:gridSpan w:val="4"/>
          </w:tcPr>
          <w:p w:rsidR="00144D36" w:rsidRPr="005F6A79" w:rsidRDefault="00144D36" w:rsidP="00532720">
            <w:pPr>
              <w:pStyle w:val="Default"/>
              <w:tabs>
                <w:tab w:val="center" w:pos="1876"/>
                <w:tab w:val="right" w:pos="3753"/>
              </w:tabs>
              <w:spacing w:line="0" w:lineRule="atLeast"/>
              <w:jc w:val="both"/>
              <w:rPr>
                <w:b/>
                <w:bCs/>
              </w:rPr>
            </w:pPr>
            <w:r w:rsidRPr="005F6A79">
              <w:rPr>
                <w:b/>
                <w:bCs/>
              </w:rPr>
              <w:tab/>
              <w:t>LICZBA  WNIOSKÓW</w:t>
            </w:r>
            <w:r w:rsidRPr="005F6A79">
              <w:rPr>
                <w:b/>
                <w:bCs/>
              </w:rPr>
              <w:tab/>
              <w:t xml:space="preserve">           </w:t>
            </w:r>
          </w:p>
        </w:tc>
      </w:tr>
      <w:tr w:rsidR="00144D36" w:rsidRPr="005F6A79" w:rsidTr="00DE190A">
        <w:tc>
          <w:tcPr>
            <w:tcW w:w="583" w:type="dxa"/>
            <w:vMerge/>
          </w:tcPr>
          <w:p w:rsidR="00144D36" w:rsidRPr="005F6A79" w:rsidRDefault="00144D36" w:rsidP="00532720">
            <w:pPr>
              <w:pStyle w:val="Default"/>
              <w:spacing w:line="0" w:lineRule="atLeast"/>
              <w:jc w:val="both"/>
              <w:rPr>
                <w:b/>
                <w:bCs/>
              </w:rPr>
            </w:pPr>
          </w:p>
        </w:tc>
        <w:tc>
          <w:tcPr>
            <w:tcW w:w="3636" w:type="dxa"/>
            <w:vMerge/>
          </w:tcPr>
          <w:p w:rsidR="00144D36" w:rsidRPr="005F6A79" w:rsidRDefault="00144D36" w:rsidP="00532720">
            <w:pPr>
              <w:pStyle w:val="Default"/>
              <w:spacing w:line="0" w:lineRule="atLeast"/>
              <w:jc w:val="both"/>
              <w:rPr>
                <w:b/>
                <w:bCs/>
              </w:rPr>
            </w:pPr>
          </w:p>
        </w:tc>
        <w:tc>
          <w:tcPr>
            <w:tcW w:w="1276" w:type="dxa"/>
          </w:tcPr>
          <w:p w:rsidR="00144D36" w:rsidRPr="005F6A79" w:rsidRDefault="00144D36" w:rsidP="00DE190A">
            <w:pPr>
              <w:pStyle w:val="Default"/>
              <w:spacing w:line="0" w:lineRule="atLeast"/>
              <w:jc w:val="center"/>
              <w:rPr>
                <w:b/>
                <w:bCs/>
              </w:rPr>
            </w:pPr>
            <w:r>
              <w:rPr>
                <w:b/>
                <w:bCs/>
              </w:rPr>
              <w:t>2017</w:t>
            </w:r>
          </w:p>
        </w:tc>
        <w:tc>
          <w:tcPr>
            <w:tcW w:w="1134" w:type="dxa"/>
          </w:tcPr>
          <w:p w:rsidR="00144D36" w:rsidRPr="005F6A79" w:rsidRDefault="00144D36" w:rsidP="00DE190A">
            <w:pPr>
              <w:pStyle w:val="Default"/>
              <w:spacing w:line="0" w:lineRule="atLeast"/>
              <w:jc w:val="center"/>
              <w:rPr>
                <w:b/>
                <w:bCs/>
              </w:rPr>
            </w:pPr>
            <w:r>
              <w:rPr>
                <w:b/>
                <w:bCs/>
              </w:rPr>
              <w:t>2018</w:t>
            </w:r>
          </w:p>
        </w:tc>
        <w:tc>
          <w:tcPr>
            <w:tcW w:w="1134" w:type="dxa"/>
          </w:tcPr>
          <w:p w:rsidR="00144D36" w:rsidRPr="005F6A79" w:rsidRDefault="00144D36" w:rsidP="00DE190A">
            <w:pPr>
              <w:pStyle w:val="Default"/>
              <w:spacing w:line="0" w:lineRule="atLeast"/>
              <w:jc w:val="center"/>
              <w:rPr>
                <w:b/>
                <w:bCs/>
              </w:rPr>
            </w:pPr>
            <w:r>
              <w:rPr>
                <w:b/>
                <w:bCs/>
              </w:rPr>
              <w:t>2019</w:t>
            </w:r>
          </w:p>
          <w:p w:rsidR="00144D36" w:rsidRPr="005F6A79" w:rsidRDefault="00144D36" w:rsidP="00DE190A">
            <w:pPr>
              <w:pStyle w:val="Default"/>
              <w:spacing w:line="0" w:lineRule="atLeast"/>
              <w:jc w:val="center"/>
              <w:rPr>
                <w:b/>
                <w:bCs/>
              </w:rPr>
            </w:pPr>
          </w:p>
        </w:tc>
        <w:tc>
          <w:tcPr>
            <w:tcW w:w="992" w:type="dxa"/>
          </w:tcPr>
          <w:p w:rsidR="00144D36" w:rsidRPr="005F6A79" w:rsidRDefault="00144D36" w:rsidP="00DE190A">
            <w:pPr>
              <w:pStyle w:val="Default"/>
              <w:spacing w:line="0" w:lineRule="atLeast"/>
              <w:jc w:val="center"/>
              <w:rPr>
                <w:b/>
                <w:bCs/>
              </w:rPr>
            </w:pPr>
            <w:r>
              <w:rPr>
                <w:b/>
                <w:bCs/>
              </w:rPr>
              <w:t>2020</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1.</w:t>
            </w:r>
          </w:p>
        </w:tc>
        <w:tc>
          <w:tcPr>
            <w:tcW w:w="3636" w:type="dxa"/>
          </w:tcPr>
          <w:p w:rsidR="00144D36" w:rsidRPr="005F6A79" w:rsidRDefault="00144D36" w:rsidP="00532720">
            <w:pPr>
              <w:pStyle w:val="Default"/>
              <w:spacing w:line="0" w:lineRule="atLeast"/>
              <w:jc w:val="both"/>
              <w:rPr>
                <w:b/>
                <w:bCs/>
              </w:rPr>
            </w:pPr>
            <w:r w:rsidRPr="005F6A79">
              <w:t>Pozytywnie</w:t>
            </w:r>
          </w:p>
        </w:tc>
        <w:tc>
          <w:tcPr>
            <w:tcW w:w="1276" w:type="dxa"/>
          </w:tcPr>
          <w:p w:rsidR="00144D36" w:rsidRPr="005F6A79" w:rsidRDefault="00144D36" w:rsidP="00532720">
            <w:pPr>
              <w:pStyle w:val="Default"/>
              <w:spacing w:line="0" w:lineRule="atLeast"/>
              <w:jc w:val="both"/>
              <w:rPr>
                <w:b/>
                <w:bCs/>
              </w:rPr>
            </w:pPr>
            <w:r>
              <w:rPr>
                <w:b/>
                <w:bCs/>
              </w:rPr>
              <w:t>486</w:t>
            </w:r>
          </w:p>
        </w:tc>
        <w:tc>
          <w:tcPr>
            <w:tcW w:w="1134" w:type="dxa"/>
          </w:tcPr>
          <w:p w:rsidR="00144D36" w:rsidRPr="005F6A79" w:rsidRDefault="00144D36" w:rsidP="00532720">
            <w:pPr>
              <w:pStyle w:val="Default"/>
              <w:spacing w:line="0" w:lineRule="atLeast"/>
              <w:jc w:val="both"/>
              <w:rPr>
                <w:b/>
                <w:bCs/>
              </w:rPr>
            </w:pPr>
            <w:r>
              <w:rPr>
                <w:b/>
                <w:bCs/>
              </w:rPr>
              <w:t>576</w:t>
            </w:r>
          </w:p>
        </w:tc>
        <w:tc>
          <w:tcPr>
            <w:tcW w:w="1134" w:type="dxa"/>
          </w:tcPr>
          <w:p w:rsidR="00144D36" w:rsidRPr="005F6A79" w:rsidRDefault="00144D36" w:rsidP="00532720">
            <w:pPr>
              <w:pStyle w:val="Default"/>
              <w:spacing w:line="0" w:lineRule="atLeast"/>
              <w:jc w:val="both"/>
              <w:rPr>
                <w:b/>
                <w:bCs/>
              </w:rPr>
            </w:pPr>
            <w:r>
              <w:rPr>
                <w:b/>
                <w:bCs/>
              </w:rPr>
              <w:t>623</w:t>
            </w:r>
          </w:p>
        </w:tc>
        <w:tc>
          <w:tcPr>
            <w:tcW w:w="992" w:type="dxa"/>
          </w:tcPr>
          <w:p w:rsidR="00144D36" w:rsidRPr="005F6A79" w:rsidRDefault="00144D36" w:rsidP="00532720">
            <w:pPr>
              <w:pStyle w:val="Default"/>
              <w:spacing w:line="0" w:lineRule="atLeast"/>
              <w:jc w:val="both"/>
              <w:rPr>
                <w:b/>
                <w:bCs/>
              </w:rPr>
            </w:pPr>
            <w:r>
              <w:rPr>
                <w:b/>
                <w:bCs/>
              </w:rPr>
              <w:t>532</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2.</w:t>
            </w:r>
          </w:p>
        </w:tc>
        <w:tc>
          <w:tcPr>
            <w:tcW w:w="3636" w:type="dxa"/>
          </w:tcPr>
          <w:p w:rsidR="00144D36" w:rsidRPr="005F6A79" w:rsidRDefault="00144D36" w:rsidP="00532720">
            <w:pPr>
              <w:pStyle w:val="Default"/>
              <w:spacing w:line="0" w:lineRule="atLeast"/>
              <w:jc w:val="both"/>
              <w:rPr>
                <w:b/>
                <w:bCs/>
              </w:rPr>
            </w:pPr>
            <w:r w:rsidRPr="005F6A79">
              <w:t>Negatywnie</w:t>
            </w:r>
          </w:p>
        </w:tc>
        <w:tc>
          <w:tcPr>
            <w:tcW w:w="1276" w:type="dxa"/>
          </w:tcPr>
          <w:p w:rsidR="00144D36" w:rsidRPr="005F6A79" w:rsidRDefault="00144D36" w:rsidP="00532720">
            <w:pPr>
              <w:pStyle w:val="Default"/>
              <w:spacing w:line="0" w:lineRule="atLeast"/>
              <w:jc w:val="both"/>
              <w:rPr>
                <w:b/>
                <w:bCs/>
              </w:rPr>
            </w:pPr>
            <w:r>
              <w:rPr>
                <w:b/>
                <w:bCs/>
              </w:rPr>
              <w:t>178</w:t>
            </w:r>
          </w:p>
        </w:tc>
        <w:tc>
          <w:tcPr>
            <w:tcW w:w="1134" w:type="dxa"/>
          </w:tcPr>
          <w:p w:rsidR="00144D36" w:rsidRPr="005F6A79" w:rsidRDefault="00144D36" w:rsidP="00532720">
            <w:pPr>
              <w:pStyle w:val="Default"/>
              <w:spacing w:line="0" w:lineRule="atLeast"/>
              <w:jc w:val="both"/>
              <w:rPr>
                <w:b/>
                <w:bCs/>
              </w:rPr>
            </w:pPr>
            <w:r>
              <w:rPr>
                <w:b/>
                <w:bCs/>
              </w:rPr>
              <w:t>151</w:t>
            </w:r>
          </w:p>
        </w:tc>
        <w:tc>
          <w:tcPr>
            <w:tcW w:w="1134" w:type="dxa"/>
          </w:tcPr>
          <w:p w:rsidR="00144D36" w:rsidRPr="005F6A79" w:rsidRDefault="00144D36" w:rsidP="00532720">
            <w:pPr>
              <w:pStyle w:val="Default"/>
              <w:spacing w:line="0" w:lineRule="atLeast"/>
              <w:jc w:val="both"/>
              <w:rPr>
                <w:b/>
                <w:bCs/>
              </w:rPr>
            </w:pPr>
            <w:r>
              <w:rPr>
                <w:b/>
                <w:bCs/>
              </w:rPr>
              <w:t>61</w:t>
            </w:r>
          </w:p>
        </w:tc>
        <w:tc>
          <w:tcPr>
            <w:tcW w:w="992" w:type="dxa"/>
          </w:tcPr>
          <w:p w:rsidR="00144D36" w:rsidRPr="005F6A79" w:rsidRDefault="00144D36" w:rsidP="00532720">
            <w:pPr>
              <w:pStyle w:val="Default"/>
              <w:spacing w:line="0" w:lineRule="atLeast"/>
              <w:jc w:val="both"/>
              <w:rPr>
                <w:b/>
                <w:bCs/>
              </w:rPr>
            </w:pPr>
            <w:r>
              <w:rPr>
                <w:b/>
                <w:bCs/>
              </w:rPr>
              <w:t>19</w:t>
            </w:r>
          </w:p>
        </w:tc>
      </w:tr>
      <w:tr w:rsidR="00144D36" w:rsidRPr="005F6A79" w:rsidTr="00DE190A">
        <w:tc>
          <w:tcPr>
            <w:tcW w:w="583" w:type="dxa"/>
          </w:tcPr>
          <w:p w:rsidR="00144D36" w:rsidRPr="005F6A79" w:rsidRDefault="00144D36" w:rsidP="00532720">
            <w:pPr>
              <w:pStyle w:val="Default"/>
              <w:spacing w:line="0" w:lineRule="atLeast"/>
              <w:jc w:val="both"/>
              <w:rPr>
                <w:b/>
                <w:bCs/>
              </w:rPr>
            </w:pPr>
            <w:r w:rsidRPr="005F6A79">
              <w:rPr>
                <w:b/>
                <w:bCs/>
              </w:rPr>
              <w:t>3.</w:t>
            </w:r>
          </w:p>
        </w:tc>
        <w:tc>
          <w:tcPr>
            <w:tcW w:w="3636" w:type="dxa"/>
          </w:tcPr>
          <w:p w:rsidR="00144D36" w:rsidRPr="005F6A79" w:rsidRDefault="00144D36" w:rsidP="00532720">
            <w:pPr>
              <w:pStyle w:val="Default"/>
              <w:spacing w:line="0" w:lineRule="atLeast"/>
              <w:jc w:val="both"/>
              <w:rPr>
                <w:b/>
                <w:bCs/>
              </w:rPr>
            </w:pPr>
            <w:r w:rsidRPr="005F6A79">
              <w:t>Rezygnacje</w:t>
            </w:r>
          </w:p>
        </w:tc>
        <w:tc>
          <w:tcPr>
            <w:tcW w:w="1276" w:type="dxa"/>
          </w:tcPr>
          <w:p w:rsidR="00144D36" w:rsidRPr="005F6A79" w:rsidRDefault="00144D36" w:rsidP="00532720">
            <w:pPr>
              <w:pStyle w:val="Default"/>
              <w:spacing w:line="0" w:lineRule="atLeast"/>
              <w:jc w:val="both"/>
              <w:rPr>
                <w:b/>
                <w:bCs/>
              </w:rPr>
            </w:pPr>
            <w:r>
              <w:rPr>
                <w:b/>
                <w:bCs/>
              </w:rPr>
              <w:t>32</w:t>
            </w:r>
          </w:p>
        </w:tc>
        <w:tc>
          <w:tcPr>
            <w:tcW w:w="1134" w:type="dxa"/>
          </w:tcPr>
          <w:p w:rsidR="00144D36" w:rsidRPr="005F6A79" w:rsidRDefault="00144D36" w:rsidP="00532720">
            <w:pPr>
              <w:pStyle w:val="Default"/>
              <w:spacing w:line="0" w:lineRule="atLeast"/>
              <w:jc w:val="both"/>
              <w:rPr>
                <w:b/>
                <w:bCs/>
              </w:rPr>
            </w:pPr>
            <w:r>
              <w:rPr>
                <w:b/>
                <w:bCs/>
              </w:rPr>
              <w:t>51</w:t>
            </w:r>
          </w:p>
        </w:tc>
        <w:tc>
          <w:tcPr>
            <w:tcW w:w="1134" w:type="dxa"/>
          </w:tcPr>
          <w:p w:rsidR="00144D36" w:rsidRPr="005F6A79" w:rsidRDefault="00144D36" w:rsidP="00532720">
            <w:pPr>
              <w:pStyle w:val="Default"/>
              <w:spacing w:line="0" w:lineRule="atLeast"/>
              <w:jc w:val="both"/>
              <w:rPr>
                <w:b/>
                <w:bCs/>
              </w:rPr>
            </w:pPr>
            <w:r>
              <w:rPr>
                <w:b/>
                <w:bCs/>
              </w:rPr>
              <w:t>60</w:t>
            </w:r>
          </w:p>
        </w:tc>
        <w:tc>
          <w:tcPr>
            <w:tcW w:w="992" w:type="dxa"/>
          </w:tcPr>
          <w:p w:rsidR="00144D36" w:rsidRPr="005F6A79" w:rsidRDefault="00144D36" w:rsidP="00532720">
            <w:pPr>
              <w:pStyle w:val="Default"/>
              <w:spacing w:line="0" w:lineRule="atLeast"/>
              <w:jc w:val="both"/>
              <w:rPr>
                <w:b/>
                <w:bCs/>
              </w:rPr>
            </w:pPr>
            <w:r>
              <w:rPr>
                <w:b/>
                <w:bCs/>
              </w:rPr>
              <w:t>121</w:t>
            </w:r>
          </w:p>
        </w:tc>
      </w:tr>
      <w:tr w:rsidR="00144D36" w:rsidRPr="005F6A79" w:rsidTr="00DE190A">
        <w:tc>
          <w:tcPr>
            <w:tcW w:w="583" w:type="dxa"/>
          </w:tcPr>
          <w:p w:rsidR="00144D36" w:rsidRPr="005F6A79" w:rsidRDefault="00144D36" w:rsidP="00532720">
            <w:pPr>
              <w:pStyle w:val="Default"/>
              <w:spacing w:line="0" w:lineRule="atLeast"/>
              <w:jc w:val="both"/>
              <w:rPr>
                <w:b/>
                <w:bCs/>
              </w:rPr>
            </w:pPr>
            <w:r>
              <w:rPr>
                <w:b/>
                <w:bCs/>
              </w:rPr>
              <w:t>4</w:t>
            </w:r>
            <w:r w:rsidRPr="005F6A79">
              <w:rPr>
                <w:b/>
                <w:bCs/>
              </w:rPr>
              <w:t>.</w:t>
            </w:r>
          </w:p>
        </w:tc>
        <w:tc>
          <w:tcPr>
            <w:tcW w:w="3636" w:type="dxa"/>
          </w:tcPr>
          <w:p w:rsidR="00144D36" w:rsidRPr="005F6A79" w:rsidRDefault="00144D36" w:rsidP="00532720">
            <w:pPr>
              <w:pStyle w:val="Default"/>
              <w:spacing w:line="0" w:lineRule="atLeast"/>
              <w:jc w:val="both"/>
              <w:rPr>
                <w:b/>
                <w:bCs/>
              </w:rPr>
            </w:pPr>
            <w:r w:rsidRPr="00A52348">
              <w:rPr>
                <w:sz w:val="18"/>
                <w:szCs w:val="18"/>
              </w:rPr>
              <w:t>Wniosek przekazany do właściwej jednostki z uwagi na miejsce zamieszkania</w:t>
            </w:r>
          </w:p>
        </w:tc>
        <w:tc>
          <w:tcPr>
            <w:tcW w:w="1276" w:type="dxa"/>
          </w:tcPr>
          <w:p w:rsidR="00144D36" w:rsidRPr="005F6A79" w:rsidRDefault="00144D36" w:rsidP="00532720">
            <w:pPr>
              <w:pStyle w:val="Default"/>
              <w:spacing w:line="0" w:lineRule="atLeast"/>
              <w:jc w:val="both"/>
              <w:rPr>
                <w:b/>
                <w:bCs/>
              </w:rPr>
            </w:pPr>
            <w:r>
              <w:rPr>
                <w:b/>
                <w:bCs/>
              </w:rPr>
              <w:t>0</w:t>
            </w:r>
          </w:p>
        </w:tc>
        <w:tc>
          <w:tcPr>
            <w:tcW w:w="1134" w:type="dxa"/>
          </w:tcPr>
          <w:p w:rsidR="00144D36" w:rsidRPr="005F6A79" w:rsidRDefault="00144D36" w:rsidP="00532720">
            <w:pPr>
              <w:pStyle w:val="Default"/>
              <w:spacing w:line="0" w:lineRule="atLeast"/>
              <w:jc w:val="both"/>
              <w:rPr>
                <w:b/>
                <w:bCs/>
              </w:rPr>
            </w:pPr>
            <w:r>
              <w:rPr>
                <w:b/>
                <w:bCs/>
              </w:rPr>
              <w:t>0</w:t>
            </w:r>
          </w:p>
        </w:tc>
        <w:tc>
          <w:tcPr>
            <w:tcW w:w="1134" w:type="dxa"/>
          </w:tcPr>
          <w:p w:rsidR="00144D36" w:rsidRPr="005F6A79" w:rsidRDefault="00144D36" w:rsidP="00532720">
            <w:pPr>
              <w:pStyle w:val="Default"/>
              <w:spacing w:line="0" w:lineRule="atLeast"/>
              <w:jc w:val="both"/>
              <w:rPr>
                <w:b/>
                <w:bCs/>
              </w:rPr>
            </w:pPr>
          </w:p>
        </w:tc>
        <w:tc>
          <w:tcPr>
            <w:tcW w:w="992" w:type="dxa"/>
          </w:tcPr>
          <w:p w:rsidR="00144D36" w:rsidRPr="005F6A79" w:rsidRDefault="00144D36" w:rsidP="00532720">
            <w:pPr>
              <w:pStyle w:val="Default"/>
              <w:spacing w:line="0" w:lineRule="atLeast"/>
              <w:jc w:val="both"/>
              <w:rPr>
                <w:b/>
                <w:bCs/>
              </w:rPr>
            </w:pPr>
            <w:r>
              <w:rPr>
                <w:b/>
                <w:bCs/>
              </w:rPr>
              <w:t>1</w:t>
            </w:r>
          </w:p>
        </w:tc>
      </w:tr>
      <w:tr w:rsidR="00144D36" w:rsidRPr="005F6A79" w:rsidTr="00DE190A">
        <w:tc>
          <w:tcPr>
            <w:tcW w:w="4219" w:type="dxa"/>
            <w:gridSpan w:val="2"/>
          </w:tcPr>
          <w:p w:rsidR="00144D36" w:rsidRPr="005F6A79" w:rsidRDefault="00144D36" w:rsidP="00532720">
            <w:pPr>
              <w:pStyle w:val="Default"/>
              <w:spacing w:line="0" w:lineRule="atLeast"/>
              <w:jc w:val="both"/>
            </w:pPr>
            <w:r w:rsidRPr="005F6A79">
              <w:t>RAZEM</w:t>
            </w:r>
          </w:p>
        </w:tc>
        <w:tc>
          <w:tcPr>
            <w:tcW w:w="1276" w:type="dxa"/>
          </w:tcPr>
          <w:p w:rsidR="00144D36" w:rsidRPr="005F6A79" w:rsidRDefault="00144D36" w:rsidP="00532720">
            <w:pPr>
              <w:pStyle w:val="Default"/>
              <w:spacing w:line="0" w:lineRule="atLeast"/>
              <w:jc w:val="both"/>
              <w:rPr>
                <w:b/>
                <w:bCs/>
              </w:rPr>
            </w:pPr>
            <w:r>
              <w:rPr>
                <w:b/>
                <w:bCs/>
              </w:rPr>
              <w:t>696</w:t>
            </w:r>
          </w:p>
        </w:tc>
        <w:tc>
          <w:tcPr>
            <w:tcW w:w="1134" w:type="dxa"/>
          </w:tcPr>
          <w:p w:rsidR="00144D36" w:rsidRPr="005F6A79" w:rsidRDefault="00144D36" w:rsidP="00532720">
            <w:pPr>
              <w:pStyle w:val="Default"/>
              <w:spacing w:line="0" w:lineRule="atLeast"/>
              <w:jc w:val="both"/>
              <w:rPr>
                <w:b/>
                <w:bCs/>
                <w:vertAlign w:val="superscript"/>
              </w:rPr>
            </w:pPr>
            <w:r>
              <w:rPr>
                <w:b/>
                <w:bCs/>
              </w:rPr>
              <w:t>778</w:t>
            </w:r>
          </w:p>
        </w:tc>
        <w:tc>
          <w:tcPr>
            <w:tcW w:w="1134" w:type="dxa"/>
          </w:tcPr>
          <w:p w:rsidR="00144D36" w:rsidRPr="005F6A79" w:rsidRDefault="00144D36" w:rsidP="00532720">
            <w:pPr>
              <w:pStyle w:val="Default"/>
              <w:spacing w:line="0" w:lineRule="atLeast"/>
              <w:jc w:val="both"/>
              <w:rPr>
                <w:b/>
                <w:bCs/>
              </w:rPr>
            </w:pPr>
            <w:r>
              <w:rPr>
                <w:b/>
                <w:bCs/>
              </w:rPr>
              <w:t>744</w:t>
            </w:r>
          </w:p>
        </w:tc>
        <w:tc>
          <w:tcPr>
            <w:tcW w:w="992" w:type="dxa"/>
          </w:tcPr>
          <w:p w:rsidR="00144D36" w:rsidRPr="005F6A79" w:rsidRDefault="00144D36" w:rsidP="00532720">
            <w:pPr>
              <w:pStyle w:val="Default"/>
              <w:spacing w:line="0" w:lineRule="atLeast"/>
              <w:jc w:val="both"/>
              <w:rPr>
                <w:b/>
                <w:bCs/>
              </w:rPr>
            </w:pPr>
            <w:r>
              <w:rPr>
                <w:b/>
                <w:bCs/>
              </w:rPr>
              <w:t>673</w:t>
            </w:r>
          </w:p>
        </w:tc>
      </w:tr>
    </w:tbl>
    <w:p w:rsidR="00144D36" w:rsidRPr="005F6A79" w:rsidRDefault="00144D36" w:rsidP="00144D36">
      <w:pPr>
        <w:tabs>
          <w:tab w:val="left" w:pos="1054"/>
        </w:tabs>
        <w:spacing w:after="0" w:line="0" w:lineRule="atLeast"/>
        <w:jc w:val="both"/>
        <w:rPr>
          <w:rFonts w:ascii="Times New Roman" w:hAnsi="Times New Roman"/>
          <w:sz w:val="24"/>
          <w:szCs w:val="24"/>
        </w:rPr>
      </w:pPr>
    </w:p>
    <w:p w:rsidR="00144D36" w:rsidRPr="00144D36" w:rsidRDefault="00144D36" w:rsidP="00144D36">
      <w:pPr>
        <w:pStyle w:val="Default"/>
        <w:spacing w:line="0" w:lineRule="atLeast"/>
        <w:ind w:firstLine="709"/>
        <w:jc w:val="both"/>
        <w:rPr>
          <w:color w:val="7030A0"/>
        </w:rPr>
      </w:pPr>
      <w:r w:rsidRPr="005F6A79">
        <w:rPr>
          <w:color w:val="auto"/>
        </w:rPr>
        <w:t xml:space="preserve">Analizując powyższe dane </w:t>
      </w:r>
      <w:r w:rsidR="005C6D07">
        <w:rPr>
          <w:color w:val="auto"/>
        </w:rPr>
        <w:t>zauważamy</w:t>
      </w:r>
      <w:r w:rsidR="00887DE1">
        <w:rPr>
          <w:color w:val="auto"/>
        </w:rPr>
        <w:t>,</w:t>
      </w:r>
      <w:r w:rsidR="005C6D07">
        <w:rPr>
          <w:color w:val="auto"/>
        </w:rPr>
        <w:t xml:space="preserve"> iż </w:t>
      </w:r>
      <w:r w:rsidR="00213B51">
        <w:rPr>
          <w:color w:val="auto"/>
        </w:rPr>
        <w:t xml:space="preserve">dofinansowania ze środków PFRON są istotnym aspektem ułatwiającym codzienne funkcjonowanie osób z niepełnosprawnościami. </w:t>
      </w:r>
      <w:r w:rsidRPr="005F6A79">
        <w:rPr>
          <w:color w:val="auto"/>
        </w:rPr>
        <w:t>W większości przypadków oprócz dofinansowania do środków pomocniczych, przedmiotów ortopedycznych, sprzętu rehabi</w:t>
      </w:r>
      <w:r w:rsidR="00213B51">
        <w:rPr>
          <w:color w:val="auto"/>
        </w:rPr>
        <w:t>litacyjnego - czyli przedmiotów</w:t>
      </w:r>
      <w:r w:rsidR="005C6D07">
        <w:rPr>
          <w:color w:val="auto"/>
        </w:rPr>
        <w:t xml:space="preserve"> </w:t>
      </w:r>
      <w:r w:rsidRPr="005F6A79">
        <w:rPr>
          <w:color w:val="auto"/>
        </w:rPr>
        <w:t>i środków niezbędnych i ułatwiających osobom niepełnospra</w:t>
      </w:r>
      <w:r w:rsidR="00887DE1">
        <w:rPr>
          <w:color w:val="auto"/>
        </w:rPr>
        <w:t>wnym codzienne funkcjonowanie, d</w:t>
      </w:r>
      <w:r w:rsidRPr="005F6A79">
        <w:rPr>
          <w:color w:val="auto"/>
        </w:rPr>
        <w:t xml:space="preserve">użym powodzeniem cieszy się również dofinansowanie </w:t>
      </w:r>
      <w:r w:rsidRPr="005F6A79">
        <w:rPr>
          <w:color w:val="auto"/>
        </w:rPr>
        <w:lastRenderedPageBreak/>
        <w:t>do turnusów rehabilitacyjnych, jak też przystosowanie łazienek do potrzeb osób niepełnosprawnych, wykonanie podjazdów dla osób poruszających się na wózkach inwalidzkich, zakup podnośników transportowo-kąpielowych, schodołazów, wózków toal</w:t>
      </w:r>
      <w:r>
        <w:rPr>
          <w:color w:val="auto"/>
        </w:rPr>
        <w:t>etowych, zestawów komputerowych oraz</w:t>
      </w:r>
      <w:r w:rsidRPr="005F6A79">
        <w:rPr>
          <w:color w:val="auto"/>
        </w:rPr>
        <w:t xml:space="preserve"> programów logopedycznych</w:t>
      </w:r>
      <w:r w:rsidRPr="005F6A79">
        <w:rPr>
          <w:color w:val="7030A0"/>
        </w:rPr>
        <w:t xml:space="preserve">. </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Inne działania na rzecz osób niepełnosprawnych to</w:t>
      </w:r>
      <w:r w:rsidR="00EE7147">
        <w:rPr>
          <w:rFonts w:ascii="Times New Roman" w:hAnsi="Times New Roman"/>
          <w:sz w:val="24"/>
          <w:szCs w:val="24"/>
        </w:rPr>
        <w:t xml:space="preserve"> m.in.</w:t>
      </w:r>
      <w:r w:rsidRPr="005F6A79">
        <w:rPr>
          <w:rFonts w:ascii="Times New Roman" w:hAnsi="Times New Roman"/>
          <w:sz w:val="24"/>
          <w:szCs w:val="24"/>
        </w:rPr>
        <w:t xml:space="preserve"> realizacja pilotażowego programu </w:t>
      </w:r>
      <w:r w:rsidRPr="00A74CE6">
        <w:rPr>
          <w:rFonts w:ascii="Times New Roman" w:hAnsi="Times New Roman"/>
          <w:sz w:val="24"/>
          <w:szCs w:val="24"/>
        </w:rPr>
        <w:t>„Aktywny samorząd”,</w:t>
      </w:r>
      <w:r w:rsidRPr="005F6A79">
        <w:rPr>
          <w:rFonts w:ascii="Times New Roman" w:hAnsi="Times New Roman"/>
          <w:sz w:val="24"/>
          <w:szCs w:val="24"/>
        </w:rPr>
        <w:t xml:space="preserve"> </w:t>
      </w:r>
      <w:r w:rsidRPr="00A74CE6">
        <w:rPr>
          <w:rFonts w:ascii="Times New Roman" w:hAnsi="Times New Roman"/>
          <w:sz w:val="24"/>
          <w:szCs w:val="24"/>
        </w:rPr>
        <w:t>„Programu wyrównywania różnic między regionami”</w:t>
      </w:r>
      <w:r w:rsidRPr="005F6A79">
        <w:rPr>
          <w:rFonts w:ascii="Times New Roman" w:hAnsi="Times New Roman"/>
          <w:sz w:val="24"/>
          <w:szCs w:val="24"/>
        </w:rPr>
        <w:t xml:space="preserve">, czy też projektów współfinansowanych ze środków Unii Europejskiej. Zadania z zakresu rehabilitacji zawodowej </w:t>
      </w:r>
      <w:r w:rsidR="00C2282E">
        <w:rPr>
          <w:rFonts w:ascii="Times New Roman" w:hAnsi="Times New Roman"/>
          <w:sz w:val="24"/>
          <w:szCs w:val="24"/>
        </w:rPr>
        <w:t xml:space="preserve">                   </w:t>
      </w:r>
      <w:r w:rsidRPr="005F6A79">
        <w:rPr>
          <w:rFonts w:ascii="Times New Roman" w:hAnsi="Times New Roman"/>
          <w:sz w:val="24"/>
          <w:szCs w:val="24"/>
        </w:rPr>
        <w:t xml:space="preserve">i społecznej realizowane są przez Powiatowe Centrum Pomocy Rodzinie oraz Powiatowy Urząd Pracy. </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Programem realizowanym przez Powiat Łęczyński jest „</w:t>
      </w:r>
      <w:r w:rsidRPr="00A74CE6">
        <w:rPr>
          <w:rFonts w:ascii="Times New Roman" w:hAnsi="Times New Roman"/>
          <w:b/>
          <w:sz w:val="24"/>
          <w:szCs w:val="24"/>
        </w:rPr>
        <w:t>Program wyrównywania różnic między regionami”</w:t>
      </w:r>
      <w:r w:rsidRPr="005F6A79">
        <w:rPr>
          <w:rFonts w:ascii="Times New Roman" w:hAnsi="Times New Roman"/>
          <w:sz w:val="24"/>
          <w:szCs w:val="24"/>
        </w:rPr>
        <w:t xml:space="preserve">. Celem strategicznym programu jest wyrównanie szans osób niepełnosprawnych, zamieszkujących regiony słabo rozwinięte gospodarczo </w:t>
      </w:r>
      <w:r w:rsidR="005F6A79">
        <w:rPr>
          <w:rFonts w:ascii="Times New Roman" w:hAnsi="Times New Roman"/>
          <w:sz w:val="24"/>
          <w:szCs w:val="24"/>
        </w:rPr>
        <w:t>i społecznie w </w:t>
      </w:r>
      <w:r w:rsidRPr="005F6A79">
        <w:rPr>
          <w:rFonts w:ascii="Times New Roman" w:hAnsi="Times New Roman"/>
          <w:sz w:val="24"/>
          <w:szCs w:val="24"/>
        </w:rPr>
        <w:t xml:space="preserve">dostępie do rehabilitacji zawodowej i społecznej. </w:t>
      </w:r>
    </w:p>
    <w:p w:rsidR="00212099" w:rsidRDefault="003E2AFA" w:rsidP="00212099">
      <w:pPr>
        <w:spacing w:after="0" w:line="0" w:lineRule="atLeast"/>
        <w:ind w:firstLine="708"/>
        <w:jc w:val="both"/>
        <w:rPr>
          <w:rFonts w:ascii="Times New Roman" w:hAnsi="Times New Roman"/>
          <w:sz w:val="24"/>
          <w:szCs w:val="24"/>
        </w:rPr>
      </w:pPr>
      <w:r w:rsidRPr="005F6A79">
        <w:rPr>
          <w:rFonts w:ascii="Times New Roman" w:hAnsi="Times New Roman"/>
          <w:sz w:val="24"/>
          <w:szCs w:val="24"/>
        </w:rPr>
        <w:t>Dofinansowanie ze środków przeznaczonych na realizację programu obejmuje:</w:t>
      </w:r>
    </w:p>
    <w:p w:rsidR="00212099" w:rsidRPr="005F6A79" w:rsidRDefault="00212099" w:rsidP="00212099">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Pr>
          <w:rFonts w:ascii="Times New Roman" w:hAnsi="Times New Roman"/>
          <w:sz w:val="24"/>
          <w:szCs w:val="24"/>
        </w:rPr>
        <w:t xml:space="preserve"> obszar A (zapewnienie dostępności w wielorodzinnych budynkach mieszkalnych) – zarządcy w wielorodzinnych budynkach mieszkalnych;</w:t>
      </w:r>
    </w:p>
    <w:p w:rsidR="003E2AFA" w:rsidRPr="005F6A79" w:rsidRDefault="003E2AFA" w:rsidP="00212099">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00272F28">
        <w:rPr>
          <w:rFonts w:ascii="Times New Roman" w:hAnsi="Times New Roman"/>
          <w:sz w:val="24"/>
          <w:szCs w:val="24"/>
        </w:rPr>
        <w:t xml:space="preserve"> </w:t>
      </w:r>
      <w:r w:rsidRPr="005F6A79">
        <w:rPr>
          <w:rFonts w:ascii="Times New Roman" w:hAnsi="Times New Roman"/>
          <w:sz w:val="24"/>
          <w:szCs w:val="24"/>
        </w:rPr>
        <w:t xml:space="preserve">obszar B (likwidacja barier w urzędach, placówkach edukacyjnych lub środowiskowych domach samopomocy w zakresie umożliwienia osobom niepełnosprawnym poruszania się </w:t>
      </w:r>
      <w:r w:rsidR="00C2282E">
        <w:rPr>
          <w:rFonts w:ascii="Times New Roman" w:hAnsi="Times New Roman"/>
          <w:sz w:val="24"/>
          <w:szCs w:val="24"/>
        </w:rPr>
        <w:t xml:space="preserve">                          </w:t>
      </w:r>
      <w:r w:rsidRPr="005F6A79">
        <w:rPr>
          <w:rFonts w:ascii="Times New Roman" w:hAnsi="Times New Roman"/>
          <w:sz w:val="24"/>
          <w:szCs w:val="24"/>
        </w:rPr>
        <w:t>i komunikowania) –</w:t>
      </w:r>
      <w:r w:rsidR="00212099">
        <w:rPr>
          <w:rFonts w:ascii="Times New Roman" w:hAnsi="Times New Roman"/>
          <w:sz w:val="24"/>
          <w:szCs w:val="24"/>
        </w:rPr>
        <w:t xml:space="preserve"> gminy, powiaty lub podmioty, które prowadzą placówki edukacyjne lub środowiskowe domy samopomocy;</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00272F28">
        <w:rPr>
          <w:rFonts w:ascii="Times New Roman" w:hAnsi="Times New Roman"/>
          <w:sz w:val="24"/>
          <w:szCs w:val="24"/>
        </w:rPr>
        <w:t xml:space="preserve"> </w:t>
      </w:r>
      <w:r w:rsidRPr="005F6A79">
        <w:rPr>
          <w:rFonts w:ascii="Times New Roman" w:hAnsi="Times New Roman"/>
          <w:sz w:val="24"/>
          <w:szCs w:val="24"/>
        </w:rPr>
        <w:t>obszar C (tworzenie spółdzielni socjalnych osób prawnych) – część kosztów utworzenia spółdzielni socjalnej w zakresie adaptacji pomieszczeń oraz wyposażenia stanowisk pracy dla osób niepełnosprawnych;</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00272F28">
        <w:rPr>
          <w:rFonts w:ascii="Times New Roman" w:hAnsi="Times New Roman"/>
          <w:sz w:val="24"/>
          <w:szCs w:val="24"/>
        </w:rPr>
        <w:t xml:space="preserve"> </w:t>
      </w:r>
      <w:r w:rsidRPr="005F6A79">
        <w:rPr>
          <w:rFonts w:ascii="Times New Roman" w:hAnsi="Times New Roman"/>
          <w:sz w:val="24"/>
          <w:szCs w:val="24"/>
        </w:rPr>
        <w:t>obszar D (likwidacja barier transportowych) – część kosztów zakupu lub przystosowania pojazdów przeznaczonych do przewozu osób niepełnosprawnych;</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00272F28">
        <w:rPr>
          <w:rFonts w:ascii="Times New Roman" w:hAnsi="Times New Roman"/>
          <w:sz w:val="24"/>
          <w:szCs w:val="24"/>
        </w:rPr>
        <w:t xml:space="preserve"> </w:t>
      </w:r>
      <w:r w:rsidRPr="005F6A79">
        <w:rPr>
          <w:rFonts w:ascii="Times New Roman" w:hAnsi="Times New Roman"/>
          <w:sz w:val="24"/>
          <w:szCs w:val="24"/>
        </w:rPr>
        <w:t>obszar E (dofinansowanie wymaganego wkładu własnego w projektach dotyczących aktywizacji i/lub integracji osób niepełnosprawnych) – wymagany wkład własny beneficjentów pomocy w projekty dotyczące aktywizacji i/lub integracji osób niepełnosprawnych;</w:t>
      </w:r>
    </w:p>
    <w:p w:rsidR="003E2AFA"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00272F28">
        <w:rPr>
          <w:rFonts w:ascii="Times New Roman" w:hAnsi="Times New Roman"/>
          <w:sz w:val="24"/>
          <w:szCs w:val="24"/>
        </w:rPr>
        <w:t xml:space="preserve"> </w:t>
      </w:r>
      <w:r w:rsidRPr="005F6A79">
        <w:rPr>
          <w:rFonts w:ascii="Times New Roman" w:hAnsi="Times New Roman"/>
          <w:sz w:val="24"/>
          <w:szCs w:val="24"/>
        </w:rPr>
        <w:t>obszar F (tworzenie warsztatów terapii zajęciowej) – część kosztów utworzenia warsztatów terapii zajęciowej (prace adaptacyjne, modernizacja lub rozbudowa obiektu, zakup niezbędnego wyposażenia)</w:t>
      </w:r>
    </w:p>
    <w:p w:rsidR="00212099" w:rsidRDefault="00212099"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Pr>
          <w:rFonts w:ascii="Times New Roman" w:hAnsi="Times New Roman"/>
          <w:sz w:val="24"/>
          <w:szCs w:val="24"/>
        </w:rPr>
        <w:t xml:space="preserve"> obszar G (skierowanie do powiatów poza algorytmem dodatkowych środków na finansowanie zadań ustawowych dotyczących rehabilitacji zawodowej osób niepełnosprawnych).</w:t>
      </w:r>
    </w:p>
    <w:p w:rsidR="00212099" w:rsidRPr="005F6A79" w:rsidRDefault="00212099" w:rsidP="0051003B">
      <w:pPr>
        <w:spacing w:after="0" w:line="0" w:lineRule="atLeast"/>
        <w:ind w:firstLine="708"/>
        <w:jc w:val="both"/>
        <w:rPr>
          <w:rFonts w:ascii="Times New Roman" w:hAnsi="Times New Roman"/>
          <w:sz w:val="24"/>
          <w:szCs w:val="24"/>
        </w:rPr>
      </w:pP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t xml:space="preserve">Kolejnym programem finansowanym ze środków PFRON jest </w:t>
      </w:r>
      <w:r w:rsidRPr="00A74CE6">
        <w:rPr>
          <w:rFonts w:ascii="Times New Roman" w:hAnsi="Times New Roman"/>
          <w:b/>
          <w:sz w:val="24"/>
          <w:szCs w:val="24"/>
        </w:rPr>
        <w:t>„</w:t>
      </w:r>
      <w:r w:rsidR="0051003B" w:rsidRPr="00A74CE6">
        <w:rPr>
          <w:rFonts w:ascii="Times New Roman" w:hAnsi="Times New Roman"/>
          <w:b/>
          <w:sz w:val="24"/>
          <w:szCs w:val="24"/>
        </w:rPr>
        <w:t>Aktywny samorząd”</w:t>
      </w:r>
      <w:r w:rsidR="0051003B">
        <w:rPr>
          <w:rFonts w:ascii="Times New Roman" w:hAnsi="Times New Roman"/>
          <w:sz w:val="24"/>
          <w:szCs w:val="24"/>
        </w:rPr>
        <w:t>, realizowany</w:t>
      </w:r>
      <w:r w:rsidRPr="005F6A79">
        <w:rPr>
          <w:rFonts w:ascii="Times New Roman" w:hAnsi="Times New Roman"/>
          <w:sz w:val="24"/>
          <w:szCs w:val="24"/>
        </w:rPr>
        <w:t xml:space="preserve"> od 2012r. Celem głównym programu jest wyeliminowanie lub zmniejszenie barier ograniczających uczestnictwo beneficjentów programu w życiu społecznym, zawodowym </w:t>
      </w:r>
      <w:r w:rsidR="006A6F78">
        <w:rPr>
          <w:rFonts w:ascii="Times New Roman" w:hAnsi="Times New Roman"/>
          <w:sz w:val="24"/>
          <w:szCs w:val="24"/>
        </w:rPr>
        <w:t xml:space="preserve">                        </w:t>
      </w:r>
      <w:r w:rsidRPr="005F6A79">
        <w:rPr>
          <w:rFonts w:ascii="Times New Roman" w:hAnsi="Times New Roman"/>
          <w:sz w:val="24"/>
          <w:szCs w:val="24"/>
        </w:rPr>
        <w:t xml:space="preserve">i w dostępie do edukacji. Do celów szczegółowych programu </w:t>
      </w:r>
      <w:r w:rsidR="00272F28">
        <w:rPr>
          <w:rFonts w:ascii="Times New Roman" w:hAnsi="Times New Roman"/>
          <w:sz w:val="24"/>
          <w:szCs w:val="24"/>
        </w:rPr>
        <w:t>należą</w:t>
      </w:r>
      <w:r w:rsidRPr="005F6A79">
        <w:rPr>
          <w:rFonts w:ascii="Times New Roman" w:hAnsi="Times New Roman"/>
          <w:sz w:val="24"/>
          <w:szCs w:val="24"/>
        </w:rPr>
        <w:t xml:space="preserve">: </w:t>
      </w:r>
    </w:p>
    <w:p w:rsidR="003E2AFA" w:rsidRPr="005F6A79" w:rsidRDefault="003E2AFA" w:rsidP="0051003B">
      <w:pPr>
        <w:numPr>
          <w:ilvl w:val="0"/>
          <w:numId w:val="8"/>
        </w:numPr>
        <w:spacing w:after="0" w:line="0" w:lineRule="atLeast"/>
        <w:jc w:val="both"/>
        <w:rPr>
          <w:rFonts w:ascii="Times New Roman" w:hAnsi="Times New Roman"/>
          <w:sz w:val="24"/>
          <w:szCs w:val="24"/>
        </w:rPr>
      </w:pPr>
      <w:r w:rsidRPr="005F6A79">
        <w:rPr>
          <w:rFonts w:ascii="Times New Roman" w:hAnsi="Times New Roman"/>
          <w:sz w:val="24"/>
          <w:szCs w:val="24"/>
        </w:rPr>
        <w:t>przygotowanie beneficjentów</w:t>
      </w:r>
      <w:r w:rsidR="00212099">
        <w:rPr>
          <w:rFonts w:ascii="Times New Roman" w:hAnsi="Times New Roman"/>
          <w:sz w:val="24"/>
          <w:szCs w:val="24"/>
        </w:rPr>
        <w:t xml:space="preserve"> programu z zaburzeniami ruchu,</w:t>
      </w:r>
      <w:r w:rsidRPr="005F6A79">
        <w:rPr>
          <w:rFonts w:ascii="Times New Roman" w:hAnsi="Times New Roman"/>
          <w:sz w:val="24"/>
          <w:szCs w:val="24"/>
        </w:rPr>
        <w:t xml:space="preserve"> percepcji wzrokowej</w:t>
      </w:r>
      <w:r w:rsidR="006B3EE1">
        <w:rPr>
          <w:rFonts w:ascii="Times New Roman" w:hAnsi="Times New Roman"/>
          <w:sz w:val="24"/>
          <w:szCs w:val="24"/>
        </w:rPr>
        <w:t xml:space="preserve"> </w:t>
      </w:r>
      <w:r w:rsidR="00212099">
        <w:rPr>
          <w:rFonts w:ascii="Times New Roman" w:hAnsi="Times New Roman"/>
          <w:sz w:val="24"/>
          <w:szCs w:val="24"/>
        </w:rPr>
        <w:t xml:space="preserve"> </w:t>
      </w:r>
      <w:r w:rsidR="006B3EE1">
        <w:rPr>
          <w:rFonts w:ascii="Times New Roman" w:hAnsi="Times New Roman"/>
          <w:sz w:val="24"/>
          <w:szCs w:val="24"/>
        </w:rPr>
        <w:t xml:space="preserve">                      </w:t>
      </w:r>
      <w:r w:rsidR="00212099">
        <w:rPr>
          <w:rFonts w:ascii="Times New Roman" w:hAnsi="Times New Roman"/>
          <w:sz w:val="24"/>
          <w:szCs w:val="24"/>
        </w:rPr>
        <w:t>i słuchowej</w:t>
      </w:r>
      <w:r w:rsidRPr="005F6A79">
        <w:rPr>
          <w:rFonts w:ascii="Times New Roman" w:hAnsi="Times New Roman"/>
          <w:sz w:val="24"/>
          <w:szCs w:val="24"/>
        </w:rPr>
        <w:t xml:space="preserve"> do pełnienia różnych ról społecznych poprzez umożliwienie im włączenia się do tworzącego się społeczeństwa informacyjnego;</w:t>
      </w:r>
    </w:p>
    <w:p w:rsidR="003E2AFA" w:rsidRPr="005F6A79" w:rsidRDefault="003E2AFA" w:rsidP="0051003B">
      <w:pPr>
        <w:numPr>
          <w:ilvl w:val="0"/>
          <w:numId w:val="8"/>
        </w:numPr>
        <w:spacing w:after="0" w:line="0" w:lineRule="atLeast"/>
        <w:jc w:val="both"/>
        <w:rPr>
          <w:rFonts w:ascii="Times New Roman" w:hAnsi="Times New Roman"/>
          <w:sz w:val="24"/>
          <w:szCs w:val="24"/>
        </w:rPr>
      </w:pPr>
      <w:r w:rsidRPr="005F6A79">
        <w:rPr>
          <w:rFonts w:ascii="Times New Roman" w:hAnsi="Times New Roman"/>
          <w:sz w:val="24"/>
          <w:szCs w:val="24"/>
        </w:rPr>
        <w:t xml:space="preserve">przygotowanie beneficjentów programu do aktywizacji społecznej, zawodowej lub wsparcie w utrzymaniu zatrudnienia poprzez likwidację lub ograniczenie barier </w:t>
      </w:r>
      <w:r w:rsidRPr="005F6A79">
        <w:rPr>
          <w:rFonts w:ascii="Times New Roman" w:hAnsi="Times New Roman"/>
          <w:sz w:val="24"/>
          <w:szCs w:val="24"/>
        </w:rPr>
        <w:br/>
        <w:t>w poruszaniu się oraz barier transportowych;</w:t>
      </w:r>
    </w:p>
    <w:p w:rsidR="003E2AFA" w:rsidRPr="005F6A79" w:rsidRDefault="003E2AFA" w:rsidP="0051003B">
      <w:pPr>
        <w:numPr>
          <w:ilvl w:val="0"/>
          <w:numId w:val="8"/>
        </w:numPr>
        <w:spacing w:after="0" w:line="0" w:lineRule="atLeast"/>
        <w:jc w:val="both"/>
        <w:rPr>
          <w:rFonts w:ascii="Times New Roman" w:hAnsi="Times New Roman"/>
          <w:sz w:val="24"/>
          <w:szCs w:val="24"/>
        </w:rPr>
      </w:pPr>
      <w:r w:rsidRPr="005F6A79">
        <w:rPr>
          <w:rFonts w:ascii="Times New Roman" w:hAnsi="Times New Roman"/>
          <w:sz w:val="24"/>
          <w:szCs w:val="24"/>
        </w:rPr>
        <w:lastRenderedPageBreak/>
        <w:t>umożliwianie beneficjentom programu aktywizacji zawodowej poprzez zastosowanie elementów wspierających ich zatrudnienie;</w:t>
      </w:r>
    </w:p>
    <w:p w:rsidR="003E2AFA" w:rsidRPr="005F6A79" w:rsidRDefault="003E2AFA" w:rsidP="0051003B">
      <w:pPr>
        <w:numPr>
          <w:ilvl w:val="0"/>
          <w:numId w:val="8"/>
        </w:numPr>
        <w:spacing w:after="0" w:line="0" w:lineRule="atLeast"/>
        <w:jc w:val="both"/>
        <w:rPr>
          <w:rFonts w:ascii="Times New Roman" w:hAnsi="Times New Roman"/>
          <w:sz w:val="24"/>
          <w:szCs w:val="24"/>
        </w:rPr>
      </w:pPr>
      <w:r w:rsidRPr="005F6A79">
        <w:rPr>
          <w:rFonts w:ascii="Times New Roman" w:hAnsi="Times New Roman"/>
          <w:sz w:val="24"/>
          <w:szCs w:val="24"/>
        </w:rPr>
        <w:t>poprawa szans beneficjentów programu na rywalizację o zatrudnienie na otwartym rynku pracy poprzez podwyższanie kwalifikacji;</w:t>
      </w:r>
    </w:p>
    <w:p w:rsidR="00212099" w:rsidRPr="00E37183" w:rsidRDefault="003E2AFA" w:rsidP="00212099">
      <w:pPr>
        <w:numPr>
          <w:ilvl w:val="0"/>
          <w:numId w:val="8"/>
        </w:numPr>
        <w:spacing w:after="0" w:line="0" w:lineRule="atLeast"/>
        <w:jc w:val="both"/>
        <w:rPr>
          <w:rFonts w:ascii="Times New Roman" w:hAnsi="Times New Roman"/>
          <w:sz w:val="24"/>
          <w:szCs w:val="24"/>
        </w:rPr>
      </w:pPr>
      <w:r w:rsidRPr="005F6A79">
        <w:rPr>
          <w:rFonts w:ascii="Times New Roman" w:hAnsi="Times New Roman"/>
          <w:sz w:val="24"/>
          <w:szCs w:val="24"/>
        </w:rPr>
        <w:t>wzrost kompetencji osób zaangażowanych w proces rehabilitacji osób niepełnosprawnych, pracowników lub pracujących na rzecz jednostek samorządu terytorialnego lub organizacji pozarządowych.</w:t>
      </w:r>
    </w:p>
    <w:p w:rsidR="00212099" w:rsidRDefault="00212099" w:rsidP="00212099">
      <w:pPr>
        <w:pStyle w:val="Default"/>
        <w:spacing w:line="0" w:lineRule="atLeast"/>
        <w:jc w:val="both"/>
        <w:rPr>
          <w:b/>
          <w:bCs/>
        </w:rPr>
      </w:pPr>
      <w:r>
        <w:rPr>
          <w:b/>
          <w:bCs/>
          <w:u w:val="single"/>
        </w:rPr>
        <w:t xml:space="preserve">Tabela  nr </w:t>
      </w:r>
      <w:r w:rsidR="000D02BA">
        <w:rPr>
          <w:b/>
          <w:bCs/>
          <w:u w:val="single"/>
        </w:rPr>
        <w:t>10</w:t>
      </w:r>
      <w:r w:rsidRPr="005F6A79">
        <w:rPr>
          <w:b/>
          <w:bCs/>
          <w:u w:val="single"/>
        </w:rPr>
        <w:t>.</w:t>
      </w:r>
      <w:r w:rsidRPr="005F6A79">
        <w:rPr>
          <w:b/>
          <w:bCs/>
        </w:rPr>
        <w:t xml:space="preserve"> Liczba </w:t>
      </w:r>
      <w:r>
        <w:rPr>
          <w:b/>
          <w:bCs/>
        </w:rPr>
        <w:t xml:space="preserve">wniosków </w:t>
      </w:r>
      <w:r w:rsidRPr="005F6A79">
        <w:rPr>
          <w:b/>
          <w:bCs/>
        </w:rPr>
        <w:t>s</w:t>
      </w:r>
      <w:r>
        <w:rPr>
          <w:b/>
          <w:bCs/>
        </w:rPr>
        <w:t>kładanych</w:t>
      </w:r>
      <w:r w:rsidR="00144D36">
        <w:rPr>
          <w:b/>
          <w:bCs/>
        </w:rPr>
        <w:t xml:space="preserve"> w ramach Programu Aktywny Samorząd </w:t>
      </w:r>
      <w:r>
        <w:rPr>
          <w:b/>
          <w:bCs/>
        </w:rPr>
        <w:t>w latach 2017 – 2020</w:t>
      </w:r>
      <w:r w:rsidR="00144D36">
        <w:rPr>
          <w:b/>
          <w:bCs/>
        </w:rPr>
        <w:t>.</w:t>
      </w:r>
    </w:p>
    <w:p w:rsidR="00212099" w:rsidRDefault="00212099" w:rsidP="00212099">
      <w:pPr>
        <w:spacing w:after="0" w:line="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486"/>
        <w:gridCol w:w="1316"/>
        <w:gridCol w:w="1073"/>
        <w:gridCol w:w="921"/>
        <w:gridCol w:w="921"/>
      </w:tblGrid>
      <w:tr w:rsidR="00212099" w:rsidRPr="005F6A79" w:rsidTr="001C2B40">
        <w:tc>
          <w:tcPr>
            <w:tcW w:w="0" w:type="auto"/>
            <w:vMerge w:val="restart"/>
          </w:tcPr>
          <w:p w:rsidR="00212099" w:rsidRPr="005F6A79" w:rsidRDefault="00212099" w:rsidP="001C2B40">
            <w:pPr>
              <w:pStyle w:val="Default"/>
              <w:spacing w:line="0" w:lineRule="atLeast"/>
              <w:jc w:val="both"/>
              <w:rPr>
                <w:b/>
                <w:bCs/>
              </w:rPr>
            </w:pPr>
          </w:p>
          <w:p w:rsidR="00212099" w:rsidRPr="005F6A79" w:rsidRDefault="00212099" w:rsidP="001C2B40">
            <w:pPr>
              <w:pStyle w:val="Default"/>
              <w:spacing w:line="0" w:lineRule="atLeast"/>
              <w:jc w:val="both"/>
              <w:rPr>
                <w:b/>
                <w:bCs/>
              </w:rPr>
            </w:pPr>
            <w:r w:rsidRPr="005F6A79">
              <w:rPr>
                <w:b/>
                <w:bCs/>
              </w:rPr>
              <w:t>L</w:t>
            </w:r>
            <w:r>
              <w:rPr>
                <w:b/>
                <w:bCs/>
              </w:rPr>
              <w:t>p.</w:t>
            </w:r>
          </w:p>
        </w:tc>
        <w:tc>
          <w:tcPr>
            <w:tcW w:w="4474" w:type="dxa"/>
            <w:vMerge w:val="restart"/>
          </w:tcPr>
          <w:p w:rsidR="00212099" w:rsidRPr="005F6A79" w:rsidRDefault="00212099" w:rsidP="001C2B40">
            <w:pPr>
              <w:pStyle w:val="Default"/>
              <w:spacing w:line="0" w:lineRule="atLeast"/>
              <w:jc w:val="both"/>
              <w:rPr>
                <w:b/>
                <w:bCs/>
              </w:rPr>
            </w:pPr>
          </w:p>
          <w:p w:rsidR="00212099" w:rsidRPr="005F6A79" w:rsidRDefault="00212099" w:rsidP="00212099">
            <w:pPr>
              <w:pStyle w:val="Default"/>
              <w:spacing w:line="0" w:lineRule="atLeast"/>
              <w:jc w:val="center"/>
              <w:rPr>
                <w:b/>
                <w:bCs/>
              </w:rPr>
            </w:pPr>
            <w:r w:rsidRPr="005F6A79">
              <w:rPr>
                <w:b/>
                <w:bCs/>
              </w:rPr>
              <w:t>RODZAJ ZADANIA</w:t>
            </w:r>
          </w:p>
        </w:tc>
        <w:tc>
          <w:tcPr>
            <w:tcW w:w="4231" w:type="dxa"/>
            <w:gridSpan w:val="4"/>
          </w:tcPr>
          <w:p w:rsidR="00212099" w:rsidRPr="005F6A79" w:rsidRDefault="00212099" w:rsidP="00212099">
            <w:pPr>
              <w:pStyle w:val="Default"/>
              <w:spacing w:line="0" w:lineRule="atLeast"/>
              <w:jc w:val="center"/>
              <w:rPr>
                <w:b/>
                <w:bCs/>
              </w:rPr>
            </w:pPr>
            <w:r w:rsidRPr="005F6A79">
              <w:rPr>
                <w:b/>
                <w:bCs/>
              </w:rPr>
              <w:t>LICZBA  SKŁADANYCH WNIOSKÓW</w:t>
            </w:r>
          </w:p>
        </w:tc>
      </w:tr>
      <w:tr w:rsidR="00212099" w:rsidRPr="005F6A79" w:rsidTr="001C2B40">
        <w:tc>
          <w:tcPr>
            <w:tcW w:w="0" w:type="auto"/>
            <w:vMerge/>
          </w:tcPr>
          <w:p w:rsidR="00212099" w:rsidRPr="005F6A79" w:rsidRDefault="00212099" w:rsidP="001C2B40">
            <w:pPr>
              <w:pStyle w:val="Default"/>
              <w:spacing w:line="0" w:lineRule="atLeast"/>
              <w:jc w:val="both"/>
              <w:rPr>
                <w:b/>
                <w:bCs/>
              </w:rPr>
            </w:pPr>
          </w:p>
        </w:tc>
        <w:tc>
          <w:tcPr>
            <w:tcW w:w="4474" w:type="dxa"/>
            <w:vMerge/>
          </w:tcPr>
          <w:p w:rsidR="00212099" w:rsidRPr="005F6A79" w:rsidRDefault="00212099" w:rsidP="001C2B40">
            <w:pPr>
              <w:pStyle w:val="Default"/>
              <w:spacing w:line="0" w:lineRule="atLeast"/>
              <w:jc w:val="both"/>
              <w:rPr>
                <w:b/>
                <w:bCs/>
              </w:rPr>
            </w:pPr>
          </w:p>
        </w:tc>
        <w:tc>
          <w:tcPr>
            <w:tcW w:w="1316" w:type="dxa"/>
          </w:tcPr>
          <w:p w:rsidR="00212099" w:rsidRPr="005F6A79" w:rsidRDefault="00212099" w:rsidP="001C2B40">
            <w:pPr>
              <w:pStyle w:val="Default"/>
              <w:spacing w:line="0" w:lineRule="atLeast"/>
              <w:jc w:val="both"/>
              <w:rPr>
                <w:b/>
                <w:bCs/>
              </w:rPr>
            </w:pPr>
            <w:r>
              <w:rPr>
                <w:b/>
                <w:bCs/>
              </w:rPr>
              <w:t>2017</w:t>
            </w:r>
          </w:p>
        </w:tc>
        <w:tc>
          <w:tcPr>
            <w:tcW w:w="1073" w:type="dxa"/>
          </w:tcPr>
          <w:p w:rsidR="00212099" w:rsidRPr="005F6A79" w:rsidRDefault="00212099" w:rsidP="001C2B40">
            <w:pPr>
              <w:pStyle w:val="Default"/>
              <w:spacing w:line="0" w:lineRule="atLeast"/>
              <w:jc w:val="both"/>
              <w:rPr>
                <w:b/>
                <w:bCs/>
              </w:rPr>
            </w:pPr>
            <w:r>
              <w:rPr>
                <w:b/>
                <w:bCs/>
              </w:rPr>
              <w:t>2018</w:t>
            </w:r>
          </w:p>
        </w:tc>
        <w:tc>
          <w:tcPr>
            <w:tcW w:w="921" w:type="dxa"/>
          </w:tcPr>
          <w:p w:rsidR="00212099" w:rsidRPr="005F6A79" w:rsidRDefault="00212099" w:rsidP="001C2B40">
            <w:pPr>
              <w:pStyle w:val="Default"/>
              <w:spacing w:line="0" w:lineRule="atLeast"/>
              <w:jc w:val="both"/>
              <w:rPr>
                <w:b/>
                <w:bCs/>
              </w:rPr>
            </w:pPr>
            <w:r>
              <w:rPr>
                <w:b/>
                <w:bCs/>
              </w:rPr>
              <w:t>2019</w:t>
            </w:r>
          </w:p>
          <w:p w:rsidR="00212099" w:rsidRPr="005F6A79" w:rsidRDefault="00212099" w:rsidP="001C2B40">
            <w:pPr>
              <w:pStyle w:val="Default"/>
              <w:spacing w:line="0" w:lineRule="atLeast"/>
              <w:jc w:val="both"/>
              <w:rPr>
                <w:b/>
                <w:bCs/>
              </w:rPr>
            </w:pPr>
          </w:p>
        </w:tc>
        <w:tc>
          <w:tcPr>
            <w:tcW w:w="921" w:type="dxa"/>
          </w:tcPr>
          <w:p w:rsidR="00212099" w:rsidRPr="005F6A79" w:rsidRDefault="00212099" w:rsidP="001C2B40">
            <w:pPr>
              <w:pStyle w:val="Default"/>
              <w:spacing w:line="0" w:lineRule="atLeast"/>
              <w:jc w:val="both"/>
              <w:rPr>
                <w:b/>
                <w:bCs/>
              </w:rPr>
            </w:pPr>
            <w:r>
              <w:rPr>
                <w:b/>
                <w:bCs/>
              </w:rPr>
              <w:t>2020</w:t>
            </w:r>
          </w:p>
        </w:tc>
      </w:tr>
      <w:tr w:rsidR="00212099" w:rsidRPr="005F6A79" w:rsidTr="001C2B40">
        <w:tc>
          <w:tcPr>
            <w:tcW w:w="0" w:type="auto"/>
          </w:tcPr>
          <w:p w:rsidR="00212099" w:rsidRPr="005F6A79" w:rsidRDefault="00212099" w:rsidP="001C2B40">
            <w:pPr>
              <w:pStyle w:val="Default"/>
              <w:spacing w:line="0" w:lineRule="atLeast"/>
              <w:jc w:val="both"/>
              <w:rPr>
                <w:b/>
                <w:bCs/>
              </w:rPr>
            </w:pPr>
            <w:r w:rsidRPr="005F6A79">
              <w:rPr>
                <w:b/>
                <w:bCs/>
              </w:rPr>
              <w:t>1.</w:t>
            </w:r>
          </w:p>
        </w:tc>
        <w:tc>
          <w:tcPr>
            <w:tcW w:w="4474" w:type="dxa"/>
          </w:tcPr>
          <w:p w:rsidR="00212099" w:rsidRPr="005F6A79" w:rsidRDefault="00212099" w:rsidP="001C2B40">
            <w:pPr>
              <w:pStyle w:val="Default"/>
              <w:spacing w:line="0" w:lineRule="atLeast"/>
              <w:jc w:val="both"/>
              <w:rPr>
                <w:b/>
                <w:bCs/>
              </w:rPr>
            </w:pPr>
            <w:r>
              <w:rPr>
                <w:b/>
                <w:bCs/>
              </w:rPr>
              <w:t xml:space="preserve">Aktywny Samorząd Moduł I – </w:t>
            </w:r>
            <w:r w:rsidRPr="0080267D">
              <w:rPr>
                <w:b/>
                <w:bCs/>
              </w:rPr>
              <w:t>likwidacja barier utrudniających aktywizację zawodową i społeczną:</w:t>
            </w:r>
          </w:p>
        </w:tc>
        <w:tc>
          <w:tcPr>
            <w:tcW w:w="1316" w:type="dxa"/>
          </w:tcPr>
          <w:p w:rsidR="00212099" w:rsidRPr="005F6A79" w:rsidRDefault="00212099" w:rsidP="001C2B40">
            <w:pPr>
              <w:pStyle w:val="Default"/>
              <w:spacing w:line="0" w:lineRule="atLeast"/>
              <w:jc w:val="both"/>
              <w:rPr>
                <w:b/>
                <w:bCs/>
              </w:rPr>
            </w:pPr>
            <w:r>
              <w:rPr>
                <w:b/>
                <w:bCs/>
              </w:rPr>
              <w:t>18</w:t>
            </w:r>
          </w:p>
        </w:tc>
        <w:tc>
          <w:tcPr>
            <w:tcW w:w="1073" w:type="dxa"/>
          </w:tcPr>
          <w:p w:rsidR="00212099" w:rsidRPr="005F6A79" w:rsidRDefault="00212099" w:rsidP="001C2B40">
            <w:pPr>
              <w:pStyle w:val="Default"/>
              <w:spacing w:line="0" w:lineRule="atLeast"/>
              <w:jc w:val="both"/>
              <w:rPr>
                <w:b/>
                <w:bCs/>
              </w:rPr>
            </w:pPr>
            <w:r>
              <w:rPr>
                <w:b/>
                <w:bCs/>
              </w:rPr>
              <w:t>17</w:t>
            </w:r>
          </w:p>
        </w:tc>
        <w:tc>
          <w:tcPr>
            <w:tcW w:w="921" w:type="dxa"/>
          </w:tcPr>
          <w:p w:rsidR="00212099" w:rsidRPr="005F6A79" w:rsidRDefault="00212099" w:rsidP="001C2B40">
            <w:pPr>
              <w:pStyle w:val="Default"/>
              <w:spacing w:line="0" w:lineRule="atLeast"/>
              <w:jc w:val="both"/>
              <w:rPr>
                <w:b/>
                <w:bCs/>
              </w:rPr>
            </w:pPr>
            <w:r>
              <w:rPr>
                <w:b/>
                <w:bCs/>
              </w:rPr>
              <w:t>21</w:t>
            </w:r>
          </w:p>
        </w:tc>
        <w:tc>
          <w:tcPr>
            <w:tcW w:w="921" w:type="dxa"/>
          </w:tcPr>
          <w:p w:rsidR="00212099" w:rsidRPr="005F6A79" w:rsidRDefault="00212099" w:rsidP="001C2B40">
            <w:pPr>
              <w:pStyle w:val="Default"/>
              <w:spacing w:line="0" w:lineRule="atLeast"/>
              <w:jc w:val="both"/>
              <w:rPr>
                <w:b/>
                <w:bCs/>
              </w:rPr>
            </w:pPr>
            <w:r>
              <w:rPr>
                <w:b/>
                <w:bCs/>
              </w:rPr>
              <w:t>14</w:t>
            </w:r>
          </w:p>
        </w:tc>
      </w:tr>
      <w:tr w:rsidR="00212099" w:rsidRPr="005F6A79" w:rsidTr="001C2B40">
        <w:tc>
          <w:tcPr>
            <w:tcW w:w="0" w:type="auto"/>
            <w:vMerge w:val="restart"/>
          </w:tcPr>
          <w:p w:rsidR="00212099" w:rsidRPr="005F6A79" w:rsidRDefault="00212099" w:rsidP="001C2B40">
            <w:pPr>
              <w:pStyle w:val="Default"/>
              <w:spacing w:line="0" w:lineRule="atLeast"/>
              <w:jc w:val="both"/>
              <w:rPr>
                <w:b/>
                <w:bCs/>
              </w:rPr>
            </w:pPr>
          </w:p>
        </w:tc>
        <w:tc>
          <w:tcPr>
            <w:tcW w:w="4474" w:type="dxa"/>
          </w:tcPr>
          <w:p w:rsidR="00212099" w:rsidRPr="0080267D" w:rsidRDefault="00212099" w:rsidP="001C2B40">
            <w:pPr>
              <w:pStyle w:val="Default"/>
              <w:spacing w:line="0" w:lineRule="atLeast"/>
              <w:jc w:val="both"/>
            </w:pPr>
            <w:r w:rsidRPr="0080267D">
              <w:rPr>
                <w:b/>
                <w:bCs/>
              </w:rPr>
              <w:t>Obszar A</w:t>
            </w:r>
            <w:r w:rsidRPr="0080267D">
              <w:t xml:space="preserve"> likwidacja bariery transportowej</w:t>
            </w:r>
          </w:p>
        </w:tc>
        <w:tc>
          <w:tcPr>
            <w:tcW w:w="1316" w:type="dxa"/>
          </w:tcPr>
          <w:p w:rsidR="00212099" w:rsidRPr="006C0E93" w:rsidRDefault="00212099" w:rsidP="001C2B40">
            <w:pPr>
              <w:pStyle w:val="Default"/>
              <w:spacing w:line="0" w:lineRule="atLeast"/>
              <w:jc w:val="both"/>
            </w:pPr>
            <w:r w:rsidRPr="006C0E93">
              <w:t>2</w:t>
            </w:r>
          </w:p>
        </w:tc>
        <w:tc>
          <w:tcPr>
            <w:tcW w:w="1073" w:type="dxa"/>
          </w:tcPr>
          <w:p w:rsidR="00212099" w:rsidRPr="006C0E93" w:rsidRDefault="00212099" w:rsidP="001C2B40">
            <w:pPr>
              <w:pStyle w:val="Default"/>
              <w:spacing w:line="0" w:lineRule="atLeast"/>
              <w:jc w:val="both"/>
            </w:pPr>
            <w:r w:rsidRPr="006C0E93">
              <w:t>7</w:t>
            </w:r>
          </w:p>
        </w:tc>
        <w:tc>
          <w:tcPr>
            <w:tcW w:w="921" w:type="dxa"/>
          </w:tcPr>
          <w:p w:rsidR="00212099" w:rsidRPr="006C0E93" w:rsidRDefault="00212099" w:rsidP="001C2B40">
            <w:pPr>
              <w:pStyle w:val="Default"/>
              <w:spacing w:line="0" w:lineRule="atLeast"/>
              <w:jc w:val="both"/>
            </w:pPr>
            <w:r w:rsidRPr="006C0E93">
              <w:t>3</w:t>
            </w:r>
          </w:p>
        </w:tc>
        <w:tc>
          <w:tcPr>
            <w:tcW w:w="921" w:type="dxa"/>
          </w:tcPr>
          <w:p w:rsidR="00212099" w:rsidRPr="006C0E93" w:rsidRDefault="00212099" w:rsidP="001C2B40">
            <w:pPr>
              <w:pStyle w:val="Default"/>
              <w:spacing w:line="0" w:lineRule="atLeast"/>
              <w:jc w:val="both"/>
            </w:pPr>
            <w:r w:rsidRPr="006C0E93">
              <w:t>3</w:t>
            </w:r>
          </w:p>
        </w:tc>
      </w:tr>
      <w:tr w:rsidR="00212099" w:rsidRPr="005F6A79" w:rsidTr="001C2B40">
        <w:tc>
          <w:tcPr>
            <w:tcW w:w="0" w:type="auto"/>
            <w:vMerge/>
          </w:tcPr>
          <w:p w:rsidR="00212099" w:rsidRPr="005F6A79" w:rsidRDefault="00212099" w:rsidP="001C2B40">
            <w:pPr>
              <w:pStyle w:val="Default"/>
              <w:spacing w:line="0" w:lineRule="atLeast"/>
              <w:jc w:val="both"/>
              <w:rPr>
                <w:b/>
                <w:bCs/>
              </w:rPr>
            </w:pPr>
          </w:p>
        </w:tc>
        <w:tc>
          <w:tcPr>
            <w:tcW w:w="4474" w:type="dxa"/>
          </w:tcPr>
          <w:p w:rsidR="00212099" w:rsidRPr="0080267D" w:rsidRDefault="00212099" w:rsidP="001C2B40">
            <w:pPr>
              <w:pStyle w:val="Default"/>
              <w:spacing w:line="0" w:lineRule="atLeast"/>
              <w:jc w:val="both"/>
            </w:pPr>
            <w:r w:rsidRPr="0080267D">
              <w:rPr>
                <w:b/>
                <w:bCs/>
              </w:rPr>
              <w:t>Obszar B</w:t>
            </w:r>
            <w:r w:rsidRPr="0080267D">
              <w:t xml:space="preserve"> - likwidacja barier w dostępie do uczestniczenia w społeczeństwie informacyjnym</w:t>
            </w:r>
          </w:p>
        </w:tc>
        <w:tc>
          <w:tcPr>
            <w:tcW w:w="1316" w:type="dxa"/>
          </w:tcPr>
          <w:p w:rsidR="00212099" w:rsidRPr="006C0E93" w:rsidRDefault="00212099" w:rsidP="001C2B40">
            <w:pPr>
              <w:pStyle w:val="Default"/>
              <w:spacing w:line="0" w:lineRule="atLeast"/>
              <w:jc w:val="both"/>
            </w:pPr>
            <w:r w:rsidRPr="006C0E93">
              <w:t>10</w:t>
            </w:r>
          </w:p>
        </w:tc>
        <w:tc>
          <w:tcPr>
            <w:tcW w:w="1073" w:type="dxa"/>
          </w:tcPr>
          <w:p w:rsidR="00212099" w:rsidRPr="006C0E93" w:rsidRDefault="00212099" w:rsidP="001C2B40">
            <w:pPr>
              <w:pStyle w:val="Default"/>
              <w:spacing w:line="0" w:lineRule="atLeast"/>
              <w:jc w:val="both"/>
            </w:pPr>
            <w:r w:rsidRPr="006C0E93">
              <w:t>5</w:t>
            </w:r>
          </w:p>
        </w:tc>
        <w:tc>
          <w:tcPr>
            <w:tcW w:w="921" w:type="dxa"/>
          </w:tcPr>
          <w:p w:rsidR="00212099" w:rsidRPr="006C0E93" w:rsidRDefault="00212099" w:rsidP="001C2B40">
            <w:pPr>
              <w:pStyle w:val="Default"/>
              <w:spacing w:line="0" w:lineRule="atLeast"/>
              <w:jc w:val="both"/>
            </w:pPr>
            <w:r w:rsidRPr="006C0E93">
              <w:t>7</w:t>
            </w:r>
          </w:p>
        </w:tc>
        <w:tc>
          <w:tcPr>
            <w:tcW w:w="921" w:type="dxa"/>
          </w:tcPr>
          <w:p w:rsidR="00212099" w:rsidRPr="006C0E93" w:rsidRDefault="00212099" w:rsidP="001C2B40">
            <w:pPr>
              <w:pStyle w:val="Default"/>
              <w:spacing w:line="0" w:lineRule="atLeast"/>
              <w:jc w:val="both"/>
            </w:pPr>
            <w:r w:rsidRPr="006C0E93">
              <w:t>7</w:t>
            </w:r>
          </w:p>
        </w:tc>
      </w:tr>
      <w:tr w:rsidR="00212099" w:rsidRPr="005F6A79" w:rsidTr="001C2B40">
        <w:tc>
          <w:tcPr>
            <w:tcW w:w="0" w:type="auto"/>
            <w:vMerge/>
          </w:tcPr>
          <w:p w:rsidR="00212099" w:rsidRPr="005F6A79" w:rsidRDefault="00212099" w:rsidP="001C2B40">
            <w:pPr>
              <w:pStyle w:val="Default"/>
              <w:spacing w:line="0" w:lineRule="atLeast"/>
              <w:jc w:val="both"/>
              <w:rPr>
                <w:b/>
                <w:bCs/>
              </w:rPr>
            </w:pPr>
          </w:p>
        </w:tc>
        <w:tc>
          <w:tcPr>
            <w:tcW w:w="4474" w:type="dxa"/>
          </w:tcPr>
          <w:p w:rsidR="00212099" w:rsidRPr="0080267D" w:rsidRDefault="00212099" w:rsidP="001C2B40">
            <w:pPr>
              <w:pStyle w:val="Default"/>
              <w:spacing w:line="0" w:lineRule="atLeast"/>
              <w:jc w:val="both"/>
            </w:pPr>
            <w:r w:rsidRPr="0080267D">
              <w:rPr>
                <w:b/>
                <w:bCs/>
              </w:rPr>
              <w:t>Obszar C</w:t>
            </w:r>
            <w:r w:rsidRPr="0080267D">
              <w:t xml:space="preserve"> likwidacja barier w poruszaniu się </w:t>
            </w:r>
          </w:p>
        </w:tc>
        <w:tc>
          <w:tcPr>
            <w:tcW w:w="1316" w:type="dxa"/>
          </w:tcPr>
          <w:p w:rsidR="00212099" w:rsidRPr="006C0E93" w:rsidRDefault="00212099" w:rsidP="001C2B40">
            <w:pPr>
              <w:pStyle w:val="Default"/>
              <w:spacing w:line="0" w:lineRule="atLeast"/>
              <w:jc w:val="both"/>
            </w:pPr>
            <w:r w:rsidRPr="006C0E93">
              <w:t>5</w:t>
            </w:r>
          </w:p>
        </w:tc>
        <w:tc>
          <w:tcPr>
            <w:tcW w:w="1073" w:type="dxa"/>
          </w:tcPr>
          <w:p w:rsidR="00212099" w:rsidRPr="006C0E93" w:rsidRDefault="00212099" w:rsidP="001C2B40">
            <w:pPr>
              <w:pStyle w:val="Default"/>
              <w:spacing w:line="0" w:lineRule="atLeast"/>
              <w:jc w:val="both"/>
            </w:pPr>
            <w:r w:rsidRPr="006C0E93">
              <w:t>2</w:t>
            </w:r>
          </w:p>
        </w:tc>
        <w:tc>
          <w:tcPr>
            <w:tcW w:w="921" w:type="dxa"/>
          </w:tcPr>
          <w:p w:rsidR="00212099" w:rsidRPr="006C0E93" w:rsidRDefault="00212099" w:rsidP="001C2B40">
            <w:pPr>
              <w:pStyle w:val="Default"/>
              <w:spacing w:line="0" w:lineRule="atLeast"/>
              <w:jc w:val="both"/>
            </w:pPr>
            <w:r w:rsidRPr="006C0E93">
              <w:t>10</w:t>
            </w:r>
          </w:p>
        </w:tc>
        <w:tc>
          <w:tcPr>
            <w:tcW w:w="921" w:type="dxa"/>
          </w:tcPr>
          <w:p w:rsidR="00212099" w:rsidRPr="006C0E93" w:rsidRDefault="00212099" w:rsidP="001C2B40">
            <w:pPr>
              <w:pStyle w:val="Default"/>
              <w:spacing w:line="0" w:lineRule="atLeast"/>
              <w:jc w:val="both"/>
            </w:pPr>
            <w:r w:rsidRPr="006C0E93">
              <w:t>4</w:t>
            </w:r>
          </w:p>
        </w:tc>
      </w:tr>
      <w:tr w:rsidR="00212099" w:rsidRPr="005F6A79" w:rsidTr="001C2B40">
        <w:tc>
          <w:tcPr>
            <w:tcW w:w="0" w:type="auto"/>
            <w:vMerge/>
          </w:tcPr>
          <w:p w:rsidR="00212099" w:rsidRPr="005F6A79" w:rsidRDefault="00212099" w:rsidP="001C2B40">
            <w:pPr>
              <w:pStyle w:val="Default"/>
              <w:spacing w:line="0" w:lineRule="atLeast"/>
              <w:jc w:val="both"/>
              <w:rPr>
                <w:b/>
                <w:bCs/>
              </w:rPr>
            </w:pPr>
          </w:p>
        </w:tc>
        <w:tc>
          <w:tcPr>
            <w:tcW w:w="4474" w:type="dxa"/>
          </w:tcPr>
          <w:p w:rsidR="00212099" w:rsidRPr="0080267D" w:rsidRDefault="00212099" w:rsidP="001C2B40">
            <w:pPr>
              <w:pStyle w:val="Default"/>
              <w:spacing w:line="0" w:lineRule="atLeast"/>
              <w:jc w:val="both"/>
            </w:pPr>
            <w:r w:rsidRPr="0080267D">
              <w:rPr>
                <w:b/>
                <w:bCs/>
              </w:rPr>
              <w:t>Obszar D</w:t>
            </w:r>
            <w:r w:rsidRPr="0080267D">
              <w:t xml:space="preserve"> pomoc w utrzymaniu aktywności zawodowej poprzez zapewnienie opieki dla osoby zależnej </w:t>
            </w:r>
          </w:p>
        </w:tc>
        <w:tc>
          <w:tcPr>
            <w:tcW w:w="1316" w:type="dxa"/>
          </w:tcPr>
          <w:p w:rsidR="00212099" w:rsidRPr="006C0E93" w:rsidRDefault="00212099" w:rsidP="001C2B40">
            <w:pPr>
              <w:pStyle w:val="Default"/>
              <w:spacing w:line="0" w:lineRule="atLeast"/>
              <w:jc w:val="both"/>
            </w:pPr>
            <w:r w:rsidRPr="006C0E93">
              <w:t>1</w:t>
            </w:r>
          </w:p>
        </w:tc>
        <w:tc>
          <w:tcPr>
            <w:tcW w:w="1073" w:type="dxa"/>
          </w:tcPr>
          <w:p w:rsidR="00212099" w:rsidRPr="006C0E93" w:rsidRDefault="00212099" w:rsidP="001C2B40">
            <w:pPr>
              <w:pStyle w:val="Default"/>
              <w:spacing w:line="0" w:lineRule="atLeast"/>
              <w:jc w:val="both"/>
            </w:pPr>
            <w:r w:rsidRPr="006C0E93">
              <w:t>3</w:t>
            </w:r>
          </w:p>
        </w:tc>
        <w:tc>
          <w:tcPr>
            <w:tcW w:w="921" w:type="dxa"/>
          </w:tcPr>
          <w:p w:rsidR="00212099" w:rsidRPr="006C0E93" w:rsidRDefault="00212099" w:rsidP="001C2B40">
            <w:pPr>
              <w:pStyle w:val="Default"/>
              <w:spacing w:line="0" w:lineRule="atLeast"/>
              <w:jc w:val="both"/>
            </w:pPr>
            <w:r w:rsidRPr="006C0E93">
              <w:t>1</w:t>
            </w:r>
          </w:p>
        </w:tc>
        <w:tc>
          <w:tcPr>
            <w:tcW w:w="921" w:type="dxa"/>
          </w:tcPr>
          <w:p w:rsidR="00212099" w:rsidRPr="006C0E93" w:rsidRDefault="00212099" w:rsidP="001C2B40">
            <w:pPr>
              <w:pStyle w:val="Default"/>
              <w:spacing w:line="0" w:lineRule="atLeast"/>
              <w:jc w:val="both"/>
            </w:pPr>
            <w:r w:rsidRPr="006C0E93">
              <w:t>0</w:t>
            </w:r>
          </w:p>
        </w:tc>
      </w:tr>
      <w:tr w:rsidR="00212099" w:rsidRPr="005F6A79" w:rsidTr="001C2B40">
        <w:tc>
          <w:tcPr>
            <w:tcW w:w="0" w:type="auto"/>
          </w:tcPr>
          <w:p w:rsidR="00212099" w:rsidRPr="005F6A79" w:rsidRDefault="00212099" w:rsidP="001C2B40">
            <w:pPr>
              <w:pStyle w:val="Default"/>
              <w:spacing w:line="0" w:lineRule="atLeast"/>
              <w:jc w:val="both"/>
              <w:rPr>
                <w:b/>
                <w:bCs/>
              </w:rPr>
            </w:pPr>
            <w:r>
              <w:rPr>
                <w:b/>
                <w:bCs/>
              </w:rPr>
              <w:t>2.</w:t>
            </w:r>
          </w:p>
        </w:tc>
        <w:tc>
          <w:tcPr>
            <w:tcW w:w="4474" w:type="dxa"/>
          </w:tcPr>
          <w:p w:rsidR="00212099" w:rsidRPr="005F6A79" w:rsidRDefault="00212099" w:rsidP="001C2B40">
            <w:pPr>
              <w:pStyle w:val="Default"/>
              <w:spacing w:line="0" w:lineRule="atLeast"/>
              <w:jc w:val="both"/>
              <w:rPr>
                <w:b/>
                <w:bCs/>
              </w:rPr>
            </w:pPr>
            <w:r>
              <w:rPr>
                <w:b/>
                <w:bCs/>
              </w:rPr>
              <w:t xml:space="preserve">Aktywny Samorząd Moduł II – pomoc w uzyskaniu wykształcenia na poziomie wyższym </w:t>
            </w:r>
          </w:p>
        </w:tc>
        <w:tc>
          <w:tcPr>
            <w:tcW w:w="1316" w:type="dxa"/>
          </w:tcPr>
          <w:p w:rsidR="00212099" w:rsidRPr="005F6A79" w:rsidRDefault="00212099" w:rsidP="001C2B40">
            <w:pPr>
              <w:pStyle w:val="Default"/>
              <w:spacing w:line="0" w:lineRule="atLeast"/>
              <w:jc w:val="both"/>
              <w:rPr>
                <w:b/>
                <w:bCs/>
              </w:rPr>
            </w:pPr>
            <w:r>
              <w:rPr>
                <w:b/>
                <w:bCs/>
              </w:rPr>
              <w:t>25</w:t>
            </w:r>
          </w:p>
        </w:tc>
        <w:tc>
          <w:tcPr>
            <w:tcW w:w="1073" w:type="dxa"/>
          </w:tcPr>
          <w:p w:rsidR="00212099" w:rsidRPr="005F6A79" w:rsidRDefault="00212099" w:rsidP="001C2B40">
            <w:pPr>
              <w:pStyle w:val="Default"/>
              <w:spacing w:line="0" w:lineRule="atLeast"/>
              <w:jc w:val="both"/>
              <w:rPr>
                <w:b/>
                <w:bCs/>
              </w:rPr>
            </w:pPr>
            <w:r>
              <w:rPr>
                <w:b/>
                <w:bCs/>
              </w:rPr>
              <w:t>23</w:t>
            </w:r>
          </w:p>
        </w:tc>
        <w:tc>
          <w:tcPr>
            <w:tcW w:w="921" w:type="dxa"/>
          </w:tcPr>
          <w:p w:rsidR="00212099" w:rsidRPr="005F6A79" w:rsidRDefault="00212099" w:rsidP="001C2B40">
            <w:pPr>
              <w:pStyle w:val="Default"/>
              <w:spacing w:line="0" w:lineRule="atLeast"/>
              <w:jc w:val="both"/>
              <w:rPr>
                <w:b/>
                <w:bCs/>
              </w:rPr>
            </w:pPr>
            <w:r>
              <w:rPr>
                <w:b/>
                <w:bCs/>
              </w:rPr>
              <w:t>19</w:t>
            </w:r>
          </w:p>
        </w:tc>
        <w:tc>
          <w:tcPr>
            <w:tcW w:w="921" w:type="dxa"/>
          </w:tcPr>
          <w:p w:rsidR="00212099" w:rsidRPr="005F6A79" w:rsidRDefault="00212099" w:rsidP="001C2B40">
            <w:pPr>
              <w:pStyle w:val="Default"/>
              <w:spacing w:line="0" w:lineRule="atLeast"/>
              <w:jc w:val="both"/>
              <w:rPr>
                <w:b/>
                <w:bCs/>
              </w:rPr>
            </w:pPr>
            <w:r>
              <w:rPr>
                <w:b/>
                <w:bCs/>
              </w:rPr>
              <w:t>15</w:t>
            </w:r>
          </w:p>
        </w:tc>
      </w:tr>
      <w:tr w:rsidR="00212099" w:rsidRPr="005F6A79" w:rsidTr="001C2B40">
        <w:tc>
          <w:tcPr>
            <w:tcW w:w="5057" w:type="dxa"/>
            <w:gridSpan w:val="2"/>
          </w:tcPr>
          <w:p w:rsidR="00212099" w:rsidRPr="005F6A79" w:rsidRDefault="00212099" w:rsidP="001C2B40">
            <w:pPr>
              <w:pStyle w:val="Default"/>
              <w:spacing w:line="0" w:lineRule="atLeast"/>
              <w:jc w:val="center"/>
            </w:pPr>
            <w:r w:rsidRPr="005F6A79">
              <w:t>RAZEM</w:t>
            </w:r>
          </w:p>
        </w:tc>
        <w:tc>
          <w:tcPr>
            <w:tcW w:w="1316" w:type="dxa"/>
          </w:tcPr>
          <w:p w:rsidR="00212099" w:rsidRPr="005F6A79" w:rsidRDefault="00212099" w:rsidP="001C2B40">
            <w:pPr>
              <w:pStyle w:val="Default"/>
              <w:spacing w:line="0" w:lineRule="atLeast"/>
              <w:jc w:val="both"/>
              <w:rPr>
                <w:b/>
                <w:bCs/>
              </w:rPr>
            </w:pPr>
            <w:r>
              <w:rPr>
                <w:b/>
                <w:bCs/>
              </w:rPr>
              <w:t>43</w:t>
            </w:r>
          </w:p>
        </w:tc>
        <w:tc>
          <w:tcPr>
            <w:tcW w:w="1073" w:type="dxa"/>
          </w:tcPr>
          <w:p w:rsidR="00212099" w:rsidRPr="005F6A79" w:rsidRDefault="00212099" w:rsidP="001C2B40">
            <w:pPr>
              <w:pStyle w:val="Default"/>
              <w:spacing w:line="0" w:lineRule="atLeast"/>
              <w:jc w:val="both"/>
              <w:rPr>
                <w:b/>
                <w:bCs/>
              </w:rPr>
            </w:pPr>
            <w:r>
              <w:rPr>
                <w:b/>
                <w:bCs/>
              </w:rPr>
              <w:t>40</w:t>
            </w:r>
          </w:p>
        </w:tc>
        <w:tc>
          <w:tcPr>
            <w:tcW w:w="921" w:type="dxa"/>
          </w:tcPr>
          <w:p w:rsidR="00212099" w:rsidRPr="005F6A79" w:rsidRDefault="00212099" w:rsidP="001C2B40">
            <w:pPr>
              <w:pStyle w:val="Default"/>
              <w:spacing w:line="0" w:lineRule="atLeast"/>
              <w:jc w:val="both"/>
              <w:rPr>
                <w:b/>
                <w:bCs/>
              </w:rPr>
            </w:pPr>
            <w:r>
              <w:rPr>
                <w:b/>
                <w:bCs/>
              </w:rPr>
              <w:t>40</w:t>
            </w:r>
          </w:p>
        </w:tc>
        <w:tc>
          <w:tcPr>
            <w:tcW w:w="921" w:type="dxa"/>
          </w:tcPr>
          <w:p w:rsidR="00212099" w:rsidRPr="005F6A79" w:rsidRDefault="00212099" w:rsidP="001C2B40">
            <w:pPr>
              <w:pStyle w:val="Default"/>
              <w:spacing w:line="0" w:lineRule="atLeast"/>
              <w:jc w:val="both"/>
              <w:rPr>
                <w:b/>
                <w:bCs/>
              </w:rPr>
            </w:pPr>
            <w:r>
              <w:rPr>
                <w:b/>
                <w:bCs/>
              </w:rPr>
              <w:t>29</w:t>
            </w:r>
          </w:p>
        </w:tc>
      </w:tr>
    </w:tbl>
    <w:p w:rsidR="00212099" w:rsidRPr="005F6A79" w:rsidRDefault="00212099" w:rsidP="00212099">
      <w:pPr>
        <w:spacing w:after="0" w:line="0" w:lineRule="atLeast"/>
        <w:ind w:left="720"/>
        <w:jc w:val="both"/>
        <w:rPr>
          <w:rFonts w:ascii="Times New Roman" w:hAnsi="Times New Roman"/>
          <w:sz w:val="24"/>
          <w:szCs w:val="24"/>
        </w:rPr>
      </w:pPr>
    </w:p>
    <w:p w:rsidR="003E2AFA" w:rsidRPr="005F6A79" w:rsidRDefault="003E2AFA" w:rsidP="009E3CB7">
      <w:pPr>
        <w:spacing w:after="0" w:line="0" w:lineRule="atLeast"/>
        <w:ind w:firstLine="708"/>
        <w:jc w:val="both"/>
        <w:rPr>
          <w:rFonts w:ascii="Times New Roman" w:hAnsi="Times New Roman"/>
          <w:sz w:val="24"/>
          <w:szCs w:val="24"/>
        </w:rPr>
      </w:pPr>
      <w:r w:rsidRPr="005F6A79">
        <w:rPr>
          <w:rFonts w:ascii="Times New Roman" w:hAnsi="Times New Roman"/>
          <w:sz w:val="24"/>
          <w:szCs w:val="24"/>
        </w:rPr>
        <w:t xml:space="preserve">Na terenie Powiatu Łęczyńskiego realizowana jest również rehabilitacja osób niepełnosprawnych w ramach warsztatów terapii zajęciowej – </w:t>
      </w:r>
      <w:r w:rsidRPr="00DD7B18">
        <w:rPr>
          <w:rFonts w:ascii="Times New Roman" w:hAnsi="Times New Roman"/>
          <w:b/>
          <w:sz w:val="24"/>
          <w:szCs w:val="24"/>
        </w:rPr>
        <w:t>WTZ w Janowicy</w:t>
      </w:r>
      <w:r w:rsidRPr="005F6A79">
        <w:rPr>
          <w:rFonts w:ascii="Times New Roman" w:hAnsi="Times New Roman"/>
          <w:sz w:val="24"/>
          <w:szCs w:val="24"/>
        </w:rPr>
        <w:t>. Warsztat terapii zajęciowej oznacza wyodrębnioną organizacyjnie i finansowo placówkę tworzącą osobom niepełnosprawnym niezdolnym do podjęcia pracy możliwość rehabilitacji społecz</w:t>
      </w:r>
      <w:r w:rsidR="009E3CB7">
        <w:rPr>
          <w:rFonts w:ascii="Times New Roman" w:hAnsi="Times New Roman"/>
          <w:sz w:val="24"/>
          <w:szCs w:val="24"/>
        </w:rPr>
        <w:t xml:space="preserve">nej                            </w:t>
      </w:r>
      <w:r w:rsidRPr="005F6A79">
        <w:rPr>
          <w:rFonts w:ascii="Times New Roman" w:hAnsi="Times New Roman"/>
          <w:sz w:val="24"/>
          <w:szCs w:val="24"/>
        </w:rPr>
        <w:t xml:space="preserve">i zawodowej w zakresie pozyskania lub przywracania umiejętności niezbędnych do podjęcia zatrudnienia poprzez: </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Pr="005F6A79">
        <w:rPr>
          <w:rFonts w:ascii="Times New Roman" w:hAnsi="Times New Roman"/>
          <w:sz w:val="24"/>
          <w:szCs w:val="24"/>
        </w:rPr>
        <w:t xml:space="preserve"> ogólne usprawnianie;</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Pr="005F6A79">
        <w:rPr>
          <w:rFonts w:ascii="Times New Roman" w:hAnsi="Times New Roman"/>
          <w:sz w:val="24"/>
          <w:szCs w:val="24"/>
        </w:rPr>
        <w:t xml:space="preserve"> rozwijanie umiejętności, w tym wykonywania czynności życia codziennego oraz zaradności osobistej, przy zastosowaniu różnych technik terapii zajęciowej;</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Pr="005F6A79">
        <w:rPr>
          <w:rFonts w:ascii="Times New Roman" w:hAnsi="Times New Roman"/>
          <w:sz w:val="24"/>
          <w:szCs w:val="24"/>
        </w:rPr>
        <w:t xml:space="preserve"> przygotowanie do życia w środowisku społecznym, w szczególności poprzez rozwój umiejętności planowania i komunikowania się, dokonywania wyborów, decydowania                         o swoich sprawach oraz rozwój innych umiejętności niezbędnych w niezależnym życiu,                     a także poprawę kondycji psychicznej i fizycznej;</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Pr="005F6A79">
        <w:rPr>
          <w:rFonts w:ascii="Times New Roman" w:hAnsi="Times New Roman"/>
          <w:sz w:val="24"/>
          <w:szCs w:val="24"/>
        </w:rPr>
        <w:t xml:space="preserve"> rozwijanie psychofizycznych sprawności niezbędnych w pracy;</w:t>
      </w:r>
    </w:p>
    <w:p w:rsidR="003E2AFA" w:rsidRPr="005F6A79" w:rsidRDefault="003E2AFA" w:rsidP="0051003B">
      <w:pPr>
        <w:spacing w:after="0" w:line="0" w:lineRule="atLeast"/>
        <w:ind w:firstLine="708"/>
        <w:jc w:val="both"/>
        <w:rPr>
          <w:rFonts w:ascii="Times New Roman" w:hAnsi="Times New Roman"/>
          <w:sz w:val="24"/>
          <w:szCs w:val="24"/>
        </w:rPr>
      </w:pPr>
      <w:r w:rsidRPr="005F6A79">
        <w:rPr>
          <w:rFonts w:ascii="Times New Roman" w:hAnsi="Times New Roman"/>
          <w:sz w:val="24"/>
          <w:szCs w:val="24"/>
        </w:rPr>
        <w:sym w:font="Symbol" w:char="F0B7"/>
      </w:r>
      <w:r w:rsidRPr="005F6A79">
        <w:rPr>
          <w:rFonts w:ascii="Times New Roman" w:hAnsi="Times New Roman"/>
          <w:sz w:val="24"/>
          <w:szCs w:val="24"/>
        </w:rPr>
        <w:t xml:space="preserve"> rozwijanie podstawowych oraz specjalistycznych umiejętności zawodowych, umożliwiających podjęcie pracy albo szkolenia zawodowego.</w:t>
      </w:r>
    </w:p>
    <w:p w:rsidR="003E2AFA" w:rsidRDefault="0051003B" w:rsidP="0051003B">
      <w:pPr>
        <w:spacing w:after="0" w:line="0" w:lineRule="atLeast"/>
        <w:ind w:firstLine="708"/>
        <w:jc w:val="both"/>
        <w:rPr>
          <w:rFonts w:ascii="Times New Roman" w:hAnsi="Times New Roman"/>
          <w:sz w:val="24"/>
          <w:szCs w:val="24"/>
        </w:rPr>
      </w:pPr>
      <w:r>
        <w:rPr>
          <w:rFonts w:ascii="Times New Roman" w:hAnsi="Times New Roman"/>
          <w:sz w:val="24"/>
          <w:szCs w:val="24"/>
        </w:rPr>
        <w:t>W P</w:t>
      </w:r>
      <w:r w:rsidR="003E2AFA" w:rsidRPr="005F6A79">
        <w:rPr>
          <w:rFonts w:ascii="Times New Roman" w:hAnsi="Times New Roman"/>
          <w:sz w:val="24"/>
          <w:szCs w:val="24"/>
        </w:rPr>
        <w:t>owiecie Łęczyńskim Warsztat Terapii Zajęciowej prowadzony jest przez Polskie Stowarzyszenie na rzecz Osób z Niepełnosprawnością Intelektualną. Aktualnie warsztat zapewnia rehabilitację dla 32 uczestników. Działalność WTZ finansowana jest w 90% ze środków Państwowego Funduszu Rehabilitacji Osób Niepełnosprawnych i w 10% ze środków Powiatu Łęczyńskiego.</w:t>
      </w:r>
    </w:p>
    <w:p w:rsidR="00DD7B18" w:rsidRPr="005F6A79" w:rsidRDefault="00DD7B18" w:rsidP="00DD7B18">
      <w:pPr>
        <w:shd w:val="clear" w:color="auto" w:fill="FFFFFF"/>
        <w:spacing w:after="0" w:line="0" w:lineRule="atLeast"/>
        <w:ind w:firstLine="708"/>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Kolejnym programem realizowanym przez Powiat Łęczyński </w:t>
      </w:r>
      <w:r>
        <w:rPr>
          <w:rFonts w:ascii="Times New Roman" w:eastAsia="Times New Roman" w:hAnsi="Times New Roman"/>
          <w:sz w:val="24"/>
          <w:szCs w:val="24"/>
          <w:lang w:eastAsia="pl-PL"/>
        </w:rPr>
        <w:t>we współpracy z Powiatowym</w:t>
      </w:r>
      <w:r w:rsidRPr="005F6A79">
        <w:rPr>
          <w:rFonts w:ascii="Times New Roman" w:eastAsia="Times New Roman" w:hAnsi="Times New Roman"/>
          <w:sz w:val="24"/>
          <w:szCs w:val="24"/>
          <w:lang w:eastAsia="pl-PL"/>
        </w:rPr>
        <w:t xml:space="preserve"> Centrum Pomocy Rodzinie w Łęcznej jest program </w:t>
      </w:r>
      <w:r w:rsidRPr="005F6A79">
        <w:rPr>
          <w:rFonts w:ascii="Times New Roman" w:eastAsia="Times New Roman" w:hAnsi="Times New Roman"/>
          <w:b/>
          <w:bCs/>
          <w:sz w:val="24"/>
          <w:szCs w:val="24"/>
          <w:lang w:eastAsia="pl-PL"/>
        </w:rPr>
        <w:t>„Op</w:t>
      </w:r>
      <w:r>
        <w:rPr>
          <w:rFonts w:ascii="Times New Roman" w:eastAsia="Times New Roman" w:hAnsi="Times New Roman"/>
          <w:b/>
          <w:bCs/>
          <w:sz w:val="24"/>
          <w:szCs w:val="24"/>
          <w:lang w:eastAsia="pl-PL"/>
        </w:rPr>
        <w:t>ieka wytchnieniowa</w:t>
      </w:r>
      <w:r w:rsidRPr="005F6A79">
        <w:rPr>
          <w:rFonts w:ascii="Times New Roman" w:eastAsia="Times New Roman" w:hAnsi="Times New Roman"/>
          <w:b/>
          <w:bCs/>
          <w:sz w:val="24"/>
          <w:szCs w:val="24"/>
          <w:lang w:eastAsia="pl-PL"/>
        </w:rPr>
        <w:t>”</w:t>
      </w:r>
      <w:r w:rsidRPr="005F6A79">
        <w:rPr>
          <w:rFonts w:ascii="Times New Roman" w:eastAsia="Times New Roman" w:hAnsi="Times New Roman"/>
          <w:sz w:val="24"/>
          <w:szCs w:val="24"/>
          <w:lang w:eastAsia="pl-PL"/>
        </w:rPr>
        <w:t>. Program finansowany jest ze środków Solidarnościowego Funduszu Wsparcia Osób Niepełnosprawnych. Zakłada on wsparcie w formie specjalistycznego poradnictwa (psychologicznego lub terapeutycznego), w zakresie nauki pielę</w:t>
      </w:r>
      <w:r w:rsidRPr="005F6A79">
        <w:rPr>
          <w:rFonts w:ascii="Times New Roman" w:eastAsia="Times New Roman" w:hAnsi="Times New Roman"/>
          <w:sz w:val="24"/>
          <w:szCs w:val="24"/>
          <w:lang w:eastAsia="pl-PL"/>
        </w:rPr>
        <w:lastRenderedPageBreak/>
        <w:t xml:space="preserve">gnacji/rehabilitacji/dietetyki dla członków rodzin lub opiekunów sprawujących </w:t>
      </w:r>
      <w:r>
        <w:rPr>
          <w:rFonts w:ascii="Times New Roman" w:eastAsia="Times New Roman" w:hAnsi="Times New Roman"/>
          <w:sz w:val="24"/>
          <w:szCs w:val="24"/>
          <w:lang w:eastAsia="pl-PL"/>
        </w:rPr>
        <w:t>bezpośrednią opiekę nad dziećmi</w:t>
      </w:r>
      <w:r w:rsidRPr="005F6A79">
        <w:rPr>
          <w:rFonts w:ascii="Times New Roman" w:eastAsia="Times New Roman" w:hAnsi="Times New Roman"/>
          <w:sz w:val="24"/>
          <w:szCs w:val="24"/>
          <w:lang w:eastAsia="pl-PL"/>
        </w:rPr>
        <w:t xml:space="preserve"> z orzeczeniem o niepełnosprawności oraz nad osobami ze znacznym stopniem niepełnosprawności/osobami z orzeczeniami równoważnymi.</w:t>
      </w:r>
    </w:p>
    <w:p w:rsidR="00DD7B18" w:rsidRPr="005F6A79" w:rsidRDefault="00DD7B18" w:rsidP="00DD7B18">
      <w:pPr>
        <w:pStyle w:val="Default"/>
        <w:spacing w:line="0" w:lineRule="atLeast"/>
        <w:ind w:firstLine="360"/>
        <w:jc w:val="both"/>
      </w:pPr>
      <w:r w:rsidRPr="005F6A79">
        <w:t xml:space="preserve">Rehabilitacja społeczna ma na celu umożliwianie osobom niepełnosprawnym uczestnictwo </w:t>
      </w:r>
      <w:r w:rsidR="006B3EE1">
        <w:t xml:space="preserve">                  </w:t>
      </w:r>
      <w:r w:rsidRPr="005F6A79">
        <w:t xml:space="preserve">w życiu społecznym i realizowana jest przede wszystkim poprzez: </w:t>
      </w:r>
    </w:p>
    <w:p w:rsidR="00DD7B18" w:rsidRPr="005F6A79" w:rsidRDefault="00DD7B18" w:rsidP="00DD7B18">
      <w:pPr>
        <w:pStyle w:val="Default"/>
        <w:numPr>
          <w:ilvl w:val="0"/>
          <w:numId w:val="12"/>
        </w:numPr>
        <w:spacing w:line="0" w:lineRule="atLeast"/>
        <w:jc w:val="both"/>
      </w:pPr>
      <w:r>
        <w:t>kształtowanie</w:t>
      </w:r>
      <w:r w:rsidRPr="005F6A79">
        <w:t xml:space="preserve"> zaradności osobistej i pobudzanie aktywności społecznej osoby niepełnosprawnej, </w:t>
      </w:r>
    </w:p>
    <w:p w:rsidR="00DD7B18" w:rsidRPr="005F6A79" w:rsidRDefault="00DD7B18" w:rsidP="00DD7B18">
      <w:pPr>
        <w:pStyle w:val="Default"/>
        <w:numPr>
          <w:ilvl w:val="0"/>
          <w:numId w:val="12"/>
        </w:numPr>
        <w:spacing w:line="0" w:lineRule="atLeast"/>
        <w:jc w:val="both"/>
      </w:pPr>
      <w:r>
        <w:t>kształtowanie</w:t>
      </w:r>
      <w:r w:rsidRPr="005F6A79">
        <w:t xml:space="preserve"> umiejętności samodzielnego wypełniania ról społecznych, </w:t>
      </w:r>
    </w:p>
    <w:p w:rsidR="00DD7B18" w:rsidRPr="005F6A79" w:rsidRDefault="00DD7B18" w:rsidP="00DD7B18">
      <w:pPr>
        <w:pStyle w:val="Default"/>
        <w:numPr>
          <w:ilvl w:val="0"/>
          <w:numId w:val="12"/>
        </w:numPr>
        <w:spacing w:line="0" w:lineRule="atLeast"/>
        <w:jc w:val="both"/>
      </w:pPr>
      <w:r w:rsidRPr="005F6A79">
        <w:t xml:space="preserve">likwidację barier, w szczególności architektonicznych, urbanistycznych, transportowych, technicznych, w komunikowaniu się i dostępie do informacji, </w:t>
      </w:r>
    </w:p>
    <w:p w:rsidR="00DD7B18" w:rsidRDefault="00DD7B18" w:rsidP="00DD7B18">
      <w:pPr>
        <w:pStyle w:val="Default"/>
        <w:numPr>
          <w:ilvl w:val="0"/>
          <w:numId w:val="12"/>
        </w:numPr>
        <w:spacing w:line="0" w:lineRule="atLeast"/>
        <w:jc w:val="both"/>
      </w:pPr>
      <w:r w:rsidRPr="005F6A79">
        <w:t xml:space="preserve"> kształtowanie w społeczeństwie właściwych postaw i zachowań sprzyjających integracji osób niepełnosprawnych. </w:t>
      </w:r>
    </w:p>
    <w:p w:rsidR="00DD7B18" w:rsidRPr="008334A9" w:rsidRDefault="00DD7B18" w:rsidP="00DD7B18">
      <w:pPr>
        <w:pStyle w:val="Default"/>
        <w:spacing w:line="0" w:lineRule="atLeast"/>
        <w:ind w:left="1080"/>
        <w:jc w:val="both"/>
      </w:pPr>
    </w:p>
    <w:p w:rsidR="00DD7B18" w:rsidRPr="00DD7B18" w:rsidRDefault="00DD7B18" w:rsidP="00DD7B18">
      <w:pPr>
        <w:pStyle w:val="Default"/>
        <w:spacing w:line="276" w:lineRule="auto"/>
        <w:ind w:firstLine="708"/>
        <w:jc w:val="both"/>
        <w:rPr>
          <w:b/>
          <w:bCs/>
          <w:u w:val="single"/>
        </w:rPr>
      </w:pPr>
      <w:r>
        <w:rPr>
          <w:bCs/>
        </w:rPr>
        <w:t xml:space="preserve">Ponadto </w:t>
      </w:r>
      <w:r w:rsidRPr="008334A9">
        <w:rPr>
          <w:bCs/>
        </w:rPr>
        <w:t>Powiatowe Centrum Pomocy Rodzinie w Łęcznej</w:t>
      </w:r>
      <w:r w:rsidRPr="008334A9">
        <w:t xml:space="preserve"> w m-cu lipcu 2018r. w konkursie zamkniętym Regionalnego Programu Operacyjnego Województwa Lubelskiego na lata 2014-2020 złożyło wniosek o dofinansowanie projektu </w:t>
      </w:r>
      <w:r w:rsidR="009E3CB7">
        <w:t>pn</w:t>
      </w:r>
      <w:r>
        <w:t xml:space="preserve">. </w:t>
      </w:r>
      <w:r w:rsidRPr="00012E35">
        <w:rPr>
          <w:b/>
        </w:rPr>
        <w:t>„Niemożliwe a jednak!”</w:t>
      </w:r>
      <w:r>
        <w:t xml:space="preserve"> </w:t>
      </w:r>
      <w:r w:rsidRPr="008334A9">
        <w:t>w ramach Osi Priorytetowej 11 „Włączenie społeczne”</w:t>
      </w:r>
      <w:r>
        <w:t>.</w:t>
      </w:r>
      <w:r w:rsidRPr="008334A9">
        <w:t xml:space="preserve"> Projekt złożony przez PCPR w Łęcznej został pozytywnie oceniony i wybrany do dofinansowania. Kwota dofinansowania projektu ze środ</w:t>
      </w:r>
      <w:r>
        <w:t xml:space="preserve">ków UE wynosi               1 321 107,73 zł. </w:t>
      </w:r>
      <w:r w:rsidRPr="008334A9">
        <w:rPr>
          <w:bCs/>
        </w:rPr>
        <w:t xml:space="preserve">W ramach projektu realizowane </w:t>
      </w:r>
      <w:r>
        <w:rPr>
          <w:bCs/>
        </w:rPr>
        <w:t>są</w:t>
      </w:r>
      <w:r w:rsidRPr="008334A9">
        <w:t xml:space="preserve"> przedsięwzięcia na rzecz aktywizacji społecznej, zawodowej oraz integracji społecznej osób i rodzin wykluczonych lub zagrożonych ubóstwem </w:t>
      </w:r>
      <w:r>
        <w:t xml:space="preserve">                  </w:t>
      </w:r>
      <w:r w:rsidRPr="008334A9">
        <w:t xml:space="preserve">i wykluczeniem społecznym poprzez realizację kompleksowych programów aktywizacji oraz usług reintegracji i rehabilitacji społeczno – zawodowej. </w:t>
      </w:r>
      <w:r>
        <w:t>Grupę docelową projektu stanowi</w:t>
      </w:r>
      <w:r w:rsidRPr="008334A9">
        <w:t>: 40 osób niepełnosprawnych, 10 kobiet doznających przemocy w rod</w:t>
      </w:r>
      <w:r>
        <w:t xml:space="preserve">zinie oraz 7 wychowanków pieczy </w:t>
      </w:r>
      <w:r w:rsidRPr="008334A9">
        <w:t>zastępczej rod</w:t>
      </w:r>
      <w:r>
        <w:t xml:space="preserve">zinnej i/lub instytucjonalnej. </w:t>
      </w:r>
      <w:r w:rsidRPr="00012E35">
        <w:rPr>
          <w:bCs/>
        </w:rPr>
        <w:t>Celem głównym projektu</w:t>
      </w:r>
      <w:r w:rsidRPr="00012E35">
        <w:t xml:space="preserve"> jest</w:t>
      </w:r>
      <w:r w:rsidRPr="008334A9">
        <w:t xml:space="preserve"> zwiększenie szans na zatrudnienie oraz wzrost integracji społecznej i zawodowej 57 osób (34 kobiet i 23 mężczyz</w:t>
      </w:r>
      <w:r>
        <w:t>n</w:t>
      </w:r>
      <w:r w:rsidRPr="008334A9">
        <w:t>) niepracujących zawodowo, zagrożonych wykluczeniem społecznym i/lub wykluczonych społeczn</w:t>
      </w:r>
      <w:r>
        <w:t>ie, zamieszkujących na terenie powiatu ł</w:t>
      </w:r>
      <w:r w:rsidRPr="008334A9">
        <w:t xml:space="preserve">ęczyńskiego poprzez realizację kompletnego programu obejmującego m.in.: wsparcie doradcze (doradca zawodowy), psychologiczne (psycholog), socjalne (pracownik socjalny), dwóch specjalistów ds. reintegracji zawodowej; szkolenia zawodowe oraz średnio 5/6 mies. staże zawodowe realizowane u pracodawców z terenu województwa lubelskiego. </w:t>
      </w:r>
    </w:p>
    <w:p w:rsidR="00DD7B18" w:rsidRPr="00657199" w:rsidRDefault="009E3CB7" w:rsidP="00DD7B18">
      <w:pPr>
        <w:spacing w:after="0"/>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roku 2020 Powiat Łęczyński przystąpił </w:t>
      </w:r>
      <w:r w:rsidR="00DD7B18" w:rsidRPr="00657199">
        <w:rPr>
          <w:rFonts w:ascii="Times New Roman" w:eastAsia="Times New Roman" w:hAnsi="Times New Roman"/>
          <w:sz w:val="24"/>
          <w:szCs w:val="24"/>
          <w:lang w:eastAsia="pl-PL"/>
        </w:rPr>
        <w:t xml:space="preserve">do Modułu III i IV programu </w:t>
      </w:r>
      <w:r w:rsidR="00DD7B18" w:rsidRPr="00DD7B18">
        <w:rPr>
          <w:rFonts w:ascii="Times New Roman" w:eastAsia="Times New Roman" w:hAnsi="Times New Roman"/>
          <w:b/>
          <w:sz w:val="24"/>
          <w:szCs w:val="24"/>
          <w:lang w:eastAsia="pl-PL"/>
        </w:rPr>
        <w:t>„Pomoc osobom niepełnosprawnym poszkodowanym w wyniku żywiołu lub sytuacji kryzysowych wywołanych chorobami zakaźnymi”</w:t>
      </w:r>
      <w:r w:rsidR="00DD7B18" w:rsidRPr="00657199">
        <w:rPr>
          <w:rFonts w:ascii="Times New Roman" w:eastAsia="Times New Roman" w:hAnsi="Times New Roman"/>
          <w:sz w:val="24"/>
          <w:szCs w:val="24"/>
          <w:lang w:eastAsia="pl-PL"/>
        </w:rPr>
        <w:t>. W ramach Modułu III udzielan</w:t>
      </w:r>
      <w:r w:rsidR="00DD7B18">
        <w:rPr>
          <w:rFonts w:ascii="Times New Roman" w:eastAsia="Times New Roman" w:hAnsi="Times New Roman"/>
          <w:sz w:val="24"/>
          <w:szCs w:val="24"/>
          <w:lang w:eastAsia="pl-PL"/>
        </w:rPr>
        <w:t>o</w:t>
      </w:r>
      <w:r w:rsidR="00DD7B18" w:rsidRPr="00657199">
        <w:rPr>
          <w:rFonts w:ascii="Times New Roman" w:eastAsia="Times New Roman" w:hAnsi="Times New Roman"/>
          <w:sz w:val="24"/>
          <w:szCs w:val="24"/>
          <w:lang w:eastAsia="pl-PL"/>
        </w:rPr>
        <w:t xml:space="preserve"> pomoc</w:t>
      </w:r>
      <w:r w:rsidR="00DD7B18">
        <w:rPr>
          <w:rFonts w:ascii="Times New Roman" w:eastAsia="Times New Roman" w:hAnsi="Times New Roman"/>
          <w:sz w:val="24"/>
          <w:szCs w:val="24"/>
          <w:lang w:eastAsia="pl-PL"/>
        </w:rPr>
        <w:t>y</w:t>
      </w:r>
      <w:r w:rsidR="00DD7B18" w:rsidRPr="00657199">
        <w:rPr>
          <w:rFonts w:ascii="Times New Roman" w:eastAsia="Times New Roman" w:hAnsi="Times New Roman"/>
          <w:sz w:val="24"/>
          <w:szCs w:val="24"/>
          <w:lang w:eastAsia="pl-PL"/>
        </w:rPr>
        <w:t xml:space="preserve"> finansow</w:t>
      </w:r>
      <w:r w:rsidR="00DD7B18">
        <w:rPr>
          <w:rFonts w:ascii="Times New Roman" w:eastAsia="Times New Roman" w:hAnsi="Times New Roman"/>
          <w:sz w:val="24"/>
          <w:szCs w:val="24"/>
          <w:lang w:eastAsia="pl-PL"/>
        </w:rPr>
        <w:t>ej</w:t>
      </w:r>
      <w:r w:rsidR="00DD7B18" w:rsidRPr="00657199">
        <w:rPr>
          <w:rFonts w:ascii="Times New Roman" w:eastAsia="Times New Roman" w:hAnsi="Times New Roman"/>
          <w:sz w:val="24"/>
          <w:szCs w:val="24"/>
          <w:lang w:eastAsia="pl-PL"/>
        </w:rPr>
        <w:t xml:space="preserve"> osobom niepełnosprawnym, które na skutek wystąpienia sytuacji kryzysowych spowodowanych chorobami zakaźnymi utraciły, w okresie od dnia 9 marca 2020 roku do dnia 16 listopada 2020 roku, możliwość korzystania (przez okres co najmniej 5 kolejnych następujących po sobie dni roboczych) z opieki świadczonej w placówce rehabilitacyjnej.</w:t>
      </w:r>
      <w:r w:rsidR="00DD7B18" w:rsidRPr="00657199">
        <w:rPr>
          <w:rFonts w:ascii="Times New Roman" w:eastAsia="Times New Roman" w:hAnsi="Times New Roman"/>
          <w:b/>
          <w:bCs/>
          <w:sz w:val="24"/>
          <w:szCs w:val="24"/>
          <w:lang w:eastAsia="pl-PL"/>
        </w:rPr>
        <w:t xml:space="preserve"> </w:t>
      </w:r>
      <w:r w:rsidR="00DD7B18" w:rsidRPr="00657199">
        <w:rPr>
          <w:rFonts w:ascii="Times New Roman" w:eastAsia="Times New Roman" w:hAnsi="Times New Roman"/>
          <w:sz w:val="24"/>
          <w:szCs w:val="24"/>
          <w:lang w:eastAsia="pl-PL"/>
        </w:rPr>
        <w:t xml:space="preserve">Świadczenie mogło być przyznane maksymalnie na okres 5 miesięcy. </w:t>
      </w:r>
    </w:p>
    <w:p w:rsidR="00DD7B18" w:rsidRPr="00657199" w:rsidRDefault="00DD7B18" w:rsidP="00DD7B18">
      <w:pPr>
        <w:spacing w:after="0"/>
        <w:jc w:val="both"/>
        <w:rPr>
          <w:rFonts w:ascii="Times New Roman" w:hAnsi="Times New Roman"/>
        </w:rPr>
      </w:pPr>
      <w:r w:rsidRPr="00657199">
        <w:rPr>
          <w:rFonts w:ascii="Times New Roman" w:hAnsi="Times New Roman"/>
        </w:rPr>
        <w:t>Pomoc finansow</w:t>
      </w:r>
      <w:r w:rsidRPr="00865A8D">
        <w:rPr>
          <w:rFonts w:ascii="Times New Roman" w:hAnsi="Times New Roman"/>
        </w:rPr>
        <w:t>ą</w:t>
      </w:r>
      <w:r w:rsidRPr="00657199">
        <w:rPr>
          <w:rFonts w:ascii="Times New Roman" w:hAnsi="Times New Roman"/>
        </w:rPr>
        <w:t xml:space="preserve"> w ramach Modułu III skierowan</w:t>
      </w:r>
      <w:r w:rsidRPr="00865A8D">
        <w:rPr>
          <w:rFonts w:ascii="Times New Roman" w:hAnsi="Times New Roman"/>
        </w:rPr>
        <w:t>o</w:t>
      </w:r>
      <w:r w:rsidRPr="00657199">
        <w:rPr>
          <w:rFonts w:ascii="Times New Roman" w:hAnsi="Times New Roman"/>
        </w:rPr>
        <w:t xml:space="preserve"> do osób niepełnosprawnych, które </w:t>
      </w:r>
      <w:r>
        <w:rPr>
          <w:rFonts w:ascii="Times New Roman" w:hAnsi="Times New Roman"/>
        </w:rPr>
        <w:t>były</w:t>
      </w:r>
      <w:r w:rsidRPr="00657199">
        <w:rPr>
          <w:rFonts w:ascii="Times New Roman" w:hAnsi="Times New Roman"/>
        </w:rPr>
        <w:t xml:space="preserve"> : </w:t>
      </w:r>
    </w:p>
    <w:p w:rsidR="00DD7B18" w:rsidRPr="00657199" w:rsidRDefault="00DD7B18" w:rsidP="00DD7B18">
      <w:pPr>
        <w:numPr>
          <w:ilvl w:val="0"/>
          <w:numId w:val="41"/>
        </w:numPr>
        <w:spacing w:after="0"/>
        <w:contextualSpacing/>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uczestnikami warsztatów terapii zajęciowej;</w:t>
      </w:r>
    </w:p>
    <w:p w:rsidR="00DD7B18" w:rsidRPr="00657199" w:rsidRDefault="00DD7B18" w:rsidP="00DD7B18">
      <w:pPr>
        <w:numPr>
          <w:ilvl w:val="0"/>
          <w:numId w:val="41"/>
        </w:numPr>
        <w:spacing w:after="0"/>
        <w:contextualSpacing/>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lastRenderedPageBreak/>
        <w:t>uczestnikami środowiskowych domów samopomocy, funkcjonujących na podstawie przepisów ustawy o pomocy społecznej;</w:t>
      </w:r>
    </w:p>
    <w:p w:rsidR="00DD7B18" w:rsidRPr="00657199" w:rsidRDefault="00DD7B18" w:rsidP="00DD7B18">
      <w:pPr>
        <w:numPr>
          <w:ilvl w:val="0"/>
          <w:numId w:val="41"/>
        </w:numPr>
        <w:spacing w:after="0"/>
        <w:contextualSpacing/>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 xml:space="preserve">podopiecznymi dziennych domów pomocy społecznej, funkcjonujących na podstawie przepisów ustawy o pomocy społecznej; </w:t>
      </w:r>
    </w:p>
    <w:p w:rsidR="00DD7B18" w:rsidRPr="00657199" w:rsidRDefault="00DD7B18" w:rsidP="00DD7B18">
      <w:pPr>
        <w:numPr>
          <w:ilvl w:val="0"/>
          <w:numId w:val="41"/>
        </w:numPr>
        <w:spacing w:after="0"/>
        <w:contextualSpacing/>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podopiecznymi placówek rehabilitacyjnych, których działalność finansowana jest ze środków PFRON na podstawie art. 36 ustawy o rehabilitacji zawodowej i społecznej oraz zatrudnianiu osób niepełnosprawnych;</w:t>
      </w:r>
    </w:p>
    <w:p w:rsidR="00DD7B18" w:rsidRPr="00657199" w:rsidRDefault="00DD7B18" w:rsidP="00DD7B18">
      <w:pPr>
        <w:numPr>
          <w:ilvl w:val="0"/>
          <w:numId w:val="41"/>
        </w:numPr>
        <w:spacing w:after="0"/>
        <w:contextualSpacing/>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uczestnikami programów zatwierdzonych przez Radę Nadzorcza PFRON i w ramach tych programów korzystają ze wsparcia udzielanego przez placówki rehabilitacyjne;</w:t>
      </w:r>
    </w:p>
    <w:p w:rsidR="00DD7B18" w:rsidRPr="00657199" w:rsidRDefault="00DD7B18" w:rsidP="00DD7B18">
      <w:pPr>
        <w:numPr>
          <w:ilvl w:val="0"/>
          <w:numId w:val="41"/>
        </w:numPr>
        <w:spacing w:after="0"/>
        <w:contextualSpacing/>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pełnoletnimi (od 18 do 25 r.ż.) uczestnikami zajęć rewalidacyjno-wychowawczych organizowanych zgodnie z przepisami rozporządzenia Ministra Edukacji Narodowej w sprawie warunków i sposobu organizowania zajęć rewalidacyjno-wychowawczych dla dzieci i młodzieży z upośledzeniem umysłowym w stopniu głębokim;</w:t>
      </w:r>
    </w:p>
    <w:p w:rsidR="00DD7B18" w:rsidRPr="00657199" w:rsidRDefault="00DD7B18" w:rsidP="00DD7B18">
      <w:pPr>
        <w:numPr>
          <w:ilvl w:val="0"/>
          <w:numId w:val="41"/>
        </w:numPr>
        <w:spacing w:after="0"/>
        <w:contextualSpacing/>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pełnoletnimi (od 18 do 24 r.ż.) wychowankami specjalnych ośrodków szkolno-wychowawczych oraz specjalnych ośrodków wychowawczych, bądź uczniami szkół specjalnych przysposabiających do pracy funkcjonujących na podstawie ustawy Prawo oświatowe.</w:t>
      </w:r>
    </w:p>
    <w:p w:rsidR="00DD7B18" w:rsidRPr="00657199" w:rsidRDefault="00DD7B18" w:rsidP="00DD7B18">
      <w:pPr>
        <w:numPr>
          <w:ilvl w:val="0"/>
          <w:numId w:val="41"/>
        </w:numPr>
        <w:spacing w:after="0"/>
        <w:contextualSpacing/>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 xml:space="preserve">pełnoletnimi (od 18 do 25 r.ż.) wychowankami ośrodków rehabilitacyjno-edukacyjno-wychowawczych oraz ośrodków rewalidacyjno-wychowawczych funkcjonujących na podstawie ustawy Prawo oświatowe. </w:t>
      </w:r>
    </w:p>
    <w:p w:rsidR="00DD7B18" w:rsidRPr="00657199" w:rsidRDefault="00DD7B18" w:rsidP="00DD7B18">
      <w:pPr>
        <w:spacing w:after="0"/>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 xml:space="preserve">Wpłynęło 325 wniosków, na dzień </w:t>
      </w:r>
      <w:r>
        <w:rPr>
          <w:rFonts w:ascii="Times New Roman" w:eastAsia="Times New Roman" w:hAnsi="Times New Roman"/>
          <w:sz w:val="24"/>
          <w:szCs w:val="24"/>
          <w:lang w:eastAsia="pl-PL"/>
        </w:rPr>
        <w:t>31</w:t>
      </w:r>
      <w:r w:rsidRPr="00657199">
        <w:rPr>
          <w:rFonts w:ascii="Times New Roman" w:eastAsia="Times New Roman" w:hAnsi="Times New Roman"/>
          <w:sz w:val="24"/>
          <w:szCs w:val="24"/>
          <w:lang w:eastAsia="pl-PL"/>
        </w:rPr>
        <w:t>.12.2020 roku rozliczono kwotę 241 000,00 zł.</w:t>
      </w:r>
    </w:p>
    <w:p w:rsidR="00212099" w:rsidRDefault="00DD7B18" w:rsidP="00DD7B18">
      <w:pPr>
        <w:spacing w:after="0"/>
        <w:ind w:firstLine="708"/>
        <w:jc w:val="both"/>
        <w:rPr>
          <w:rFonts w:ascii="Times New Roman" w:eastAsia="Times New Roman" w:hAnsi="Times New Roman"/>
          <w:sz w:val="24"/>
          <w:szCs w:val="24"/>
          <w:lang w:eastAsia="pl-PL"/>
        </w:rPr>
      </w:pPr>
      <w:r w:rsidRPr="00657199">
        <w:rPr>
          <w:rFonts w:ascii="Times New Roman" w:eastAsia="Times New Roman" w:hAnsi="Times New Roman"/>
          <w:sz w:val="24"/>
          <w:szCs w:val="24"/>
          <w:lang w:eastAsia="pl-PL"/>
        </w:rPr>
        <w:t>Moduł IV programu dotyczy</w:t>
      </w:r>
      <w:r>
        <w:rPr>
          <w:rFonts w:ascii="Times New Roman" w:eastAsia="Times New Roman" w:hAnsi="Times New Roman"/>
          <w:sz w:val="24"/>
          <w:szCs w:val="24"/>
          <w:lang w:eastAsia="pl-PL"/>
        </w:rPr>
        <w:t>ł</w:t>
      </w:r>
      <w:r w:rsidRPr="00657199">
        <w:rPr>
          <w:rFonts w:ascii="Times New Roman" w:eastAsia="Times New Roman" w:hAnsi="Times New Roman"/>
          <w:sz w:val="24"/>
          <w:szCs w:val="24"/>
          <w:lang w:eastAsia="pl-PL"/>
        </w:rPr>
        <w:t xml:space="preserve"> refundacji wydatków poniesionych w związku </w:t>
      </w:r>
      <w:r>
        <w:rPr>
          <w:rFonts w:ascii="Times New Roman" w:eastAsia="Times New Roman" w:hAnsi="Times New Roman"/>
          <w:sz w:val="24"/>
          <w:szCs w:val="24"/>
          <w:lang w:eastAsia="pl-PL"/>
        </w:rPr>
        <w:t xml:space="preserve">                                   </w:t>
      </w:r>
      <w:r w:rsidRPr="00657199">
        <w:rPr>
          <w:rFonts w:ascii="Times New Roman" w:eastAsia="Times New Roman" w:hAnsi="Times New Roman"/>
          <w:sz w:val="24"/>
          <w:szCs w:val="24"/>
          <w:lang w:eastAsia="pl-PL"/>
        </w:rPr>
        <w:t xml:space="preserve">z uruchomieniem w 2020 roku dodatkowego wsparcia dla osób niepełnosprawnych na skutek wystąpienia sytuacji kryzysowych wywołanych chorobami zakaźnymi. Wpłynęło 3 wnioski. </w:t>
      </w:r>
    </w:p>
    <w:p w:rsidR="006A6F78" w:rsidRPr="00DD7B18" w:rsidRDefault="006A6F78" w:rsidP="00DD7B18">
      <w:pPr>
        <w:spacing w:after="0"/>
        <w:ind w:firstLine="708"/>
        <w:jc w:val="both"/>
        <w:rPr>
          <w:rFonts w:ascii="Times New Roman" w:eastAsia="Times New Roman" w:hAnsi="Times New Roman"/>
          <w:sz w:val="24"/>
          <w:szCs w:val="24"/>
          <w:lang w:eastAsia="pl-PL"/>
        </w:rPr>
      </w:pPr>
    </w:p>
    <w:p w:rsidR="003E2AFA" w:rsidRDefault="003E2AFA" w:rsidP="006A6F78">
      <w:pPr>
        <w:pStyle w:val="NormalnyWeb"/>
        <w:shd w:val="clear" w:color="auto" w:fill="FFFFFF"/>
        <w:spacing w:before="0" w:beforeAutospacing="0" w:after="0" w:line="276" w:lineRule="auto"/>
        <w:ind w:firstLine="708"/>
        <w:jc w:val="both"/>
        <w:textAlignment w:val="baseline"/>
      </w:pPr>
      <w:r w:rsidRPr="005F6A79">
        <w:rPr>
          <w:shd w:val="clear" w:color="auto" w:fill="FFFFFF"/>
        </w:rPr>
        <w:t xml:space="preserve">Ponadto Powiat Łęczyński otrzymał środki ma realizację usług asystenta w </w:t>
      </w:r>
      <w:r w:rsidRPr="005F6A79">
        <w:rPr>
          <w:rStyle w:val="Uwydatnienie"/>
          <w:b/>
          <w:bdr w:val="none" w:sz="0" w:space="0" w:color="auto" w:frame="1"/>
          <w:shd w:val="clear" w:color="auto" w:fill="FFFFFF"/>
        </w:rPr>
        <w:t>Programie „Asystent osobisty osoby niepełnosprawnej”</w:t>
      </w:r>
      <w:r w:rsidRPr="005F6A79">
        <w:t>. Dzięki temu możliwe jest zapewnienie usług asystenta pełnoletnim osobom niepełnosprawnym ze znacznym lub umiarkowanym stopniem niepełnosprawności. Zadanie finansowane jest w ramach programu Ministe</w:t>
      </w:r>
      <w:r w:rsidR="007D5613">
        <w:t xml:space="preserve">rstwa Rodziny </w:t>
      </w:r>
      <w:r w:rsidR="00DD7B18">
        <w:t xml:space="preserve">                  </w:t>
      </w:r>
      <w:r w:rsidRPr="005F6A79">
        <w:t>i Polityki Społecznej ze środków Państwowego Funduszu Celowego - Funduszu Solidarnościowego. </w:t>
      </w:r>
    </w:p>
    <w:p w:rsidR="00011BD9" w:rsidRPr="005F6A79" w:rsidRDefault="00011BD9" w:rsidP="0051003B">
      <w:pPr>
        <w:pStyle w:val="NormalnyWeb"/>
        <w:shd w:val="clear" w:color="auto" w:fill="FFFFFF"/>
        <w:spacing w:before="0" w:beforeAutospacing="0" w:after="0" w:line="0" w:lineRule="atLeast"/>
        <w:ind w:firstLine="708"/>
        <w:jc w:val="both"/>
        <w:textAlignment w:val="baseline"/>
      </w:pPr>
    </w:p>
    <w:p w:rsidR="003E2AFA" w:rsidRPr="00012E35" w:rsidRDefault="00012E35" w:rsidP="0051003B">
      <w:pPr>
        <w:shd w:val="clear" w:color="auto" w:fill="FFFFFF"/>
        <w:spacing w:after="0" w:line="0" w:lineRule="atLeast"/>
        <w:jc w:val="both"/>
        <w:textAlignment w:val="baseline"/>
        <w:rPr>
          <w:rFonts w:ascii="Times New Roman" w:eastAsia="Times New Roman" w:hAnsi="Times New Roman"/>
          <w:bCs/>
          <w:iCs/>
          <w:sz w:val="24"/>
          <w:szCs w:val="24"/>
          <w:lang w:eastAsia="pl-PL"/>
        </w:rPr>
      </w:pPr>
      <w:r>
        <w:rPr>
          <w:rFonts w:ascii="Times New Roman" w:eastAsia="Times New Roman" w:hAnsi="Times New Roman"/>
          <w:bCs/>
          <w:iCs/>
          <w:sz w:val="24"/>
          <w:szCs w:val="24"/>
          <w:lang w:eastAsia="pl-PL"/>
        </w:rPr>
        <w:t>Cele programu</w:t>
      </w:r>
      <w:r w:rsidR="003E2AFA" w:rsidRPr="00012E35">
        <w:rPr>
          <w:rFonts w:ascii="Times New Roman" w:eastAsia="Times New Roman" w:hAnsi="Times New Roman"/>
          <w:bCs/>
          <w:iCs/>
          <w:sz w:val="24"/>
          <w:szCs w:val="24"/>
          <w:lang w:eastAsia="pl-PL"/>
        </w:rPr>
        <w:t>: </w:t>
      </w:r>
    </w:p>
    <w:p w:rsidR="00011BD9" w:rsidRPr="005F6A79" w:rsidRDefault="00011BD9" w:rsidP="0051003B">
      <w:pPr>
        <w:shd w:val="clear" w:color="auto" w:fill="FFFFFF"/>
        <w:spacing w:after="0" w:line="0" w:lineRule="atLeast"/>
        <w:jc w:val="both"/>
        <w:textAlignment w:val="baseline"/>
        <w:rPr>
          <w:rFonts w:ascii="Times New Roman" w:eastAsia="Times New Roman" w:hAnsi="Times New Roman"/>
          <w:sz w:val="24"/>
          <w:szCs w:val="24"/>
          <w:lang w:eastAsia="pl-PL"/>
        </w:rPr>
      </w:pPr>
    </w:p>
    <w:p w:rsidR="003E2AFA" w:rsidRPr="005F6A79" w:rsidRDefault="003E2AFA" w:rsidP="0051003B">
      <w:pPr>
        <w:numPr>
          <w:ilvl w:val="0"/>
          <w:numId w:val="9"/>
        </w:numPr>
        <w:spacing w:after="0" w:line="0" w:lineRule="atLeast"/>
        <w:jc w:val="both"/>
        <w:textAlignment w:val="baseline"/>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wprowadzenie usługi asystenta jako formy ogólnodostępnego wsparcia dla pełnoletnich osób niepełnosprawnych, posiadających orzeczenie o znacznym lub umiarkowanym stopniu niepełnosprawności, wydawane na podstawie ustawy z dnia 27 sierpnia 1997 r. o rehabilitacji zawodowej i społecznej oraz zatrudnianiu osób niepełnosprawnych (Dz. U. z 2020 r. poz. 426) albo orzeczenie równoważne do wyżej wymienionych;</w:t>
      </w:r>
    </w:p>
    <w:p w:rsidR="003E2AFA" w:rsidRPr="005F6A79" w:rsidRDefault="003E2AFA" w:rsidP="0051003B">
      <w:pPr>
        <w:numPr>
          <w:ilvl w:val="0"/>
          <w:numId w:val="9"/>
        </w:numPr>
        <w:spacing w:after="0" w:line="0" w:lineRule="atLeast"/>
        <w:jc w:val="both"/>
        <w:textAlignment w:val="baseline"/>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możliwość skorzystania przez osoby niepełnosprawne z pomocy asystenta przy wykonywaniu codziennych czynności oraz funkcjonowaniu w życiu społecznym;</w:t>
      </w:r>
    </w:p>
    <w:p w:rsidR="003E2AFA" w:rsidRPr="005F6A79" w:rsidRDefault="003E2AFA" w:rsidP="0051003B">
      <w:pPr>
        <w:numPr>
          <w:ilvl w:val="0"/>
          <w:numId w:val="9"/>
        </w:numPr>
        <w:spacing w:after="0" w:line="0" w:lineRule="atLeast"/>
        <w:jc w:val="both"/>
        <w:textAlignment w:val="baseline"/>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lastRenderedPageBreak/>
        <w:t>ograniczenie skutków niepełnosprawności oraz stymulowanie osoby niepełnosprawnej do podejmowania aktywności i umożliwienie realizowania prawa do niezależnego życia;</w:t>
      </w:r>
    </w:p>
    <w:p w:rsidR="003E2AFA" w:rsidRPr="005F6A79" w:rsidRDefault="003E2AFA" w:rsidP="0051003B">
      <w:pPr>
        <w:numPr>
          <w:ilvl w:val="0"/>
          <w:numId w:val="9"/>
        </w:numPr>
        <w:spacing w:after="0" w:line="0" w:lineRule="atLeast"/>
        <w:jc w:val="both"/>
        <w:textAlignment w:val="baseline"/>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przeciwdziałanie dyskryminacji ze względu na niepełnosprawność oraz wykluczeniu społecznemu osób niepełnosprawnych, umożliwienie osobom niepełnosprawnym uczestnictwa w życiu lokalnej społeczności np. poprzez udział w wydarzeniach społecznych, kulturalnych, rozrywkowych czy też sportowych.</w:t>
      </w:r>
    </w:p>
    <w:p w:rsidR="003E2AFA" w:rsidRPr="005F6A79" w:rsidRDefault="003E2AFA" w:rsidP="0051003B">
      <w:pPr>
        <w:shd w:val="clear" w:color="auto" w:fill="FFFFFF"/>
        <w:spacing w:after="0" w:line="0" w:lineRule="atLeast"/>
        <w:jc w:val="both"/>
        <w:textAlignment w:val="baseline"/>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Czas trwania usług asystenta:</w:t>
      </w:r>
    </w:p>
    <w:p w:rsidR="003E2AFA" w:rsidRPr="005F6A79" w:rsidRDefault="003E2AFA" w:rsidP="0051003B">
      <w:pPr>
        <w:numPr>
          <w:ilvl w:val="0"/>
          <w:numId w:val="10"/>
        </w:numPr>
        <w:spacing w:after="0" w:line="0" w:lineRule="atLeast"/>
        <w:jc w:val="both"/>
        <w:textAlignment w:val="baseline"/>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usługi asystenta mogą być realizowane przez 7 dni w tygodniu, w godz. 7:00 – 22:00, </w:t>
      </w:r>
      <w:r w:rsidR="006B3EE1">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w uzasadnionych przypadkach godziny wykonywania usług mogą zostać zmienione;</w:t>
      </w:r>
    </w:p>
    <w:p w:rsidR="003E2AFA" w:rsidRPr="005F6A79" w:rsidRDefault="003E2AFA" w:rsidP="0051003B">
      <w:pPr>
        <w:numPr>
          <w:ilvl w:val="0"/>
          <w:numId w:val="10"/>
        </w:numPr>
        <w:spacing w:after="0" w:line="0" w:lineRule="atLeast"/>
        <w:jc w:val="both"/>
        <w:textAlignment w:val="baseline"/>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limit godzin usług asystenta </w:t>
      </w:r>
      <w:r w:rsidR="0051003B">
        <w:rPr>
          <w:rFonts w:ascii="Times New Roman" w:eastAsia="Times New Roman" w:hAnsi="Times New Roman"/>
          <w:sz w:val="24"/>
          <w:szCs w:val="24"/>
          <w:lang w:eastAsia="pl-PL"/>
        </w:rPr>
        <w:t>przypadających na 1 uczestnika p</w:t>
      </w:r>
      <w:r w:rsidRPr="005F6A79">
        <w:rPr>
          <w:rFonts w:ascii="Times New Roman" w:eastAsia="Times New Roman" w:hAnsi="Times New Roman"/>
          <w:sz w:val="24"/>
          <w:szCs w:val="24"/>
          <w:lang w:eastAsia="pl-PL"/>
        </w:rPr>
        <w:t>rogramu wynosi nie więcej niż 30 godzin miesięcznie</w:t>
      </w:r>
      <w:r w:rsidR="0051003B">
        <w:rPr>
          <w:rFonts w:ascii="Times New Roman" w:eastAsia="Times New Roman" w:hAnsi="Times New Roman"/>
          <w:sz w:val="24"/>
          <w:szCs w:val="24"/>
          <w:lang w:eastAsia="pl-PL"/>
        </w:rPr>
        <w:t>.</w:t>
      </w:r>
    </w:p>
    <w:p w:rsidR="003E2AFA" w:rsidRPr="005F6A79" w:rsidRDefault="003E2AFA" w:rsidP="0051003B">
      <w:pPr>
        <w:shd w:val="clear" w:color="auto" w:fill="FFFFFF"/>
        <w:spacing w:after="0" w:line="0" w:lineRule="atLeast"/>
        <w:jc w:val="both"/>
        <w:textAlignment w:val="baseline"/>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Wparciem czterech asystentów wg stanu na dzień 30.09.2020 objętych jest  14 osób niepełnosprawnych z terenu Powiatu Łęczyńskiego.</w:t>
      </w:r>
    </w:p>
    <w:p w:rsidR="00272F28" w:rsidRDefault="00272F28" w:rsidP="0051003B">
      <w:pPr>
        <w:pStyle w:val="Default"/>
        <w:spacing w:line="0" w:lineRule="atLeast"/>
        <w:jc w:val="both"/>
        <w:rPr>
          <w:b/>
          <w:bCs/>
          <w:u w:val="single"/>
        </w:rPr>
      </w:pPr>
    </w:p>
    <w:p w:rsidR="00272F28" w:rsidRDefault="000D02BA" w:rsidP="000D02BA">
      <w:pPr>
        <w:pStyle w:val="Default"/>
        <w:spacing w:line="276" w:lineRule="auto"/>
        <w:ind w:firstLine="708"/>
        <w:jc w:val="both"/>
        <w:rPr>
          <w:b/>
          <w:bCs/>
          <w:u w:val="single"/>
        </w:rPr>
      </w:pPr>
      <w:r>
        <w:t xml:space="preserve">Dodatkowo </w:t>
      </w:r>
      <w:r w:rsidR="009E3CB7">
        <w:t xml:space="preserve">Powiat Łęczyński podpisał umowę z Państwowym Funduszem Rehabilitacji Osób Niepełnosprawnych dotyczącą realizacji projektu grantowego pn. </w:t>
      </w:r>
      <w:r w:rsidR="009E3CB7" w:rsidRPr="009E3CB7">
        <w:rPr>
          <w:b/>
        </w:rPr>
        <w:t>„Mobilny bez barier” obejmującego wdrożenie usług transportowych door-to-door.</w:t>
      </w:r>
      <w:r w:rsidR="009E3CB7">
        <w:t xml:space="preserve"> </w:t>
      </w:r>
      <w:r w:rsidR="009E3CB7" w:rsidRPr="000D02BA">
        <w:rPr>
          <w:rStyle w:val="Pogrubienie"/>
          <w:b w:val="0"/>
        </w:rPr>
        <w:t>Cel</w:t>
      </w:r>
      <w:r>
        <w:rPr>
          <w:rStyle w:val="Pogrubienie"/>
          <w:b w:val="0"/>
        </w:rPr>
        <w:t>em projektu jest</w:t>
      </w:r>
      <w:r w:rsidR="009E3CB7" w:rsidRPr="000D02BA">
        <w:rPr>
          <w:rStyle w:val="Pogrubienie"/>
          <w:b w:val="0"/>
        </w:rPr>
        <w:t xml:space="preserve"> </w:t>
      </w:r>
      <w:r w:rsidR="009E3CB7" w:rsidRPr="000D02BA">
        <w:rPr>
          <w:b/>
        </w:rPr>
        <w:br/>
      </w:r>
      <w:r>
        <w:t>u</w:t>
      </w:r>
      <w:r w:rsidR="009E3CB7">
        <w:t>łatwienie aktywizacji społeczno-zawodowej osób z terenu powiatu łęczyńskiego z potrzebami wsparcia w zakresie mobilności poprzez zapewnienie im indywidualnego transportu door-to-door. Projekt „Mobilny bez barier” realizowany jest przez Powiat Łęczyński w porozumieniu ze Spółdzielnią Socjalną „Pod dobrym adresem”. Projekt polegał będzie na transporcie indywidualnym grupy docelowej tj.: osób niepełnosprawnych, seniorów, osób mających problem z poruszaniem się, wykluczonych mobilnie, które chcą wejść na rynek pracy.</w:t>
      </w:r>
    </w:p>
    <w:p w:rsidR="004E63DF" w:rsidRPr="005F6A79" w:rsidRDefault="004E63DF" w:rsidP="00440D19">
      <w:pPr>
        <w:pStyle w:val="Default"/>
        <w:spacing w:line="0" w:lineRule="atLeast"/>
        <w:ind w:firstLine="709"/>
        <w:jc w:val="center"/>
        <w:rPr>
          <w:b/>
          <w:bCs/>
          <w:color w:val="7030A0"/>
        </w:rPr>
      </w:pPr>
    </w:p>
    <w:p w:rsidR="003D481C" w:rsidRPr="00440D19" w:rsidRDefault="003D481C" w:rsidP="00FD0112">
      <w:pPr>
        <w:pStyle w:val="Nagwek1"/>
        <w:numPr>
          <w:ilvl w:val="0"/>
          <w:numId w:val="47"/>
        </w:numPr>
        <w:spacing w:before="0" w:after="0" w:line="0" w:lineRule="atLeast"/>
        <w:jc w:val="left"/>
        <w:rPr>
          <w:rFonts w:ascii="Times New Roman" w:eastAsia="PalatinoLinotype" w:hAnsi="Times New Roman"/>
          <w:szCs w:val="24"/>
          <w:lang/>
        </w:rPr>
      </w:pPr>
      <w:bookmarkStart w:id="10" w:name="_Toc468340740"/>
      <w:bookmarkStart w:id="11" w:name="_Toc63772190"/>
      <w:r w:rsidRPr="005F6A79">
        <w:rPr>
          <w:rFonts w:ascii="Times New Roman" w:eastAsia="PalatinoLinotype" w:hAnsi="Times New Roman"/>
          <w:szCs w:val="24"/>
          <w:lang/>
        </w:rPr>
        <w:t xml:space="preserve">ZASOBY INSTYTUCJONALNE </w:t>
      </w:r>
      <w:r w:rsidR="00880141" w:rsidRPr="005F6A79">
        <w:rPr>
          <w:rFonts w:ascii="Times New Roman" w:eastAsia="PalatinoLinotype" w:hAnsi="Times New Roman"/>
          <w:szCs w:val="24"/>
          <w:lang/>
        </w:rPr>
        <w:t xml:space="preserve">ORAZ POZOSTAŁE FORMY WSPARCIA NA TERENIE </w:t>
      </w:r>
      <w:r w:rsidRPr="005F6A79">
        <w:rPr>
          <w:rFonts w:ascii="Times New Roman" w:eastAsia="PalatinoLinotype" w:hAnsi="Times New Roman"/>
          <w:szCs w:val="24"/>
          <w:lang/>
        </w:rPr>
        <w:t>POWIATU</w:t>
      </w:r>
      <w:bookmarkEnd w:id="10"/>
      <w:r w:rsidR="00880141" w:rsidRPr="005F6A79">
        <w:rPr>
          <w:rFonts w:ascii="Times New Roman" w:eastAsia="PalatinoLinotype" w:hAnsi="Times New Roman"/>
          <w:szCs w:val="24"/>
          <w:lang/>
        </w:rPr>
        <w:t xml:space="preserve"> ŁĘCZYNSKIEGO</w:t>
      </w:r>
      <w:bookmarkEnd w:id="11"/>
    </w:p>
    <w:p w:rsidR="001F55DA" w:rsidRPr="00440D19" w:rsidRDefault="00440D19" w:rsidP="008B53A1">
      <w:pPr>
        <w:pStyle w:val="Nagwek2"/>
        <w:ind w:left="360"/>
        <w:rPr>
          <w:rFonts w:ascii="Times New Roman" w:hAnsi="Times New Roman"/>
          <w:i w:val="0"/>
          <w:sz w:val="24"/>
          <w:szCs w:val="24"/>
        </w:rPr>
      </w:pPr>
      <w:bookmarkStart w:id="12" w:name="_Toc63772191"/>
      <w:r w:rsidRPr="00440D19">
        <w:rPr>
          <w:rFonts w:ascii="Times New Roman" w:hAnsi="Times New Roman"/>
          <w:i w:val="0"/>
          <w:sz w:val="24"/>
          <w:szCs w:val="24"/>
        </w:rPr>
        <w:t xml:space="preserve">3.1 </w:t>
      </w:r>
      <w:r w:rsidR="001F55DA" w:rsidRPr="00440D19">
        <w:rPr>
          <w:rFonts w:ascii="Times New Roman" w:hAnsi="Times New Roman"/>
          <w:i w:val="0"/>
          <w:sz w:val="24"/>
          <w:szCs w:val="24"/>
        </w:rPr>
        <w:t>Powiatowy Zespół do Spraw Orzekania o Niepełnosprawności</w:t>
      </w:r>
      <w:bookmarkEnd w:id="12"/>
    </w:p>
    <w:p w:rsidR="008C071F" w:rsidRDefault="008C071F" w:rsidP="0051003B">
      <w:pPr>
        <w:spacing w:after="0" w:line="0" w:lineRule="atLeast"/>
        <w:jc w:val="both"/>
        <w:rPr>
          <w:rFonts w:ascii="Times New Roman" w:hAnsi="Times New Roman"/>
          <w:sz w:val="24"/>
          <w:szCs w:val="24"/>
        </w:rPr>
      </w:pPr>
    </w:p>
    <w:p w:rsidR="00880141" w:rsidRPr="005F6A79" w:rsidRDefault="001F55DA" w:rsidP="008B53A1">
      <w:pPr>
        <w:spacing w:after="0" w:line="0" w:lineRule="atLeast"/>
        <w:ind w:firstLine="360"/>
        <w:jc w:val="both"/>
        <w:rPr>
          <w:rFonts w:ascii="Times New Roman" w:hAnsi="Times New Roman"/>
          <w:sz w:val="24"/>
          <w:szCs w:val="24"/>
        </w:rPr>
      </w:pPr>
      <w:r w:rsidRPr="005F6A79">
        <w:rPr>
          <w:rFonts w:ascii="Times New Roman" w:hAnsi="Times New Roman"/>
          <w:sz w:val="24"/>
          <w:szCs w:val="24"/>
        </w:rPr>
        <w:t xml:space="preserve">Powiatowy Zespół do Spraw Orzekania o Niepełnosprawności w Łęcznej wykonuje zadania rządowe wynikające z ustawy o rehabilitacji zawodowej i społecznej oraz zatrudnianiu osób niepełnosprawnych w zakresie: </w:t>
      </w:r>
    </w:p>
    <w:p w:rsidR="00880141" w:rsidRPr="005F6A79" w:rsidRDefault="001F55DA" w:rsidP="0051003B">
      <w:pPr>
        <w:numPr>
          <w:ilvl w:val="0"/>
          <w:numId w:val="28"/>
        </w:numPr>
        <w:spacing w:after="0" w:line="0" w:lineRule="atLeast"/>
        <w:jc w:val="both"/>
        <w:rPr>
          <w:rFonts w:ascii="Times New Roman" w:hAnsi="Times New Roman"/>
          <w:sz w:val="24"/>
          <w:szCs w:val="24"/>
        </w:rPr>
      </w:pPr>
      <w:r w:rsidRPr="005F6A79">
        <w:rPr>
          <w:rFonts w:ascii="Times New Roman" w:hAnsi="Times New Roman"/>
          <w:sz w:val="24"/>
          <w:szCs w:val="24"/>
        </w:rPr>
        <w:t xml:space="preserve">orzekania o niepełnosprawności dzieci i młodzieży do 16 roku życia; </w:t>
      </w:r>
    </w:p>
    <w:p w:rsidR="006427A8" w:rsidRPr="008B53A1" w:rsidRDefault="00880141" w:rsidP="008B53A1">
      <w:pPr>
        <w:numPr>
          <w:ilvl w:val="0"/>
          <w:numId w:val="28"/>
        </w:numPr>
        <w:spacing w:after="0" w:line="0" w:lineRule="atLeast"/>
        <w:jc w:val="both"/>
        <w:rPr>
          <w:rFonts w:ascii="Times New Roman" w:hAnsi="Times New Roman"/>
          <w:sz w:val="24"/>
          <w:szCs w:val="24"/>
        </w:rPr>
      </w:pPr>
      <w:r w:rsidRPr="005F6A79">
        <w:rPr>
          <w:rFonts w:ascii="Times New Roman" w:hAnsi="Times New Roman"/>
          <w:sz w:val="24"/>
          <w:szCs w:val="24"/>
        </w:rPr>
        <w:t xml:space="preserve">oraz orzekania o </w:t>
      </w:r>
      <w:r w:rsidR="001F55DA" w:rsidRPr="005F6A79">
        <w:rPr>
          <w:rFonts w:ascii="Times New Roman" w:hAnsi="Times New Roman"/>
          <w:sz w:val="24"/>
          <w:szCs w:val="24"/>
        </w:rPr>
        <w:t xml:space="preserve">stopniu niepełnosprawności </w:t>
      </w:r>
      <w:r w:rsidRPr="005F6A79">
        <w:rPr>
          <w:rFonts w:ascii="Times New Roman" w:hAnsi="Times New Roman"/>
          <w:sz w:val="24"/>
          <w:szCs w:val="24"/>
        </w:rPr>
        <w:t>dla osób powyżej 16 roku życia</w:t>
      </w:r>
      <w:r w:rsidR="001F55DA" w:rsidRPr="005F6A79">
        <w:rPr>
          <w:rFonts w:ascii="Times New Roman" w:hAnsi="Times New Roman"/>
          <w:sz w:val="24"/>
          <w:szCs w:val="24"/>
        </w:rPr>
        <w:t xml:space="preserve">. </w:t>
      </w:r>
    </w:p>
    <w:p w:rsidR="003F3258" w:rsidRPr="00440D19" w:rsidRDefault="00880141" w:rsidP="008B53A1">
      <w:pPr>
        <w:pStyle w:val="Nagwek2"/>
        <w:ind w:left="360"/>
        <w:rPr>
          <w:rFonts w:ascii="Times New Roman" w:hAnsi="Times New Roman"/>
          <w:i w:val="0"/>
          <w:sz w:val="24"/>
          <w:szCs w:val="24"/>
        </w:rPr>
      </w:pPr>
      <w:bookmarkStart w:id="13" w:name="_Toc63772192"/>
      <w:r w:rsidRPr="00440D19">
        <w:rPr>
          <w:rFonts w:ascii="Times New Roman" w:hAnsi="Times New Roman"/>
          <w:i w:val="0"/>
          <w:sz w:val="24"/>
          <w:szCs w:val="24"/>
        </w:rPr>
        <w:t xml:space="preserve">3.2 </w:t>
      </w:r>
      <w:r w:rsidR="003F3258" w:rsidRPr="00440D19">
        <w:rPr>
          <w:rFonts w:ascii="Times New Roman" w:hAnsi="Times New Roman"/>
          <w:i w:val="0"/>
          <w:sz w:val="24"/>
          <w:szCs w:val="24"/>
        </w:rPr>
        <w:t>Centrum Opiekuńczo-Mieszkalne  w Jaszczowie,</w:t>
      </w:r>
      <w:bookmarkEnd w:id="13"/>
    </w:p>
    <w:p w:rsidR="008C071F" w:rsidRDefault="008C071F" w:rsidP="0051003B">
      <w:pPr>
        <w:spacing w:after="0" w:line="0" w:lineRule="atLeast"/>
        <w:jc w:val="both"/>
        <w:rPr>
          <w:rFonts w:ascii="Times New Roman" w:eastAsia="Times New Roman" w:hAnsi="Times New Roman"/>
          <w:bCs/>
          <w:sz w:val="24"/>
          <w:szCs w:val="24"/>
          <w:lang w:eastAsia="pl-PL"/>
        </w:rPr>
      </w:pPr>
    </w:p>
    <w:p w:rsidR="003F3258" w:rsidRPr="005F6A79" w:rsidRDefault="003F3258" w:rsidP="008B53A1">
      <w:pPr>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bCs/>
          <w:sz w:val="24"/>
          <w:szCs w:val="24"/>
          <w:lang w:eastAsia="pl-PL"/>
        </w:rPr>
        <w:t xml:space="preserve">Centrum Opiekuńczo – Mieszkalne w Jaszczowie jest ośrodkiem wsparcia świadczącym usługi opiekuńcze i specjalistyczne usługi opiekuńcze dorosłym osobom niepełnosprawnym realizowane </w:t>
      </w:r>
      <w:r w:rsidR="007D5613">
        <w:rPr>
          <w:rFonts w:ascii="Times New Roman" w:eastAsia="Times New Roman" w:hAnsi="Times New Roman"/>
          <w:bCs/>
          <w:sz w:val="24"/>
          <w:szCs w:val="24"/>
          <w:lang w:eastAsia="pl-PL"/>
        </w:rPr>
        <w:t xml:space="preserve">              </w:t>
      </w:r>
      <w:r w:rsidRPr="005F6A79">
        <w:rPr>
          <w:rFonts w:ascii="Times New Roman" w:eastAsia="Times New Roman" w:hAnsi="Times New Roman"/>
          <w:bCs/>
          <w:sz w:val="24"/>
          <w:szCs w:val="24"/>
          <w:lang w:eastAsia="pl-PL"/>
        </w:rPr>
        <w:t>w ramach pobytu dziennego i całodobowego.</w:t>
      </w:r>
      <w:r w:rsidR="00147A1C" w:rsidRPr="005F6A79">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Z usług Cent</w:t>
      </w:r>
      <w:r w:rsidR="00147A1C" w:rsidRPr="005F6A79">
        <w:rPr>
          <w:rFonts w:ascii="Times New Roman" w:eastAsia="Times New Roman" w:hAnsi="Times New Roman"/>
          <w:sz w:val="24"/>
          <w:szCs w:val="24"/>
          <w:lang w:eastAsia="pl-PL"/>
        </w:rPr>
        <w:t>rum Opiekuńczo – Mieszkalnego </w:t>
      </w:r>
      <w:r w:rsidR="007D5613">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w Jaszczowie mogą skorzystać dorosłe osoby niepełnosprawne</w:t>
      </w:r>
      <w:r w:rsidR="00147A1C" w:rsidRPr="005F6A79">
        <w:rPr>
          <w:rFonts w:ascii="Times New Roman" w:eastAsia="Times New Roman" w:hAnsi="Times New Roman"/>
          <w:sz w:val="24"/>
          <w:szCs w:val="24"/>
          <w:lang w:eastAsia="pl-PL"/>
        </w:rPr>
        <w:t xml:space="preserve"> legitymujące się orzeczeniem</w:t>
      </w:r>
      <w:r w:rsidRPr="005F6A79">
        <w:rPr>
          <w:rFonts w:ascii="Times New Roman" w:eastAsia="Times New Roman" w:hAnsi="Times New Roman"/>
          <w:sz w:val="24"/>
          <w:szCs w:val="24"/>
          <w:lang w:eastAsia="pl-PL"/>
        </w:rPr>
        <w:t xml:space="preserve"> </w:t>
      </w:r>
      <w:r w:rsidR="007D5613">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 xml:space="preserve">o umiarkowanym lub znacznym stopniu niepełnosprawności. Centrum zapewnia 10 miejsc pobytu dziennego. </w:t>
      </w:r>
      <w:r w:rsidRPr="005F6A79">
        <w:rPr>
          <w:rFonts w:ascii="Times New Roman" w:hAnsi="Times New Roman"/>
          <w:sz w:val="24"/>
          <w:szCs w:val="24"/>
        </w:rPr>
        <w:t>W ramach tej formy wsparcia Uczestnicy korzystają z p</w:t>
      </w:r>
      <w:r w:rsidR="00147A1C" w:rsidRPr="005F6A79">
        <w:rPr>
          <w:rFonts w:ascii="Times New Roman" w:hAnsi="Times New Roman"/>
          <w:sz w:val="24"/>
          <w:szCs w:val="24"/>
        </w:rPr>
        <w:t xml:space="preserve">obytu 7 dni </w:t>
      </w:r>
      <w:r w:rsidR="006B3EE1">
        <w:rPr>
          <w:rFonts w:ascii="Times New Roman" w:hAnsi="Times New Roman"/>
          <w:sz w:val="24"/>
          <w:szCs w:val="24"/>
        </w:rPr>
        <w:t xml:space="preserve"> </w:t>
      </w:r>
      <w:r w:rsidR="00147A1C" w:rsidRPr="005F6A79">
        <w:rPr>
          <w:rFonts w:ascii="Times New Roman" w:hAnsi="Times New Roman"/>
          <w:sz w:val="24"/>
          <w:szCs w:val="24"/>
        </w:rPr>
        <w:t>w tygodniu</w:t>
      </w:r>
      <w:r w:rsidRPr="005F6A79">
        <w:rPr>
          <w:rFonts w:ascii="Times New Roman" w:hAnsi="Times New Roman"/>
          <w:sz w:val="24"/>
          <w:szCs w:val="24"/>
        </w:rPr>
        <w:t>.</w:t>
      </w:r>
      <w:r w:rsidR="00147A1C" w:rsidRPr="005F6A79">
        <w:rPr>
          <w:rFonts w:ascii="Times New Roman" w:eastAsia="Times New Roman" w:hAnsi="Times New Roman"/>
          <w:sz w:val="24"/>
          <w:szCs w:val="24"/>
          <w:lang w:eastAsia="pl-PL"/>
        </w:rPr>
        <w:t xml:space="preserve"> </w:t>
      </w:r>
      <w:r w:rsidRPr="005F6A79">
        <w:rPr>
          <w:rFonts w:ascii="Times New Roman" w:hAnsi="Times New Roman"/>
          <w:sz w:val="24"/>
          <w:szCs w:val="24"/>
        </w:rPr>
        <w:t>Część mieszkaniowa Centrum przewidziana jest dla 8 miesz</w:t>
      </w:r>
      <w:r w:rsidRPr="005F6A79">
        <w:rPr>
          <w:rFonts w:ascii="Times New Roman" w:hAnsi="Times New Roman"/>
          <w:sz w:val="24"/>
          <w:szCs w:val="24"/>
        </w:rPr>
        <w:lastRenderedPageBreak/>
        <w:t>kańców (6 osób legitymujących się orzeczeniem o umiarkowanym stopniu niepełnosprawności  i 2 dla osób legitymujących się orzeczeniem o znacznym stopniu niepełnosprawności, w tym ze specjalnymi potrzebami wynikającymi z niepełnosprawności sprzężonych).</w:t>
      </w:r>
      <w:r w:rsidRPr="005F6A79">
        <w:rPr>
          <w:rFonts w:ascii="Times New Roman" w:eastAsia="Times New Roman" w:hAnsi="Times New Roman"/>
          <w:sz w:val="24"/>
          <w:szCs w:val="24"/>
          <w:lang w:eastAsia="pl-PL"/>
        </w:rPr>
        <w:t xml:space="preserve"> </w:t>
      </w:r>
    </w:p>
    <w:p w:rsidR="003F3258" w:rsidRPr="005F6A79" w:rsidRDefault="003F3258" w:rsidP="0051003B">
      <w:p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Celem powstania Centrum jest wspieranie dorosłych osób niepełnosprawnych w stopniu umiarkowanym i znacznym poprzez:</w:t>
      </w:r>
    </w:p>
    <w:p w:rsidR="003F3258" w:rsidRPr="005F6A79" w:rsidRDefault="003F3258" w:rsidP="0051003B">
      <w:pPr>
        <w:numPr>
          <w:ilvl w:val="0"/>
          <w:numId w:val="27"/>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umożliwienie warunków do niezależnego, samodzielnego i godnego funkcjonowania na miarę ich możliwości i potrzeb,</w:t>
      </w:r>
    </w:p>
    <w:p w:rsidR="003F3258" w:rsidRPr="005F6A79" w:rsidRDefault="003F3258" w:rsidP="0051003B">
      <w:pPr>
        <w:numPr>
          <w:ilvl w:val="0"/>
          <w:numId w:val="27"/>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poprawę jakości ich życia w środowisku lokalnym, włączenie do życia społeczności lokalnych,</w:t>
      </w:r>
    </w:p>
    <w:p w:rsidR="003F3258" w:rsidRPr="005F6A79" w:rsidRDefault="003F3258" w:rsidP="0051003B">
      <w:pPr>
        <w:numPr>
          <w:ilvl w:val="0"/>
          <w:numId w:val="27"/>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zapewnienie opieki i pomocy adekwatnej do potrzeb i możliwości osób, wynikających z ich wieku i stanu zdrowia,</w:t>
      </w:r>
    </w:p>
    <w:p w:rsidR="003F3258" w:rsidRPr="005F6A79" w:rsidRDefault="003F3258" w:rsidP="0051003B">
      <w:pPr>
        <w:numPr>
          <w:ilvl w:val="0"/>
          <w:numId w:val="27"/>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odciążenie faktycznych opiekunów osób niepełnosprawnych,</w:t>
      </w:r>
    </w:p>
    <w:p w:rsidR="003F3258" w:rsidRPr="005F6A79" w:rsidRDefault="003F3258" w:rsidP="0051003B">
      <w:pPr>
        <w:numPr>
          <w:ilvl w:val="0"/>
          <w:numId w:val="27"/>
        </w:numPr>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wzmocnienie dotychczasowego systemu wsparcia poprzez rozszerzenie usług dla dor</w:t>
      </w:r>
      <w:r w:rsidR="00147A1C" w:rsidRPr="005F6A79">
        <w:rPr>
          <w:rFonts w:ascii="Times New Roman" w:eastAsia="Times New Roman" w:hAnsi="Times New Roman"/>
          <w:sz w:val="24"/>
          <w:szCs w:val="24"/>
          <w:lang w:eastAsia="pl-PL"/>
        </w:rPr>
        <w:t xml:space="preserve">osłych osób niepełnosprawnych </w:t>
      </w:r>
      <w:r w:rsidRPr="005F6A79">
        <w:rPr>
          <w:rFonts w:ascii="Times New Roman" w:eastAsia="Times New Roman" w:hAnsi="Times New Roman"/>
          <w:sz w:val="24"/>
          <w:szCs w:val="24"/>
          <w:lang w:eastAsia="pl-PL"/>
        </w:rPr>
        <w:t>z umiarkowanym i znacznym stopniem niepełnosprawności.</w:t>
      </w:r>
    </w:p>
    <w:p w:rsidR="00147A1C" w:rsidRPr="005F6A79" w:rsidRDefault="00147A1C" w:rsidP="0051003B">
      <w:pPr>
        <w:spacing w:after="0" w:line="0" w:lineRule="atLeast"/>
        <w:jc w:val="both"/>
        <w:rPr>
          <w:rFonts w:ascii="Times New Roman" w:hAnsi="Times New Roman"/>
          <w:sz w:val="24"/>
          <w:szCs w:val="24"/>
        </w:rPr>
      </w:pPr>
    </w:p>
    <w:p w:rsidR="00147A1C" w:rsidRPr="00440D19" w:rsidRDefault="00440D19" w:rsidP="008B53A1">
      <w:pPr>
        <w:pStyle w:val="Nagwek2"/>
        <w:ind w:left="360"/>
        <w:rPr>
          <w:rFonts w:ascii="Times New Roman" w:hAnsi="Times New Roman"/>
          <w:i w:val="0"/>
          <w:sz w:val="24"/>
          <w:szCs w:val="24"/>
        </w:rPr>
      </w:pPr>
      <w:bookmarkStart w:id="14" w:name="_Toc63772193"/>
      <w:r>
        <w:rPr>
          <w:rFonts w:ascii="Times New Roman" w:hAnsi="Times New Roman"/>
          <w:i w:val="0"/>
          <w:sz w:val="24"/>
          <w:szCs w:val="24"/>
        </w:rPr>
        <w:t xml:space="preserve">3.3 </w:t>
      </w:r>
      <w:r w:rsidR="00147A1C" w:rsidRPr="00440D19">
        <w:rPr>
          <w:rFonts w:ascii="Times New Roman" w:hAnsi="Times New Roman"/>
          <w:i w:val="0"/>
          <w:sz w:val="24"/>
          <w:szCs w:val="24"/>
        </w:rPr>
        <w:t>Klub „Senior+” w Łęcznej</w:t>
      </w:r>
      <w:bookmarkEnd w:id="14"/>
    </w:p>
    <w:p w:rsidR="008C071F" w:rsidRDefault="008C071F" w:rsidP="0051003B">
      <w:pPr>
        <w:spacing w:after="0" w:line="0" w:lineRule="atLeast"/>
        <w:jc w:val="both"/>
        <w:rPr>
          <w:rFonts w:ascii="Times New Roman" w:hAnsi="Times New Roman"/>
          <w:sz w:val="24"/>
          <w:szCs w:val="24"/>
        </w:rPr>
      </w:pPr>
    </w:p>
    <w:p w:rsidR="003F3258" w:rsidRDefault="003F3258" w:rsidP="00B85C70">
      <w:pPr>
        <w:spacing w:after="0" w:line="0" w:lineRule="atLeast"/>
        <w:ind w:firstLine="360"/>
        <w:jc w:val="both"/>
        <w:rPr>
          <w:rFonts w:ascii="Times New Roman" w:hAnsi="Times New Roman"/>
          <w:sz w:val="24"/>
          <w:szCs w:val="24"/>
        </w:rPr>
      </w:pPr>
      <w:r w:rsidRPr="005F6A79">
        <w:rPr>
          <w:rFonts w:ascii="Times New Roman" w:hAnsi="Times New Roman"/>
          <w:sz w:val="24"/>
          <w:szCs w:val="24"/>
        </w:rPr>
        <w:t xml:space="preserve">Klub „Senior+” zapewnia miejsca dla 15 seniorów i funkcjonuje 5 dni w tygodniu przez 6 godzin dziennie: od poniedziałku do piątku. </w:t>
      </w:r>
      <w:r w:rsidR="00272F28">
        <w:rPr>
          <w:rFonts w:ascii="Times New Roman" w:hAnsi="Times New Roman"/>
          <w:sz w:val="24"/>
          <w:szCs w:val="24"/>
        </w:rPr>
        <w:t xml:space="preserve">Jego celem jest </w:t>
      </w:r>
      <w:r w:rsidRPr="005F6A79">
        <w:rPr>
          <w:rFonts w:ascii="Times New Roman" w:hAnsi="Times New Roman"/>
          <w:sz w:val="24"/>
          <w:szCs w:val="24"/>
        </w:rPr>
        <w:t>w szczególności zapewnienie wsparcia seniorom – osobom</w:t>
      </w:r>
      <w:r w:rsidR="00272F28">
        <w:rPr>
          <w:rFonts w:ascii="Times New Roman" w:hAnsi="Times New Roman"/>
          <w:sz w:val="24"/>
          <w:szCs w:val="24"/>
        </w:rPr>
        <w:t xml:space="preserve"> nieaktywnym zawodowo, które ukończyły 60 r.ż.</w:t>
      </w:r>
      <w:r w:rsidRPr="005F6A79">
        <w:rPr>
          <w:rFonts w:ascii="Times New Roman" w:hAnsi="Times New Roman"/>
          <w:sz w:val="24"/>
          <w:szCs w:val="24"/>
        </w:rPr>
        <w:t xml:space="preserve">, </w:t>
      </w:r>
      <w:r w:rsidR="00272F28">
        <w:rPr>
          <w:rFonts w:ascii="Times New Roman" w:hAnsi="Times New Roman"/>
          <w:sz w:val="24"/>
          <w:szCs w:val="24"/>
        </w:rPr>
        <w:t xml:space="preserve">i są </w:t>
      </w:r>
      <w:r w:rsidR="000E2D64">
        <w:rPr>
          <w:rFonts w:ascii="Times New Roman" w:hAnsi="Times New Roman"/>
          <w:sz w:val="24"/>
          <w:szCs w:val="24"/>
        </w:rPr>
        <w:t>mieszkańcami powiatu ł</w:t>
      </w:r>
      <w:r w:rsidRPr="005F6A79">
        <w:rPr>
          <w:rFonts w:ascii="Times New Roman" w:hAnsi="Times New Roman"/>
          <w:sz w:val="24"/>
          <w:szCs w:val="24"/>
        </w:rPr>
        <w:t>ęczyńskiego</w:t>
      </w:r>
      <w:r w:rsidR="00272F28">
        <w:rPr>
          <w:rFonts w:ascii="Times New Roman" w:hAnsi="Times New Roman"/>
          <w:sz w:val="24"/>
          <w:szCs w:val="24"/>
        </w:rPr>
        <w:t xml:space="preserve">. Wsparcie to realizowane jest poprzez </w:t>
      </w:r>
      <w:r w:rsidRPr="005F6A79">
        <w:rPr>
          <w:rFonts w:ascii="Times New Roman" w:hAnsi="Times New Roman"/>
          <w:sz w:val="24"/>
          <w:szCs w:val="24"/>
        </w:rPr>
        <w:t xml:space="preserve"> </w:t>
      </w:r>
      <w:r w:rsidR="00B85C70">
        <w:rPr>
          <w:rFonts w:ascii="Times New Roman" w:hAnsi="Times New Roman"/>
          <w:sz w:val="24"/>
          <w:szCs w:val="24"/>
        </w:rPr>
        <w:t>umożliwienie korzystania</w:t>
      </w:r>
      <w:r w:rsidRPr="005F6A79">
        <w:rPr>
          <w:rFonts w:ascii="Times New Roman" w:hAnsi="Times New Roman"/>
          <w:sz w:val="24"/>
          <w:szCs w:val="24"/>
        </w:rPr>
        <w:t xml:space="preserve"> z oferty</w:t>
      </w:r>
      <w:r w:rsidR="00272F28">
        <w:rPr>
          <w:rFonts w:ascii="Times New Roman" w:hAnsi="Times New Roman"/>
          <w:sz w:val="24"/>
          <w:szCs w:val="24"/>
        </w:rPr>
        <w:t xml:space="preserve"> działań</w:t>
      </w:r>
      <w:r w:rsidRPr="005F6A79">
        <w:rPr>
          <w:rFonts w:ascii="Times New Roman" w:hAnsi="Times New Roman"/>
          <w:sz w:val="24"/>
          <w:szCs w:val="24"/>
        </w:rPr>
        <w:t xml:space="preserve"> na rzecz społecznej aktywizacji</w:t>
      </w:r>
      <w:r w:rsidR="00272F28">
        <w:rPr>
          <w:rFonts w:ascii="Times New Roman" w:hAnsi="Times New Roman"/>
          <w:sz w:val="24"/>
          <w:szCs w:val="24"/>
        </w:rPr>
        <w:t xml:space="preserve"> osób starszych</w:t>
      </w:r>
      <w:r w:rsidRPr="005F6A79">
        <w:rPr>
          <w:rFonts w:ascii="Times New Roman" w:hAnsi="Times New Roman"/>
          <w:sz w:val="24"/>
          <w:szCs w:val="24"/>
        </w:rPr>
        <w:t>, w tym oferty prozdrowo</w:t>
      </w:r>
      <w:r w:rsidR="00147A1C" w:rsidRPr="005F6A79">
        <w:rPr>
          <w:rFonts w:ascii="Times New Roman" w:hAnsi="Times New Roman"/>
          <w:sz w:val="24"/>
          <w:szCs w:val="24"/>
        </w:rPr>
        <w:t xml:space="preserve">tnej, obejmującej także usługi </w:t>
      </w:r>
      <w:r w:rsidRPr="005F6A79">
        <w:rPr>
          <w:rFonts w:ascii="Times New Roman" w:hAnsi="Times New Roman"/>
          <w:sz w:val="24"/>
          <w:szCs w:val="24"/>
        </w:rPr>
        <w:t>w zakresie aktywności ruchowej, edukacy</w:t>
      </w:r>
      <w:r w:rsidR="00272F28">
        <w:rPr>
          <w:rFonts w:ascii="Times New Roman" w:hAnsi="Times New Roman"/>
          <w:sz w:val="24"/>
          <w:szCs w:val="24"/>
        </w:rPr>
        <w:t xml:space="preserve">jnej, kulturalnej, rekreacyjnej. Sposoby oraz formy wsparcia uzależnione są </w:t>
      </w:r>
      <w:r w:rsidRPr="005F6A79">
        <w:rPr>
          <w:rFonts w:ascii="Times New Roman" w:hAnsi="Times New Roman"/>
          <w:sz w:val="24"/>
          <w:szCs w:val="24"/>
        </w:rPr>
        <w:t>od potrzeb stwi</w:t>
      </w:r>
      <w:r w:rsidR="00272F28">
        <w:rPr>
          <w:rFonts w:ascii="Times New Roman" w:hAnsi="Times New Roman"/>
          <w:sz w:val="24"/>
          <w:szCs w:val="24"/>
        </w:rPr>
        <w:t>erdzonych w środowisku lokalnym i realizowane</w:t>
      </w:r>
      <w:r w:rsidRPr="005F6A79">
        <w:rPr>
          <w:rFonts w:ascii="Times New Roman" w:hAnsi="Times New Roman"/>
          <w:sz w:val="24"/>
          <w:szCs w:val="24"/>
        </w:rPr>
        <w:t xml:space="preserve"> przy wsparciu finans</w:t>
      </w:r>
      <w:r w:rsidR="000818CD">
        <w:rPr>
          <w:rFonts w:ascii="Times New Roman" w:hAnsi="Times New Roman"/>
          <w:sz w:val="24"/>
          <w:szCs w:val="24"/>
        </w:rPr>
        <w:t>owym Ministerstwa Rodziny</w:t>
      </w:r>
      <w:r w:rsidRPr="005F6A79">
        <w:rPr>
          <w:rFonts w:ascii="Times New Roman" w:hAnsi="Times New Roman"/>
          <w:sz w:val="24"/>
          <w:szCs w:val="24"/>
        </w:rPr>
        <w:t xml:space="preserve"> i Polityki Społecznej.</w:t>
      </w:r>
      <w:r w:rsidR="00147A1C" w:rsidRPr="005F6A79">
        <w:rPr>
          <w:rFonts w:ascii="Times New Roman" w:hAnsi="Times New Roman"/>
          <w:sz w:val="24"/>
          <w:szCs w:val="24"/>
        </w:rPr>
        <w:t xml:space="preserve"> </w:t>
      </w:r>
      <w:r w:rsidRPr="005F6A79">
        <w:rPr>
          <w:rFonts w:ascii="Times New Roman" w:hAnsi="Times New Roman"/>
          <w:sz w:val="24"/>
          <w:szCs w:val="24"/>
        </w:rPr>
        <w:t>Celem Klubu „Senior+” jest przede wszystkim zintensyfikowanie d</w:t>
      </w:r>
      <w:r w:rsidR="000E2D64">
        <w:rPr>
          <w:rFonts w:ascii="Times New Roman" w:hAnsi="Times New Roman"/>
          <w:sz w:val="24"/>
          <w:szCs w:val="24"/>
        </w:rPr>
        <w:t>ziałań prowadzonych na terenie p</w:t>
      </w:r>
      <w:r w:rsidRPr="005F6A79">
        <w:rPr>
          <w:rFonts w:ascii="Times New Roman" w:hAnsi="Times New Roman"/>
          <w:sz w:val="24"/>
          <w:szCs w:val="24"/>
        </w:rPr>
        <w:t>owiatu mających przeciwdziałać izolacji i marginalizacji osób starszych, rozwijanie ich sprawności psychofizycznej oraz wł</w:t>
      </w:r>
      <w:r w:rsidR="00272F28">
        <w:rPr>
          <w:rFonts w:ascii="Times New Roman" w:hAnsi="Times New Roman"/>
          <w:sz w:val="24"/>
          <w:szCs w:val="24"/>
        </w:rPr>
        <w:t>aściwe wykorzystanie potencjału</w:t>
      </w:r>
      <w:r w:rsidRPr="005F6A79">
        <w:rPr>
          <w:rFonts w:ascii="Times New Roman" w:hAnsi="Times New Roman"/>
          <w:sz w:val="24"/>
          <w:szCs w:val="24"/>
        </w:rPr>
        <w:t xml:space="preserve"> wiedzy i umiejętności Seniorów. Ponadto zadaniem Klubu ”Senior+" jest wspieranie i zapewnienie możliwości aktywnego </w:t>
      </w:r>
      <w:r w:rsidR="00272F28">
        <w:rPr>
          <w:rFonts w:ascii="Times New Roman" w:hAnsi="Times New Roman"/>
          <w:sz w:val="24"/>
          <w:szCs w:val="24"/>
        </w:rPr>
        <w:t>przeżywania „jesieni życia” przy zachowaniu zdrowia</w:t>
      </w:r>
      <w:r w:rsidR="001E440B">
        <w:rPr>
          <w:rFonts w:ascii="Times New Roman" w:hAnsi="Times New Roman"/>
          <w:sz w:val="24"/>
          <w:szCs w:val="24"/>
        </w:rPr>
        <w:t xml:space="preserve"> oraz prowadzenia </w:t>
      </w:r>
      <w:r w:rsidR="00147A1C" w:rsidRPr="005F6A79">
        <w:rPr>
          <w:rFonts w:ascii="Times New Roman" w:hAnsi="Times New Roman"/>
          <w:sz w:val="24"/>
          <w:szCs w:val="24"/>
        </w:rPr>
        <w:t xml:space="preserve">samodzielnego </w:t>
      </w:r>
      <w:r w:rsidRPr="005F6A79">
        <w:rPr>
          <w:rFonts w:ascii="Times New Roman" w:hAnsi="Times New Roman"/>
          <w:sz w:val="24"/>
          <w:szCs w:val="24"/>
        </w:rPr>
        <w:t xml:space="preserve">i satysfakcjonującego życia, </w:t>
      </w:r>
      <w:r w:rsidR="006B3EE1">
        <w:rPr>
          <w:rFonts w:ascii="Times New Roman" w:hAnsi="Times New Roman"/>
          <w:sz w:val="24"/>
          <w:szCs w:val="24"/>
        </w:rPr>
        <w:t xml:space="preserve">                                  </w:t>
      </w:r>
      <w:r w:rsidR="001E440B">
        <w:rPr>
          <w:rFonts w:ascii="Times New Roman" w:hAnsi="Times New Roman"/>
          <w:sz w:val="24"/>
          <w:szCs w:val="24"/>
        </w:rPr>
        <w:t xml:space="preserve">z uwzględnieniem </w:t>
      </w:r>
      <w:r w:rsidRPr="005F6A79">
        <w:rPr>
          <w:rFonts w:ascii="Times New Roman" w:hAnsi="Times New Roman"/>
          <w:sz w:val="24"/>
          <w:szCs w:val="24"/>
        </w:rPr>
        <w:t>ograniczeniach funkcjonalnych</w:t>
      </w:r>
      <w:r w:rsidR="001E440B">
        <w:rPr>
          <w:rFonts w:ascii="Times New Roman" w:hAnsi="Times New Roman"/>
          <w:sz w:val="24"/>
          <w:szCs w:val="24"/>
        </w:rPr>
        <w:t xml:space="preserve"> wynikających z wieku</w:t>
      </w:r>
      <w:r w:rsidRPr="005F6A79">
        <w:rPr>
          <w:rFonts w:ascii="Times New Roman" w:hAnsi="Times New Roman"/>
          <w:sz w:val="24"/>
          <w:szCs w:val="24"/>
        </w:rPr>
        <w:t xml:space="preserve">. </w:t>
      </w:r>
    </w:p>
    <w:p w:rsidR="000E2D64" w:rsidRDefault="000E2D64" w:rsidP="00B85C70">
      <w:pPr>
        <w:spacing w:after="0" w:line="0" w:lineRule="atLeast"/>
        <w:ind w:firstLine="360"/>
        <w:jc w:val="both"/>
        <w:rPr>
          <w:rFonts w:ascii="Times New Roman" w:hAnsi="Times New Roman"/>
          <w:sz w:val="24"/>
          <w:szCs w:val="24"/>
        </w:rPr>
      </w:pPr>
    </w:p>
    <w:p w:rsidR="000E2D64" w:rsidRPr="00440D19" w:rsidRDefault="00440D19" w:rsidP="008B53A1">
      <w:pPr>
        <w:pStyle w:val="Nagwek2"/>
        <w:ind w:left="360"/>
        <w:rPr>
          <w:rStyle w:val="apple-converted-space"/>
          <w:rFonts w:ascii="Times New Roman" w:hAnsi="Times New Roman"/>
          <w:b w:val="0"/>
          <w:bCs w:val="0"/>
          <w:i w:val="0"/>
          <w:sz w:val="24"/>
          <w:szCs w:val="24"/>
        </w:rPr>
      </w:pPr>
      <w:bookmarkStart w:id="15" w:name="_Toc63772194"/>
      <w:r>
        <w:rPr>
          <w:rStyle w:val="Pogrubienie"/>
          <w:rFonts w:ascii="Times New Roman" w:hAnsi="Times New Roman"/>
          <w:b/>
          <w:i w:val="0"/>
          <w:sz w:val="24"/>
          <w:szCs w:val="24"/>
        </w:rPr>
        <w:t xml:space="preserve">3.4 </w:t>
      </w:r>
      <w:r w:rsidR="000E2D64" w:rsidRPr="00440D19">
        <w:rPr>
          <w:rStyle w:val="Pogrubienie"/>
          <w:rFonts w:ascii="Times New Roman" w:hAnsi="Times New Roman"/>
          <w:b/>
          <w:i w:val="0"/>
          <w:sz w:val="24"/>
          <w:szCs w:val="24"/>
        </w:rPr>
        <w:t>Dzienny Dom „Senior-WIGOR” w Bogdance</w:t>
      </w:r>
      <w:bookmarkEnd w:id="15"/>
    </w:p>
    <w:p w:rsidR="000E2D64" w:rsidRPr="005F6A79" w:rsidRDefault="000E2D64" w:rsidP="000E2D64">
      <w:pPr>
        <w:pStyle w:val="NormalnyWeb"/>
        <w:shd w:val="clear" w:color="auto" w:fill="FFFFFF"/>
        <w:spacing w:before="0" w:beforeAutospacing="0" w:after="0" w:line="0" w:lineRule="atLeast"/>
        <w:ind w:left="360"/>
        <w:jc w:val="both"/>
        <w:rPr>
          <w:rStyle w:val="Pogrubienie"/>
        </w:rPr>
      </w:pPr>
    </w:p>
    <w:p w:rsidR="000E2D64" w:rsidRPr="005F6A79" w:rsidRDefault="000E2D64" w:rsidP="008B53A1">
      <w:pPr>
        <w:pStyle w:val="NormalnyWeb"/>
        <w:shd w:val="clear" w:color="auto" w:fill="FFFFFF"/>
        <w:spacing w:before="0" w:beforeAutospacing="0" w:after="0" w:line="0" w:lineRule="atLeast"/>
        <w:ind w:firstLine="360"/>
        <w:jc w:val="both"/>
      </w:pPr>
      <w:r w:rsidRPr="005F6A79">
        <w:rPr>
          <w:rStyle w:val="Pogrubienie"/>
          <w:b w:val="0"/>
        </w:rPr>
        <w:t>Dzienny Dom „Senior-WIGOR” w Bogdance</w:t>
      </w:r>
      <w:r w:rsidRPr="005F6A79">
        <w:rPr>
          <w:rStyle w:val="apple-converted-space"/>
        </w:rPr>
        <w:t> </w:t>
      </w:r>
      <w:r w:rsidRPr="005F6A79">
        <w:t>jest przeznaczony dla co najmni</w:t>
      </w:r>
      <w:r w:rsidR="002A5075">
        <w:t xml:space="preserve">ej </w:t>
      </w:r>
      <w:r w:rsidRPr="005F6A79">
        <w:t>20 osób pow. 60 roku życia, nieaktywnych zawodowo, będących mieszkańcami gminy Puchaczów.</w:t>
      </w:r>
    </w:p>
    <w:p w:rsidR="000E2D64" w:rsidRPr="005F6A79" w:rsidRDefault="000E2D64" w:rsidP="008B53A1">
      <w:pPr>
        <w:pStyle w:val="NormalnyWeb"/>
        <w:shd w:val="clear" w:color="auto" w:fill="FFFFFF"/>
        <w:spacing w:before="0" w:beforeAutospacing="0" w:after="0" w:line="0" w:lineRule="atLeast"/>
        <w:ind w:firstLine="360"/>
        <w:jc w:val="both"/>
      </w:pPr>
      <w:r w:rsidRPr="005F6A79">
        <w:t>Dzienny Dom „Senior-WIGOR” w Bogdance funkcjonuje w strukturach organizacyjnych Ośrodka Pomocy Społecznej w P</w:t>
      </w:r>
      <w:r>
        <w:t>uchaczowie na podstawie uchwały</w:t>
      </w:r>
      <w:r w:rsidRPr="005F6A79">
        <w:t xml:space="preserve"> nr XXVI/163/16 Rady Gminy Puchaczów z dnia 29 listopada 2016 r. w sprawie: </w:t>
      </w:r>
      <w:r w:rsidRPr="005F6A79">
        <w:rPr>
          <w:rStyle w:val="Uwydatnienie"/>
        </w:rPr>
        <w:t>uchwalenia statutu Ośrodka Pomocy Społecznej w Puchaczowie</w:t>
      </w:r>
      <w:r w:rsidRPr="005F6A79">
        <w:t>.   </w:t>
      </w:r>
    </w:p>
    <w:p w:rsidR="000E2D64" w:rsidRPr="005F6A79" w:rsidRDefault="000E2D64" w:rsidP="008B53A1">
      <w:pPr>
        <w:pStyle w:val="NormalnyWeb"/>
        <w:shd w:val="clear" w:color="auto" w:fill="FFFFFF"/>
        <w:spacing w:before="0" w:beforeAutospacing="0" w:after="0" w:line="0" w:lineRule="atLeast"/>
        <w:ind w:firstLine="360"/>
        <w:jc w:val="both"/>
      </w:pPr>
      <w:r w:rsidRPr="005F6A79">
        <w:t xml:space="preserve">Pobyt w placówce jest częściowo odpłatny. Wysokość opłat ustalana jest w drodze indywidualnych decyzji administracyjnych z uwzględnieniem sytuacji materialnej uczestnika. Zasady odpłatności za pobyt seniorów określa uchwała nr XXVII/170/16 Rady Gminy Puchaczów </w:t>
      </w:r>
      <w:r w:rsidR="006B3EE1">
        <w:t xml:space="preserve">             </w:t>
      </w:r>
      <w:r w:rsidRPr="005F6A79">
        <w:t>z dnia  29.12.2016 r. w sprawie:</w:t>
      </w:r>
      <w:r w:rsidRPr="005F6A79">
        <w:rPr>
          <w:rStyle w:val="apple-converted-space"/>
        </w:rPr>
        <w:t> </w:t>
      </w:r>
      <w:r w:rsidRPr="005F6A79">
        <w:rPr>
          <w:rStyle w:val="Uwydatnienie"/>
        </w:rPr>
        <w:t>szczegółowych zasad ponoszenia odpłatności za pobyt w Dziennym Domu „Senior-WIGOR” w Bogdance.</w:t>
      </w:r>
    </w:p>
    <w:p w:rsidR="000E2D64" w:rsidRPr="005F6A79" w:rsidRDefault="000E2D64" w:rsidP="000E2D64">
      <w:pPr>
        <w:shd w:val="clear" w:color="auto" w:fill="FFFFFF"/>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bCs/>
          <w:sz w:val="24"/>
          <w:szCs w:val="24"/>
          <w:lang w:eastAsia="pl-PL"/>
        </w:rPr>
        <w:lastRenderedPageBreak/>
        <w:t>Infrastruktura DDSW w Bogdance</w:t>
      </w:r>
      <w:r w:rsidRPr="005F6A79">
        <w:rPr>
          <w:rFonts w:ascii="Times New Roman" w:eastAsia="Times New Roman" w:hAnsi="Times New Roman"/>
          <w:sz w:val="24"/>
          <w:szCs w:val="24"/>
          <w:lang w:eastAsia="pl-PL"/>
        </w:rPr>
        <w:t> pozwala na aktywne spędzanie czasu wolnego, aktywizację społeczną seniorów w specjalnie do tego celu przystosowanych, przestronnych pomieszczeniach, spełniających standardy Dziennych Domów „Senior-Wigor.</w:t>
      </w:r>
    </w:p>
    <w:p w:rsidR="000E2D64" w:rsidRPr="005F6A79" w:rsidRDefault="000E2D64" w:rsidP="000E2D64">
      <w:pPr>
        <w:shd w:val="clear" w:color="auto" w:fill="FFFFFF"/>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Usługi świadczone przez Dom są prowadzone w for</w:t>
      </w:r>
      <w:r w:rsidR="006B3EE1">
        <w:rPr>
          <w:rFonts w:ascii="Times New Roman" w:eastAsia="Times New Roman" w:hAnsi="Times New Roman"/>
          <w:sz w:val="24"/>
          <w:szCs w:val="24"/>
          <w:lang w:eastAsia="pl-PL"/>
        </w:rPr>
        <w:t xml:space="preserve">mie zajęć grupowych </w:t>
      </w:r>
      <w:r w:rsidRPr="005F6A79">
        <w:rPr>
          <w:rFonts w:ascii="Times New Roman" w:eastAsia="Times New Roman" w:hAnsi="Times New Roman"/>
          <w:sz w:val="24"/>
          <w:szCs w:val="24"/>
          <w:lang w:eastAsia="pl-PL"/>
        </w:rPr>
        <w:t>i indywidualnych, ściśle dostosowanych do możliwości, potrzeb i zainteresowań seniorów. Są to m.in.:</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zajęcia kulturalno-oświatowe,</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zajęcia edukacyjne,</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zajęcia sportowo-rekreacyjne,</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zajęcia aktywności ruchowej,</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terapia zajęciowa,</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muzykoterapia,</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zajęcia klubowe,</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spotkania integracyjne,</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ciepły posiłek - przygotowany w ramach terapii kulinarnej,</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trening dnia codziennego,</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praca socjalna i szeroko rozumiane poradnictwo,</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zajęcia aktywizujące społecznie, w tym wolontariat międzypokoleniowy,</w:t>
      </w:r>
    </w:p>
    <w:p w:rsidR="000E2D64" w:rsidRPr="005F6A79" w:rsidRDefault="000E2D64" w:rsidP="000E2D64">
      <w:pPr>
        <w:numPr>
          <w:ilvl w:val="0"/>
          <w:numId w:val="23"/>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transport</w:t>
      </w:r>
    </w:p>
    <w:p w:rsidR="00213B51" w:rsidRPr="005F6A79" w:rsidRDefault="00213B51" w:rsidP="0051003B">
      <w:pPr>
        <w:spacing w:after="0" w:line="0" w:lineRule="atLeast"/>
        <w:jc w:val="both"/>
        <w:rPr>
          <w:rFonts w:ascii="Times New Roman" w:hAnsi="Times New Roman"/>
          <w:sz w:val="24"/>
          <w:szCs w:val="24"/>
        </w:rPr>
      </w:pPr>
    </w:p>
    <w:p w:rsidR="001F55DA" w:rsidRPr="00440D19" w:rsidRDefault="00440D19" w:rsidP="008B53A1">
      <w:pPr>
        <w:pStyle w:val="Nagwek2"/>
        <w:ind w:left="360"/>
        <w:rPr>
          <w:rFonts w:ascii="Times New Roman" w:hAnsi="Times New Roman"/>
          <w:i w:val="0"/>
          <w:sz w:val="24"/>
          <w:szCs w:val="24"/>
        </w:rPr>
      </w:pPr>
      <w:bookmarkStart w:id="16" w:name="_Toc63772195"/>
      <w:r>
        <w:rPr>
          <w:rFonts w:ascii="Times New Roman" w:hAnsi="Times New Roman"/>
          <w:i w:val="0"/>
          <w:sz w:val="24"/>
          <w:szCs w:val="24"/>
        </w:rPr>
        <w:t xml:space="preserve">3.5 </w:t>
      </w:r>
      <w:r w:rsidR="001F55DA" w:rsidRPr="00440D19">
        <w:rPr>
          <w:rFonts w:ascii="Times New Roman" w:hAnsi="Times New Roman"/>
          <w:i w:val="0"/>
          <w:sz w:val="24"/>
          <w:szCs w:val="24"/>
        </w:rPr>
        <w:t>Środowiskowe Domy Samopomocy</w:t>
      </w:r>
      <w:bookmarkEnd w:id="16"/>
    </w:p>
    <w:p w:rsidR="001F55DA" w:rsidRPr="005F6A79" w:rsidRDefault="001F55DA" w:rsidP="0051003B">
      <w:pPr>
        <w:spacing w:after="0" w:line="0" w:lineRule="atLeast"/>
        <w:ind w:left="1068"/>
        <w:jc w:val="both"/>
        <w:rPr>
          <w:rFonts w:ascii="Times New Roman" w:hAnsi="Times New Roman"/>
          <w:sz w:val="24"/>
          <w:szCs w:val="24"/>
        </w:rPr>
      </w:pPr>
    </w:p>
    <w:p w:rsidR="001F55DA" w:rsidRPr="005F6A79" w:rsidRDefault="001F55DA" w:rsidP="00960CEF">
      <w:pPr>
        <w:spacing w:after="0" w:line="0" w:lineRule="atLeast"/>
        <w:ind w:firstLine="360"/>
        <w:jc w:val="both"/>
        <w:rPr>
          <w:rFonts w:ascii="Times New Roman" w:hAnsi="Times New Roman"/>
          <w:sz w:val="24"/>
          <w:szCs w:val="24"/>
        </w:rPr>
      </w:pPr>
      <w:r w:rsidRPr="005F6A79">
        <w:rPr>
          <w:rFonts w:ascii="Times New Roman" w:hAnsi="Times New Roman"/>
          <w:sz w:val="24"/>
          <w:szCs w:val="24"/>
        </w:rPr>
        <w:t xml:space="preserve">Środowiskowe Domy Samopomocy to jednostki prowadzone przez powiaty i gminy, </w:t>
      </w:r>
      <w:r w:rsidR="0051003B">
        <w:rPr>
          <w:rFonts w:ascii="Times New Roman" w:hAnsi="Times New Roman"/>
          <w:sz w:val="24"/>
          <w:szCs w:val="24"/>
        </w:rPr>
        <w:t xml:space="preserve">                      </w:t>
      </w:r>
      <w:r w:rsidRPr="005F6A79">
        <w:rPr>
          <w:rFonts w:ascii="Times New Roman" w:hAnsi="Times New Roman"/>
          <w:sz w:val="24"/>
          <w:szCs w:val="24"/>
        </w:rPr>
        <w:t xml:space="preserve">w ramach zadań zleconych w Ustawie o pomocy społecznej oraz Ustawie o ochronie zdrowia psychicznego. Do zadań ŚDS-ów należy budowanie sieci wsparcia oraz przygotowanie do życia </w:t>
      </w:r>
      <w:r w:rsidR="0051003B">
        <w:rPr>
          <w:rFonts w:ascii="Times New Roman" w:hAnsi="Times New Roman"/>
          <w:sz w:val="24"/>
          <w:szCs w:val="24"/>
        </w:rPr>
        <w:t xml:space="preserve">                 </w:t>
      </w:r>
      <w:r w:rsidRPr="005F6A79">
        <w:rPr>
          <w:rFonts w:ascii="Times New Roman" w:hAnsi="Times New Roman"/>
          <w:sz w:val="24"/>
          <w:szCs w:val="24"/>
        </w:rPr>
        <w:t xml:space="preserve">w społeczeństwie i funkcjonowania w środowisku osób przewlekle psychicznie chorych </w:t>
      </w:r>
      <w:r w:rsidR="0051003B">
        <w:rPr>
          <w:rFonts w:ascii="Times New Roman" w:hAnsi="Times New Roman"/>
          <w:sz w:val="24"/>
          <w:szCs w:val="24"/>
        </w:rPr>
        <w:t xml:space="preserve">                          </w:t>
      </w:r>
      <w:r w:rsidRPr="005F6A79">
        <w:rPr>
          <w:rFonts w:ascii="Times New Roman" w:hAnsi="Times New Roman"/>
          <w:sz w:val="24"/>
          <w:szCs w:val="24"/>
        </w:rPr>
        <w:t>i niepe</w:t>
      </w:r>
      <w:r w:rsidR="000E2D64">
        <w:rPr>
          <w:rFonts w:ascii="Times New Roman" w:hAnsi="Times New Roman"/>
          <w:sz w:val="24"/>
          <w:szCs w:val="24"/>
        </w:rPr>
        <w:t>łnosprawnych intelektualnie. W powiecie ł</w:t>
      </w:r>
      <w:r w:rsidRPr="005F6A79">
        <w:rPr>
          <w:rFonts w:ascii="Times New Roman" w:hAnsi="Times New Roman"/>
          <w:sz w:val="24"/>
          <w:szCs w:val="24"/>
        </w:rPr>
        <w:t>ęczyńskim funkcjonują dwa takie domy –Środowiskowy Dom Samopomocy w Łęcznej oraz Środowiskowy Dom</w:t>
      </w:r>
      <w:r w:rsidR="0051003B">
        <w:rPr>
          <w:rFonts w:ascii="Times New Roman" w:hAnsi="Times New Roman"/>
          <w:sz w:val="24"/>
          <w:szCs w:val="24"/>
        </w:rPr>
        <w:t xml:space="preserve"> Samopomocy                                </w:t>
      </w:r>
      <w:r w:rsidRPr="005F6A79">
        <w:rPr>
          <w:rFonts w:ascii="Times New Roman" w:hAnsi="Times New Roman"/>
          <w:sz w:val="24"/>
          <w:szCs w:val="24"/>
        </w:rPr>
        <w:t>w Antoniowie.</w:t>
      </w:r>
      <w:r w:rsidR="0052106E">
        <w:rPr>
          <w:rFonts w:ascii="Times New Roman" w:hAnsi="Times New Roman"/>
          <w:sz w:val="24"/>
          <w:szCs w:val="24"/>
        </w:rPr>
        <w:t xml:space="preserve"> </w:t>
      </w:r>
    </w:p>
    <w:p w:rsidR="001F55DA" w:rsidRPr="005F6A79" w:rsidRDefault="001F55DA" w:rsidP="0051003B">
      <w:pPr>
        <w:spacing w:after="0" w:line="0" w:lineRule="atLeast"/>
        <w:ind w:firstLine="708"/>
        <w:jc w:val="both"/>
        <w:rPr>
          <w:rFonts w:ascii="Times New Roman" w:hAnsi="Times New Roman"/>
          <w:sz w:val="24"/>
          <w:szCs w:val="24"/>
        </w:rPr>
      </w:pPr>
    </w:p>
    <w:p w:rsidR="00147A1C" w:rsidRPr="005F6A79" w:rsidRDefault="001F55DA" w:rsidP="008B53A1">
      <w:pPr>
        <w:spacing w:after="0" w:line="0" w:lineRule="atLeast"/>
        <w:ind w:firstLine="360"/>
        <w:jc w:val="both"/>
        <w:rPr>
          <w:rFonts w:ascii="Times New Roman" w:hAnsi="Times New Roman"/>
          <w:sz w:val="24"/>
          <w:szCs w:val="24"/>
        </w:rPr>
      </w:pPr>
      <w:r w:rsidRPr="005F6A79">
        <w:rPr>
          <w:rFonts w:ascii="Times New Roman" w:hAnsi="Times New Roman"/>
          <w:b/>
          <w:sz w:val="24"/>
          <w:szCs w:val="24"/>
        </w:rPr>
        <w:t>Środowiskowy Dom Samopomocy w Łęcznej</w:t>
      </w:r>
      <w:r w:rsidRPr="005F6A79">
        <w:rPr>
          <w:rFonts w:ascii="Times New Roman" w:hAnsi="Times New Roman"/>
          <w:sz w:val="24"/>
          <w:szCs w:val="24"/>
        </w:rPr>
        <w:t xml:space="preserve"> </w:t>
      </w:r>
    </w:p>
    <w:p w:rsidR="008C071F" w:rsidRDefault="008C071F" w:rsidP="0051003B">
      <w:pPr>
        <w:spacing w:after="0" w:line="0" w:lineRule="atLeast"/>
        <w:jc w:val="both"/>
        <w:rPr>
          <w:rFonts w:ascii="Times New Roman" w:hAnsi="Times New Roman"/>
          <w:sz w:val="24"/>
          <w:szCs w:val="24"/>
        </w:rPr>
      </w:pPr>
    </w:p>
    <w:p w:rsidR="001F55DA" w:rsidRPr="0052106E" w:rsidRDefault="00147A1C" w:rsidP="0052106E">
      <w:pPr>
        <w:spacing w:after="0"/>
        <w:ind w:firstLine="360"/>
        <w:jc w:val="both"/>
        <w:rPr>
          <w:rFonts w:ascii="Times New Roman" w:hAnsi="Times New Roman"/>
          <w:sz w:val="24"/>
          <w:szCs w:val="24"/>
        </w:rPr>
      </w:pPr>
      <w:r w:rsidRPr="005F6A79">
        <w:rPr>
          <w:rFonts w:ascii="Times New Roman" w:hAnsi="Times New Roman"/>
          <w:sz w:val="24"/>
          <w:szCs w:val="24"/>
        </w:rPr>
        <w:t xml:space="preserve">Powstał w 1995 roku, jako pierwszy ośrodek wsparcia na terenie województwa lubelskiego </w:t>
      </w:r>
      <w:r w:rsidR="006B3EE1">
        <w:rPr>
          <w:rFonts w:ascii="Times New Roman" w:hAnsi="Times New Roman"/>
          <w:sz w:val="24"/>
          <w:szCs w:val="24"/>
        </w:rPr>
        <w:t xml:space="preserve">                  </w:t>
      </w:r>
      <w:r w:rsidRPr="005F6A79">
        <w:rPr>
          <w:rFonts w:ascii="Times New Roman" w:hAnsi="Times New Roman"/>
          <w:sz w:val="24"/>
          <w:szCs w:val="24"/>
        </w:rPr>
        <w:t xml:space="preserve">i </w:t>
      </w:r>
      <w:r w:rsidR="001E440B">
        <w:rPr>
          <w:rFonts w:ascii="Times New Roman" w:hAnsi="Times New Roman"/>
          <w:sz w:val="24"/>
          <w:szCs w:val="24"/>
        </w:rPr>
        <w:t>jeden z nielicznych</w:t>
      </w:r>
      <w:r w:rsidRPr="005F6A79">
        <w:rPr>
          <w:rFonts w:ascii="Times New Roman" w:hAnsi="Times New Roman"/>
          <w:sz w:val="24"/>
          <w:szCs w:val="24"/>
        </w:rPr>
        <w:t xml:space="preserve"> w kraju. Jest typem ośrodka wsparcia AB tzn., że oferta usług skierowana jest do osób przewlekle chorych psychicznie (w nowej nomenklaturze osób zdrowiejących) oraz osób </w:t>
      </w:r>
      <w:r w:rsidR="006B3EE1">
        <w:rPr>
          <w:rFonts w:ascii="Times New Roman" w:hAnsi="Times New Roman"/>
          <w:sz w:val="24"/>
          <w:szCs w:val="24"/>
        </w:rPr>
        <w:t xml:space="preserve">              </w:t>
      </w:r>
      <w:r w:rsidRPr="005F6A79">
        <w:rPr>
          <w:rFonts w:ascii="Times New Roman" w:hAnsi="Times New Roman"/>
          <w:sz w:val="24"/>
          <w:szCs w:val="24"/>
        </w:rPr>
        <w:t xml:space="preserve">z niepełnosprawnością intelektualną zamieszkałych na terenie Powiatu Łęczyńskiego. Zakres usług obejmuje zajęcia indywidualne, grupowe, terapię zajęciową, psychoedukację, edukację zdrowotną, trening umiejętności społecznych, samoobsługi, poznawczy i inne wynikające z potrzeb, możliwości i oczekiwań </w:t>
      </w:r>
      <w:r w:rsidR="001E440B">
        <w:rPr>
          <w:rFonts w:ascii="Times New Roman" w:hAnsi="Times New Roman"/>
          <w:sz w:val="24"/>
          <w:szCs w:val="24"/>
        </w:rPr>
        <w:t>uczestników</w:t>
      </w:r>
      <w:r w:rsidRPr="005F6A79">
        <w:rPr>
          <w:rFonts w:ascii="Times New Roman" w:hAnsi="Times New Roman"/>
          <w:sz w:val="24"/>
          <w:szCs w:val="24"/>
        </w:rPr>
        <w:t xml:space="preserve">. Proces rehabilitacji odbywa się przy włączeniu osoby do współpracy </w:t>
      </w:r>
      <w:r w:rsidR="006B3EE1">
        <w:rPr>
          <w:rFonts w:ascii="Times New Roman" w:hAnsi="Times New Roman"/>
          <w:sz w:val="24"/>
          <w:szCs w:val="24"/>
        </w:rPr>
        <w:t xml:space="preserve">               </w:t>
      </w:r>
      <w:r w:rsidRPr="005F6A79">
        <w:rPr>
          <w:rFonts w:ascii="Times New Roman" w:hAnsi="Times New Roman"/>
          <w:sz w:val="24"/>
          <w:szCs w:val="24"/>
        </w:rPr>
        <w:t xml:space="preserve">w ramach Indywidualnego Planu Postępowania Wspierająco-Aktywizującego oraz we współdziałaniu z partnerami życia społecznego. </w:t>
      </w:r>
      <w:r w:rsidR="001F55DA" w:rsidRPr="005F6A79">
        <w:rPr>
          <w:rFonts w:ascii="Times New Roman" w:hAnsi="Times New Roman"/>
          <w:sz w:val="24"/>
          <w:szCs w:val="24"/>
        </w:rPr>
        <w:t>Środowiskowy Dom Samopomocy pełni rolę animatora działań w społeczności lokalnej, które skierowane są na włączenie społeczne osób zdrowiejących oraz  z niepełnosprawnością intelektualną. W zwią</w:t>
      </w:r>
      <w:r w:rsidR="001E440B">
        <w:rPr>
          <w:rFonts w:ascii="Times New Roman" w:hAnsi="Times New Roman"/>
          <w:sz w:val="24"/>
          <w:szCs w:val="24"/>
        </w:rPr>
        <w:t>zku z utrzymującym się stygmatyzującym postrzeganiem</w:t>
      </w:r>
      <w:r w:rsidR="001F55DA" w:rsidRPr="005F6A79">
        <w:rPr>
          <w:rFonts w:ascii="Times New Roman" w:hAnsi="Times New Roman"/>
          <w:sz w:val="24"/>
          <w:szCs w:val="24"/>
        </w:rPr>
        <w:t xml:space="preserve"> osób zdrowiejących, placówka stara się stworzyć azyl, w</w:t>
      </w:r>
      <w:r w:rsidR="001E440B">
        <w:rPr>
          <w:rFonts w:ascii="Times New Roman" w:hAnsi="Times New Roman"/>
          <w:sz w:val="24"/>
          <w:szCs w:val="24"/>
        </w:rPr>
        <w:t xml:space="preserve"> którym mogą czuć się rozumiani oraz umożliwić im</w:t>
      </w:r>
      <w:r w:rsidR="001F55DA" w:rsidRPr="005F6A79">
        <w:rPr>
          <w:rFonts w:ascii="Times New Roman" w:hAnsi="Times New Roman"/>
          <w:sz w:val="24"/>
          <w:szCs w:val="24"/>
        </w:rPr>
        <w:t xml:space="preserve"> warunki do rozwoju w każdym </w:t>
      </w:r>
      <w:r w:rsidR="001F55DA" w:rsidRPr="005F6A79">
        <w:rPr>
          <w:rFonts w:ascii="Times New Roman" w:hAnsi="Times New Roman"/>
          <w:sz w:val="24"/>
          <w:szCs w:val="24"/>
        </w:rPr>
        <w:lastRenderedPageBreak/>
        <w:t>obszarze życia.</w:t>
      </w:r>
      <w:r w:rsidR="0052106E">
        <w:rPr>
          <w:rFonts w:ascii="Times New Roman" w:hAnsi="Times New Roman"/>
          <w:sz w:val="24"/>
          <w:szCs w:val="24"/>
        </w:rPr>
        <w:t xml:space="preserve"> </w:t>
      </w:r>
      <w:r w:rsidR="0052106E" w:rsidRPr="0052106E">
        <w:rPr>
          <w:rFonts w:ascii="Times New Roman" w:hAnsi="Times New Roman"/>
          <w:sz w:val="24"/>
          <w:szCs w:val="24"/>
        </w:rPr>
        <w:t xml:space="preserve">Środowiskowy Dom Samopomocy w imieniu Gminy Łęczna , w partnerstwie z Łęczyńskim Stowarzyszeniem Inicjatyw Społecznych jest Realizatorem Programu „ Nowa jakość życia” – rozwój usług społecznych, świadczonych w społeczności lokalnej w Gminie Łęczna. </w:t>
      </w:r>
      <w:r w:rsidR="0052106E" w:rsidRPr="0052106E">
        <w:rPr>
          <w:rFonts w:ascii="Times New Roman" w:hAnsi="Times New Roman"/>
          <w:bCs/>
          <w:sz w:val="24"/>
          <w:szCs w:val="24"/>
        </w:rPr>
        <w:t>Celem główny Projektu jest</w:t>
      </w:r>
      <w:r w:rsidR="0052106E" w:rsidRPr="0052106E">
        <w:rPr>
          <w:rFonts w:ascii="Times New Roman" w:hAnsi="Times New Roman"/>
          <w:b/>
          <w:sz w:val="24"/>
          <w:szCs w:val="24"/>
        </w:rPr>
        <w:t xml:space="preserve"> </w:t>
      </w:r>
      <w:r w:rsidR="0052106E" w:rsidRPr="0052106E">
        <w:rPr>
          <w:rFonts w:ascii="Times New Roman" w:hAnsi="Times New Roman"/>
          <w:sz w:val="24"/>
          <w:szCs w:val="24"/>
        </w:rPr>
        <w:t xml:space="preserve">wzrost aktywności społecznej i zawodowej 12(7K/5M) niepełnosprawnych </w:t>
      </w:r>
      <w:r w:rsidR="0052106E">
        <w:rPr>
          <w:rFonts w:ascii="Times New Roman" w:hAnsi="Times New Roman"/>
          <w:sz w:val="24"/>
          <w:szCs w:val="24"/>
        </w:rPr>
        <w:t xml:space="preserve">                     </w:t>
      </w:r>
      <w:r w:rsidR="0052106E" w:rsidRPr="0052106E">
        <w:rPr>
          <w:rFonts w:ascii="Times New Roman" w:hAnsi="Times New Roman"/>
          <w:sz w:val="24"/>
          <w:szCs w:val="24"/>
        </w:rPr>
        <w:t xml:space="preserve">i niesamodzielnych osób z zaburzeniami psychicznymi, z Gminy Łęczna, poprzez zapewnienie wsparcia  formie usług opiekuńczych, specjalistycznych usług opiekuńczych, Klubu Samopomocy, usług asystenckich, usług Środowiskowego Domu Samopomocy oraz usług mieszkalnictwa chronionego </w:t>
      </w:r>
      <w:r w:rsidR="0052106E" w:rsidRPr="0052106E">
        <w:rPr>
          <w:rFonts w:ascii="Times New Roman" w:eastAsia="Times New Roman" w:hAnsi="Times New Roman"/>
          <w:color w:val="000000"/>
          <w:sz w:val="24"/>
          <w:szCs w:val="24"/>
          <w:lang w:eastAsia="pl-PL"/>
        </w:rPr>
        <w:t>w ramach Działania 11.2Usługi społeczne i zdrowotne” Regionalnego Programu Operacyjnego Województwa Lubelskiego na lata 2014 – 2020, k</w:t>
      </w:r>
      <w:r w:rsidR="0052106E" w:rsidRPr="0052106E">
        <w:rPr>
          <w:rFonts w:ascii="Times New Roman" w:eastAsia="Times New Roman" w:hAnsi="Times New Roman"/>
          <w:sz w:val="24"/>
          <w:szCs w:val="24"/>
          <w:lang w:eastAsia="pl-PL"/>
        </w:rPr>
        <w:t xml:space="preserve">onkurs zamknięty nr </w:t>
      </w:r>
      <w:r w:rsidR="0052106E" w:rsidRPr="0052106E">
        <w:rPr>
          <w:rFonts w:ascii="Times New Roman" w:eastAsia="Times New Roman" w:hAnsi="Times New Roman"/>
          <w:bCs/>
          <w:sz w:val="24"/>
          <w:szCs w:val="24"/>
          <w:lang w:eastAsia="pl-PL"/>
        </w:rPr>
        <w:t>RPLU.11.02.00-IZ.00-06-004/18</w:t>
      </w:r>
      <w:r w:rsidR="0052106E" w:rsidRPr="0052106E">
        <w:rPr>
          <w:rFonts w:ascii="Times New Roman" w:hAnsi="Times New Roman"/>
          <w:sz w:val="24"/>
          <w:szCs w:val="24"/>
        </w:rPr>
        <w:t xml:space="preserve"> .Czas realizacji Projektu V 2019   do  VI 2022r</w:t>
      </w:r>
      <w:r w:rsidR="0052106E" w:rsidRPr="0052106E">
        <w:rPr>
          <w:rFonts w:ascii="Times New Roman" w:eastAsia="Times New Roman" w:hAnsi="Times New Roman"/>
          <w:bCs/>
          <w:sz w:val="24"/>
          <w:szCs w:val="24"/>
          <w:lang w:eastAsia="pl-PL"/>
        </w:rPr>
        <w:t>. Od maja 2020r siedzibą ŚDS w Łęcznej jest Stary Spichlerz, sołectwo Podzamcze 2 w Gminie Łęczna. Nowa siedziba pozwala na rozwój zakresu usług , zwiększenie liczby osób korzystających z</w:t>
      </w:r>
      <w:r w:rsidR="0052106E">
        <w:rPr>
          <w:rFonts w:ascii="Times New Roman" w:eastAsia="Times New Roman" w:hAnsi="Times New Roman"/>
          <w:bCs/>
          <w:sz w:val="24"/>
          <w:szCs w:val="24"/>
          <w:lang w:eastAsia="pl-PL"/>
        </w:rPr>
        <w:t xml:space="preserve"> różnych form wsparcia, terapii</w:t>
      </w:r>
      <w:r w:rsidR="0052106E" w:rsidRPr="0052106E">
        <w:rPr>
          <w:rFonts w:ascii="Times New Roman" w:eastAsia="Times New Roman" w:hAnsi="Times New Roman"/>
          <w:bCs/>
          <w:sz w:val="24"/>
          <w:szCs w:val="24"/>
          <w:lang w:eastAsia="pl-PL"/>
        </w:rPr>
        <w:t xml:space="preserve"> i pomocy.</w:t>
      </w:r>
    </w:p>
    <w:p w:rsidR="001F55DA" w:rsidRDefault="001F55DA" w:rsidP="0051003B">
      <w:pPr>
        <w:spacing w:after="0" w:line="0" w:lineRule="atLeast"/>
        <w:jc w:val="both"/>
        <w:rPr>
          <w:rFonts w:ascii="Times New Roman" w:hAnsi="Times New Roman"/>
          <w:sz w:val="24"/>
          <w:szCs w:val="24"/>
        </w:rPr>
      </w:pPr>
    </w:p>
    <w:p w:rsidR="00805A07" w:rsidRDefault="00805A07" w:rsidP="0051003B">
      <w:pPr>
        <w:spacing w:after="0" w:line="0" w:lineRule="atLeast"/>
        <w:jc w:val="both"/>
        <w:rPr>
          <w:rFonts w:ascii="Times New Roman" w:hAnsi="Times New Roman"/>
          <w:sz w:val="24"/>
          <w:szCs w:val="24"/>
        </w:rPr>
      </w:pPr>
    </w:p>
    <w:p w:rsidR="00805A07" w:rsidRPr="005F6A79" w:rsidRDefault="00805A07" w:rsidP="0051003B">
      <w:pPr>
        <w:spacing w:after="0" w:line="0" w:lineRule="atLeast"/>
        <w:jc w:val="both"/>
        <w:rPr>
          <w:rFonts w:ascii="Times New Roman" w:hAnsi="Times New Roman"/>
          <w:sz w:val="24"/>
          <w:szCs w:val="24"/>
        </w:rPr>
      </w:pPr>
    </w:p>
    <w:p w:rsidR="001F55DA" w:rsidRDefault="001F55DA" w:rsidP="008B53A1">
      <w:pPr>
        <w:spacing w:after="0" w:line="0" w:lineRule="atLeast"/>
        <w:ind w:firstLine="360"/>
        <w:jc w:val="both"/>
        <w:rPr>
          <w:rFonts w:ascii="Times New Roman" w:hAnsi="Times New Roman"/>
          <w:b/>
          <w:sz w:val="24"/>
          <w:szCs w:val="24"/>
        </w:rPr>
      </w:pPr>
      <w:r w:rsidRPr="005F6A79">
        <w:rPr>
          <w:rFonts w:ascii="Times New Roman" w:hAnsi="Times New Roman"/>
          <w:b/>
          <w:sz w:val="24"/>
          <w:szCs w:val="24"/>
        </w:rPr>
        <w:t xml:space="preserve">Środowiskowy Dom Samopomocy w Milejowie z siedzibą w Antoniowie. </w:t>
      </w:r>
    </w:p>
    <w:p w:rsidR="00F4637C" w:rsidRPr="005F6A79" w:rsidRDefault="00F4637C" w:rsidP="0051003B">
      <w:pPr>
        <w:spacing w:after="0" w:line="0" w:lineRule="atLeast"/>
        <w:ind w:left="360"/>
        <w:jc w:val="both"/>
        <w:rPr>
          <w:rFonts w:ascii="Times New Roman" w:hAnsi="Times New Roman"/>
          <w:b/>
          <w:sz w:val="24"/>
          <w:szCs w:val="24"/>
        </w:rPr>
      </w:pPr>
    </w:p>
    <w:p w:rsidR="001F55DA" w:rsidRPr="005F6A79" w:rsidRDefault="00880141" w:rsidP="00B85C70">
      <w:pPr>
        <w:spacing w:after="0" w:line="0" w:lineRule="atLeast"/>
        <w:ind w:firstLine="360"/>
        <w:jc w:val="both"/>
        <w:rPr>
          <w:rFonts w:ascii="Times New Roman" w:hAnsi="Times New Roman"/>
          <w:sz w:val="24"/>
          <w:szCs w:val="24"/>
        </w:rPr>
      </w:pPr>
      <w:r w:rsidRPr="005F6A79">
        <w:rPr>
          <w:rFonts w:ascii="Times New Roman" w:hAnsi="Times New Roman"/>
          <w:sz w:val="24"/>
          <w:szCs w:val="24"/>
        </w:rPr>
        <w:t>Polskie Stowarzyszenie na rzecz Osób z Niepełnosprawnością Intelektualną Koło w Milejowie</w:t>
      </w:r>
      <w:r w:rsidR="00147A1C" w:rsidRPr="005F6A79">
        <w:rPr>
          <w:rFonts w:ascii="Times New Roman" w:hAnsi="Times New Roman"/>
          <w:sz w:val="24"/>
          <w:szCs w:val="24"/>
        </w:rPr>
        <w:t xml:space="preserve"> prowadzące Środowiskowy Dom Samopomocy w Milejowie działa</w:t>
      </w:r>
      <w:r w:rsidRPr="005F6A79">
        <w:rPr>
          <w:rFonts w:ascii="Times New Roman" w:hAnsi="Times New Roman"/>
          <w:sz w:val="24"/>
          <w:szCs w:val="24"/>
        </w:rPr>
        <w:t xml:space="preserve"> </w:t>
      </w:r>
      <w:r w:rsidR="00683C2A" w:rsidRPr="005F6A79">
        <w:rPr>
          <w:rFonts w:ascii="Times New Roman" w:hAnsi="Times New Roman"/>
          <w:sz w:val="24"/>
          <w:szCs w:val="24"/>
        </w:rPr>
        <w:t>od 1992 roku</w:t>
      </w:r>
      <w:r w:rsidR="001E440B">
        <w:rPr>
          <w:rFonts w:ascii="Times New Roman" w:hAnsi="Times New Roman"/>
          <w:sz w:val="24"/>
          <w:szCs w:val="24"/>
        </w:rPr>
        <w:t>. Stawia sobie za cel</w:t>
      </w:r>
      <w:r w:rsidR="00683C2A" w:rsidRPr="005F6A79">
        <w:rPr>
          <w:rFonts w:ascii="Times New Roman" w:hAnsi="Times New Roman"/>
          <w:sz w:val="24"/>
          <w:szCs w:val="24"/>
        </w:rPr>
        <w:t xml:space="preserve"> </w:t>
      </w:r>
      <w:r w:rsidR="001E440B">
        <w:rPr>
          <w:rFonts w:ascii="Times New Roman" w:hAnsi="Times New Roman"/>
          <w:sz w:val="24"/>
          <w:szCs w:val="24"/>
        </w:rPr>
        <w:t>wyrównywanie</w:t>
      </w:r>
      <w:r w:rsidRPr="005F6A79">
        <w:rPr>
          <w:rFonts w:ascii="Times New Roman" w:hAnsi="Times New Roman"/>
          <w:sz w:val="24"/>
          <w:szCs w:val="24"/>
        </w:rPr>
        <w:t xml:space="preserve"> szans osób z niepełnosprawnością intelektualną, </w:t>
      </w:r>
      <w:r w:rsidR="001E440B">
        <w:rPr>
          <w:rFonts w:ascii="Times New Roman" w:hAnsi="Times New Roman"/>
          <w:sz w:val="24"/>
          <w:szCs w:val="24"/>
        </w:rPr>
        <w:t xml:space="preserve">działalność na rzecz </w:t>
      </w:r>
      <w:r w:rsidR="00683C2A" w:rsidRPr="005F6A79">
        <w:rPr>
          <w:rFonts w:ascii="Times New Roman" w:hAnsi="Times New Roman"/>
          <w:sz w:val="24"/>
          <w:szCs w:val="24"/>
        </w:rPr>
        <w:t>tworzenie</w:t>
      </w:r>
      <w:r w:rsidR="001E440B">
        <w:rPr>
          <w:rFonts w:ascii="Times New Roman" w:hAnsi="Times New Roman"/>
          <w:sz w:val="24"/>
          <w:szCs w:val="24"/>
        </w:rPr>
        <w:t xml:space="preserve"> warunków przestrzegania ich praw</w:t>
      </w:r>
      <w:r w:rsidR="00683C2A" w:rsidRPr="005F6A79">
        <w:rPr>
          <w:rFonts w:ascii="Times New Roman" w:hAnsi="Times New Roman"/>
          <w:sz w:val="24"/>
          <w:szCs w:val="24"/>
        </w:rPr>
        <w:t xml:space="preserve"> oraz </w:t>
      </w:r>
      <w:r w:rsidR="001E440B">
        <w:rPr>
          <w:rFonts w:ascii="Times New Roman" w:hAnsi="Times New Roman"/>
          <w:sz w:val="24"/>
          <w:szCs w:val="24"/>
        </w:rPr>
        <w:t>kształtowanie</w:t>
      </w:r>
      <w:r w:rsidR="00683C2A" w:rsidRPr="005F6A79">
        <w:rPr>
          <w:rFonts w:ascii="Times New Roman" w:hAnsi="Times New Roman"/>
          <w:sz w:val="24"/>
          <w:szCs w:val="24"/>
        </w:rPr>
        <w:t xml:space="preserve"> jak największej samodzielności i aktywności</w:t>
      </w:r>
      <w:r w:rsidR="001E440B">
        <w:rPr>
          <w:rFonts w:ascii="Times New Roman" w:hAnsi="Times New Roman"/>
          <w:sz w:val="24"/>
          <w:szCs w:val="24"/>
        </w:rPr>
        <w:t xml:space="preserve"> uczestników</w:t>
      </w:r>
      <w:r w:rsidR="00683C2A" w:rsidRPr="005F6A79">
        <w:rPr>
          <w:rFonts w:ascii="Times New Roman" w:hAnsi="Times New Roman"/>
          <w:sz w:val="24"/>
          <w:szCs w:val="24"/>
        </w:rPr>
        <w:t xml:space="preserve">. </w:t>
      </w:r>
      <w:r w:rsidR="001F55DA" w:rsidRPr="005F6A79">
        <w:rPr>
          <w:rFonts w:ascii="Times New Roman" w:hAnsi="Times New Roman"/>
          <w:sz w:val="24"/>
          <w:szCs w:val="24"/>
        </w:rPr>
        <w:t xml:space="preserve">Od listopada 2017 roku działalność placówki została poszerzona o otwarcie Filii ŚDS dla osób z niepełnosprawnościami sprzężonymi oraz spektrum autyzmu. Oferta Środowiskowego Domu Samopomocy oraz Filii SDS jest bogata i dostosowana do potrzeb uczestników. Placówki poprzez swoją działalność służą wsparciem społecznym pozwalającym zaspokoić podstawowe potrzeby życiowe podopiecznych, uczą samodzielności, umożliwiają integrację społeczną </w:t>
      </w:r>
      <w:r w:rsidR="006B3EE1">
        <w:rPr>
          <w:rFonts w:ascii="Times New Roman" w:hAnsi="Times New Roman"/>
          <w:sz w:val="24"/>
          <w:szCs w:val="24"/>
        </w:rPr>
        <w:t xml:space="preserve">                          </w:t>
      </w:r>
      <w:r w:rsidR="001F55DA" w:rsidRPr="005F6A79">
        <w:rPr>
          <w:rFonts w:ascii="Times New Roman" w:hAnsi="Times New Roman"/>
          <w:sz w:val="24"/>
          <w:szCs w:val="24"/>
        </w:rPr>
        <w:t>z najbliższym otoczeniem oraz pobudzają do aktywnego uczestnictwa  w życiu społecznym. Motywu</w:t>
      </w:r>
      <w:r w:rsidR="0052106E">
        <w:rPr>
          <w:rFonts w:ascii="Times New Roman" w:hAnsi="Times New Roman"/>
          <w:sz w:val="24"/>
          <w:szCs w:val="24"/>
        </w:rPr>
        <w:t>ją do funkcjonowania w oparciu</w:t>
      </w:r>
      <w:r w:rsidR="001F55DA" w:rsidRPr="005F6A79">
        <w:rPr>
          <w:rFonts w:ascii="Times New Roman" w:hAnsi="Times New Roman"/>
          <w:sz w:val="24"/>
          <w:szCs w:val="24"/>
        </w:rPr>
        <w:t xml:space="preserve"> o własne możliwości. Cele działalności są realizowane poprzez terapię w pracowniach, rehabilitację, poradnictwo. </w:t>
      </w:r>
    </w:p>
    <w:p w:rsidR="001F55DA" w:rsidRDefault="001F55DA" w:rsidP="0051003B">
      <w:pPr>
        <w:spacing w:after="0" w:line="0" w:lineRule="atLeast"/>
        <w:ind w:firstLine="360"/>
        <w:jc w:val="both"/>
        <w:rPr>
          <w:rFonts w:ascii="Times New Roman" w:hAnsi="Times New Roman"/>
          <w:sz w:val="24"/>
          <w:szCs w:val="24"/>
        </w:rPr>
      </w:pPr>
      <w:r w:rsidRPr="005F6A79">
        <w:rPr>
          <w:rFonts w:ascii="Times New Roman" w:hAnsi="Times New Roman"/>
          <w:sz w:val="24"/>
          <w:szCs w:val="24"/>
        </w:rPr>
        <w:t xml:space="preserve">Ponadto ośrodek zapewnia opiekę pielęgniarską, poradnictwo socjalne i pedagogiczne. Głównym celem działalności placówki jest wsparcie uczestników w funkcjonowaniu w ich </w:t>
      </w:r>
      <w:r w:rsidR="001E440B">
        <w:rPr>
          <w:rFonts w:ascii="Times New Roman" w:hAnsi="Times New Roman"/>
          <w:sz w:val="24"/>
          <w:szCs w:val="24"/>
        </w:rPr>
        <w:t>środowisku oraz podniesienie</w:t>
      </w:r>
      <w:r w:rsidRPr="005F6A79">
        <w:rPr>
          <w:rFonts w:ascii="Times New Roman" w:hAnsi="Times New Roman"/>
          <w:sz w:val="24"/>
          <w:szCs w:val="24"/>
        </w:rPr>
        <w:t xml:space="preserve"> jakości ich życia. Poza tym placówka pomaga swoim podopiecznym nawiązywać kontakty ze środowiskiem lokalnym, eliminuje bariery społeczne. Ośrodek stwarza również warunki do rozwijania zainteresowań uczestników poprzez organizowanie różnego rodzaju spotkań integracyjnych czy wyjazdów. </w:t>
      </w:r>
    </w:p>
    <w:p w:rsidR="006B3EE1" w:rsidRPr="005F6A79" w:rsidRDefault="006B3EE1" w:rsidP="0052106E">
      <w:pPr>
        <w:spacing w:after="0" w:line="0" w:lineRule="atLeast"/>
        <w:jc w:val="both"/>
        <w:rPr>
          <w:rFonts w:ascii="Times New Roman" w:hAnsi="Times New Roman"/>
          <w:sz w:val="24"/>
          <w:szCs w:val="24"/>
        </w:rPr>
      </w:pPr>
    </w:p>
    <w:p w:rsidR="001F55DA" w:rsidRPr="000C4CF0" w:rsidRDefault="00440D19" w:rsidP="008B53A1">
      <w:pPr>
        <w:pStyle w:val="Nagwek2"/>
        <w:ind w:left="360"/>
        <w:rPr>
          <w:rFonts w:ascii="Times New Roman" w:hAnsi="Times New Roman"/>
          <w:i w:val="0"/>
          <w:sz w:val="24"/>
          <w:szCs w:val="24"/>
          <w:lang w:val="pl-PL"/>
        </w:rPr>
      </w:pPr>
      <w:bookmarkStart w:id="17" w:name="_Toc63772196"/>
      <w:r>
        <w:rPr>
          <w:rFonts w:ascii="Times New Roman" w:hAnsi="Times New Roman"/>
          <w:i w:val="0"/>
          <w:sz w:val="24"/>
          <w:szCs w:val="24"/>
        </w:rPr>
        <w:t>3.6</w:t>
      </w:r>
      <w:r w:rsidR="00E37183">
        <w:rPr>
          <w:rFonts w:ascii="Times New Roman" w:hAnsi="Times New Roman"/>
          <w:i w:val="0"/>
          <w:sz w:val="24"/>
          <w:szCs w:val="24"/>
        </w:rPr>
        <w:t xml:space="preserve"> </w:t>
      </w:r>
      <w:r w:rsidR="001F55DA" w:rsidRPr="00440D19">
        <w:rPr>
          <w:rFonts w:ascii="Times New Roman" w:hAnsi="Times New Roman"/>
          <w:i w:val="0"/>
          <w:sz w:val="24"/>
          <w:szCs w:val="24"/>
        </w:rPr>
        <w:t>Warsztaty Terapii Zajęciowej w Janowicy</w:t>
      </w:r>
      <w:r w:rsidR="000C4CF0">
        <w:rPr>
          <w:rFonts w:ascii="Times New Roman" w:hAnsi="Times New Roman"/>
          <w:i w:val="0"/>
          <w:sz w:val="24"/>
          <w:szCs w:val="24"/>
          <w:lang w:val="pl-PL"/>
        </w:rPr>
        <w:t xml:space="preserve"> prowadzone przez </w:t>
      </w:r>
      <w:r w:rsidR="00AF0523">
        <w:rPr>
          <w:rFonts w:ascii="Times New Roman" w:hAnsi="Times New Roman"/>
          <w:i w:val="0"/>
          <w:sz w:val="24"/>
          <w:szCs w:val="24"/>
        </w:rPr>
        <w:t>Polskie Stowarzyszeni</w:t>
      </w:r>
      <w:r w:rsidR="00AF0523">
        <w:rPr>
          <w:rFonts w:ascii="Times New Roman" w:hAnsi="Times New Roman"/>
          <w:i w:val="0"/>
          <w:sz w:val="24"/>
          <w:szCs w:val="24"/>
          <w:lang w:val="pl-PL"/>
        </w:rPr>
        <w:t>e</w:t>
      </w:r>
      <w:r w:rsidR="000C4CF0" w:rsidRPr="000C4CF0">
        <w:rPr>
          <w:rFonts w:ascii="Times New Roman" w:hAnsi="Times New Roman"/>
          <w:i w:val="0"/>
          <w:sz w:val="24"/>
          <w:szCs w:val="24"/>
        </w:rPr>
        <w:t xml:space="preserve"> na Rzecz Osób z Niepełnosprawnością Intelektualną </w:t>
      </w:r>
      <w:r w:rsidR="000C4CF0" w:rsidRPr="000C4CF0">
        <w:rPr>
          <w:rFonts w:ascii="Times New Roman" w:hAnsi="Times New Roman"/>
          <w:i w:val="0"/>
          <w:sz w:val="24"/>
          <w:szCs w:val="24"/>
          <w:lang w:val="pl-PL"/>
        </w:rPr>
        <w:t xml:space="preserve">Koło </w:t>
      </w:r>
      <w:r w:rsidR="000C4CF0" w:rsidRPr="000C4CF0">
        <w:rPr>
          <w:rFonts w:ascii="Times New Roman" w:hAnsi="Times New Roman"/>
          <w:i w:val="0"/>
          <w:color w:val="000000"/>
          <w:sz w:val="23"/>
          <w:szCs w:val="23"/>
          <w:lang w:eastAsia="pl-PL"/>
        </w:rPr>
        <w:t>w Łęcznej</w:t>
      </w:r>
      <w:bookmarkEnd w:id="17"/>
    </w:p>
    <w:p w:rsidR="008B53A1" w:rsidRDefault="008B53A1" w:rsidP="008B53A1">
      <w:pPr>
        <w:spacing w:after="0" w:line="0" w:lineRule="atLeast"/>
        <w:jc w:val="both"/>
        <w:rPr>
          <w:rFonts w:ascii="Times New Roman" w:hAnsi="Times New Roman"/>
          <w:b/>
          <w:sz w:val="24"/>
          <w:szCs w:val="24"/>
        </w:rPr>
      </w:pPr>
    </w:p>
    <w:p w:rsidR="001F55DA" w:rsidRPr="000C4CF0" w:rsidRDefault="000C4CF0" w:rsidP="000C4CF0">
      <w:pPr>
        <w:autoSpaceDE w:val="0"/>
        <w:autoSpaceDN w:val="0"/>
        <w:adjustRightInd w:val="0"/>
        <w:spacing w:after="0" w:line="240" w:lineRule="auto"/>
        <w:ind w:firstLine="360"/>
        <w:jc w:val="both"/>
        <w:rPr>
          <w:rFonts w:ascii="Times New Roman" w:hAnsi="Times New Roman"/>
          <w:color w:val="000000"/>
          <w:sz w:val="23"/>
          <w:szCs w:val="23"/>
          <w:lang w:eastAsia="pl-PL"/>
        </w:rPr>
      </w:pPr>
      <w:r w:rsidRPr="000C4CF0">
        <w:rPr>
          <w:rFonts w:ascii="Times New Roman" w:hAnsi="Times New Roman"/>
          <w:color w:val="000000"/>
          <w:sz w:val="23"/>
          <w:szCs w:val="23"/>
          <w:lang w:eastAsia="pl-PL"/>
        </w:rPr>
        <w:t xml:space="preserve">Koło </w:t>
      </w:r>
      <w:r w:rsidRPr="005F6A79">
        <w:rPr>
          <w:rFonts w:ascii="Times New Roman" w:hAnsi="Times New Roman"/>
          <w:sz w:val="24"/>
          <w:szCs w:val="24"/>
        </w:rPr>
        <w:t>Polskie</w:t>
      </w:r>
      <w:r>
        <w:rPr>
          <w:rFonts w:ascii="Times New Roman" w:hAnsi="Times New Roman"/>
          <w:sz w:val="24"/>
          <w:szCs w:val="24"/>
        </w:rPr>
        <w:t>go Stowarzyszenia</w:t>
      </w:r>
      <w:r w:rsidRPr="005F6A79">
        <w:rPr>
          <w:rFonts w:ascii="Times New Roman" w:hAnsi="Times New Roman"/>
          <w:sz w:val="24"/>
          <w:szCs w:val="24"/>
        </w:rPr>
        <w:t xml:space="preserve"> na Rzecz Osób z Niepełnosprawnością Intelektualną </w:t>
      </w:r>
      <w:r w:rsidRPr="000C4CF0">
        <w:rPr>
          <w:rFonts w:ascii="Times New Roman" w:hAnsi="Times New Roman"/>
          <w:color w:val="000000"/>
          <w:sz w:val="23"/>
          <w:szCs w:val="23"/>
          <w:lang w:eastAsia="pl-PL"/>
        </w:rPr>
        <w:t>w Łęcznej jest zrzeszone w Ogólnopolskiej orga</w:t>
      </w:r>
      <w:r w:rsidR="005865BE">
        <w:rPr>
          <w:rFonts w:ascii="Times New Roman" w:hAnsi="Times New Roman"/>
          <w:color w:val="000000"/>
          <w:sz w:val="23"/>
          <w:szCs w:val="23"/>
          <w:lang w:eastAsia="pl-PL"/>
        </w:rPr>
        <w:t>nizacji PSONI. Powstało w 1991r.</w:t>
      </w:r>
      <w:r w:rsidRPr="000C4CF0">
        <w:rPr>
          <w:rFonts w:ascii="Times New Roman" w:hAnsi="Times New Roman"/>
          <w:color w:val="000000"/>
          <w:sz w:val="23"/>
          <w:szCs w:val="23"/>
          <w:lang w:eastAsia="pl-PL"/>
        </w:rPr>
        <w:t xml:space="preserve">, </w:t>
      </w:r>
      <w:r w:rsidR="005865BE" w:rsidRPr="000C4CF0">
        <w:rPr>
          <w:rFonts w:ascii="Times New Roman" w:hAnsi="Times New Roman"/>
          <w:color w:val="000000"/>
          <w:sz w:val="23"/>
          <w:szCs w:val="23"/>
          <w:lang w:eastAsia="pl-PL"/>
        </w:rPr>
        <w:t>wg stanu na 2020r.</w:t>
      </w:r>
      <w:r w:rsidR="005865BE">
        <w:rPr>
          <w:rFonts w:ascii="Times New Roman" w:hAnsi="Times New Roman"/>
          <w:color w:val="000000"/>
          <w:sz w:val="23"/>
          <w:szCs w:val="23"/>
          <w:lang w:eastAsia="pl-PL"/>
        </w:rPr>
        <w:t xml:space="preserve"> </w:t>
      </w:r>
      <w:r w:rsidRPr="000C4CF0">
        <w:rPr>
          <w:rFonts w:ascii="Times New Roman" w:hAnsi="Times New Roman"/>
          <w:color w:val="000000"/>
          <w:sz w:val="23"/>
          <w:szCs w:val="23"/>
          <w:lang w:eastAsia="pl-PL"/>
        </w:rPr>
        <w:t>zrzesza 48 członków</w:t>
      </w:r>
      <w:r w:rsidR="005865BE">
        <w:rPr>
          <w:rFonts w:ascii="Times New Roman" w:hAnsi="Times New Roman"/>
          <w:color w:val="000000"/>
          <w:sz w:val="23"/>
          <w:szCs w:val="23"/>
          <w:lang w:eastAsia="pl-PL"/>
        </w:rPr>
        <w:t>,</w:t>
      </w:r>
      <w:r w:rsidRPr="000C4CF0">
        <w:rPr>
          <w:rFonts w:ascii="Times New Roman" w:hAnsi="Times New Roman"/>
          <w:color w:val="000000"/>
          <w:sz w:val="23"/>
          <w:szCs w:val="23"/>
          <w:lang w:eastAsia="pl-PL"/>
        </w:rPr>
        <w:t xml:space="preserve"> posiada status OPP. Odbiorcami działań</w:t>
      </w:r>
      <w:r w:rsidR="005865BE">
        <w:rPr>
          <w:rFonts w:ascii="Times New Roman" w:hAnsi="Times New Roman"/>
          <w:color w:val="000000"/>
          <w:sz w:val="23"/>
          <w:szCs w:val="23"/>
          <w:lang w:eastAsia="pl-PL"/>
        </w:rPr>
        <w:t xml:space="preserve"> </w:t>
      </w:r>
      <w:r w:rsidR="005865BE">
        <w:rPr>
          <w:rFonts w:ascii="Times New Roman" w:hAnsi="Times New Roman"/>
          <w:color w:val="000000"/>
          <w:sz w:val="23"/>
          <w:szCs w:val="23"/>
          <w:lang w:eastAsia="pl-PL"/>
        </w:rPr>
        <w:lastRenderedPageBreak/>
        <w:t>stowarzyszenia</w:t>
      </w:r>
      <w:r w:rsidRPr="000C4CF0">
        <w:rPr>
          <w:rFonts w:ascii="Times New Roman" w:hAnsi="Times New Roman"/>
          <w:color w:val="000000"/>
          <w:sz w:val="23"/>
          <w:szCs w:val="23"/>
          <w:lang w:eastAsia="pl-PL"/>
        </w:rPr>
        <w:t xml:space="preserve"> są osoby ni</w:t>
      </w:r>
      <w:r w:rsidR="00BD1C07">
        <w:rPr>
          <w:rFonts w:ascii="Times New Roman" w:hAnsi="Times New Roman"/>
          <w:color w:val="000000"/>
          <w:sz w:val="23"/>
          <w:szCs w:val="23"/>
          <w:lang w:eastAsia="pl-PL"/>
        </w:rPr>
        <w:t>epełnosprawne z terenu powiatu ł</w:t>
      </w:r>
      <w:r w:rsidRPr="000C4CF0">
        <w:rPr>
          <w:rFonts w:ascii="Times New Roman" w:hAnsi="Times New Roman"/>
          <w:color w:val="000000"/>
          <w:sz w:val="23"/>
          <w:szCs w:val="23"/>
          <w:lang w:eastAsia="pl-PL"/>
        </w:rPr>
        <w:t>ęczyńskiego. Zarząd Koła realizuje różne projekty dla osób nie</w:t>
      </w:r>
      <w:r>
        <w:rPr>
          <w:rFonts w:ascii="Times New Roman" w:hAnsi="Times New Roman"/>
          <w:color w:val="000000"/>
          <w:sz w:val="23"/>
          <w:szCs w:val="23"/>
          <w:lang w:eastAsia="pl-PL"/>
        </w:rPr>
        <w:t>pełnosprawnych, uczniów, senio</w:t>
      </w:r>
      <w:r w:rsidRPr="000C4CF0">
        <w:rPr>
          <w:rFonts w:ascii="Times New Roman" w:hAnsi="Times New Roman"/>
          <w:color w:val="000000"/>
          <w:sz w:val="23"/>
          <w:szCs w:val="23"/>
          <w:lang w:eastAsia="pl-PL"/>
        </w:rPr>
        <w:t>rów, współpracuje z organizacjami NGOS z kraju i</w:t>
      </w:r>
      <w:r>
        <w:rPr>
          <w:rFonts w:ascii="Times New Roman" w:hAnsi="Times New Roman"/>
          <w:color w:val="000000"/>
          <w:sz w:val="23"/>
          <w:szCs w:val="23"/>
          <w:lang w:eastAsia="pl-PL"/>
        </w:rPr>
        <w:t xml:space="preserve"> zagranicy, samorządami</w:t>
      </w:r>
      <w:r w:rsidR="005865BE">
        <w:rPr>
          <w:rFonts w:ascii="Times New Roman" w:hAnsi="Times New Roman"/>
          <w:color w:val="000000"/>
          <w:sz w:val="23"/>
          <w:szCs w:val="23"/>
          <w:lang w:eastAsia="pl-PL"/>
        </w:rPr>
        <w:t>, itp</w:t>
      </w:r>
      <w:r w:rsidRPr="000C4CF0">
        <w:rPr>
          <w:rFonts w:ascii="Times New Roman" w:hAnsi="Times New Roman"/>
          <w:color w:val="000000"/>
          <w:sz w:val="23"/>
          <w:szCs w:val="23"/>
          <w:lang w:eastAsia="pl-PL"/>
        </w:rPr>
        <w:t xml:space="preserve">. Priorytetem dla Zarządu Koła i jego członków jest </w:t>
      </w:r>
      <w:r>
        <w:rPr>
          <w:rFonts w:ascii="Times New Roman" w:hAnsi="Times New Roman"/>
          <w:color w:val="000000"/>
          <w:sz w:val="23"/>
          <w:szCs w:val="23"/>
          <w:lang w:eastAsia="pl-PL"/>
        </w:rPr>
        <w:t>rozbudowa placówki o “Całodo</w:t>
      </w:r>
      <w:r w:rsidRPr="000C4CF0">
        <w:rPr>
          <w:rFonts w:ascii="Times New Roman" w:hAnsi="Times New Roman"/>
          <w:color w:val="000000"/>
          <w:sz w:val="23"/>
          <w:szCs w:val="23"/>
          <w:lang w:eastAsia="pl-PL"/>
        </w:rPr>
        <w:t>bowy Dom Rodzi</w:t>
      </w:r>
      <w:r w:rsidR="005865BE">
        <w:rPr>
          <w:rFonts w:ascii="Times New Roman" w:hAnsi="Times New Roman"/>
          <w:color w:val="000000"/>
          <w:sz w:val="23"/>
          <w:szCs w:val="23"/>
          <w:lang w:eastAsia="pl-PL"/>
        </w:rPr>
        <w:t>nny w Janowicy”</w:t>
      </w:r>
      <w:r>
        <w:rPr>
          <w:rFonts w:ascii="Times New Roman" w:hAnsi="Times New Roman"/>
          <w:color w:val="000000"/>
          <w:sz w:val="23"/>
          <w:szCs w:val="23"/>
          <w:lang w:eastAsia="pl-PL"/>
        </w:rPr>
        <w:t xml:space="preserve">. </w:t>
      </w:r>
      <w:r w:rsidRPr="000C4CF0">
        <w:rPr>
          <w:rFonts w:ascii="Times New Roman" w:hAnsi="Times New Roman"/>
          <w:color w:val="000000"/>
          <w:sz w:val="23"/>
          <w:szCs w:val="23"/>
          <w:lang w:eastAsia="pl-PL"/>
        </w:rPr>
        <w:t>Zarząd Koła współpracuje z</w:t>
      </w:r>
      <w:r w:rsidR="005865BE">
        <w:rPr>
          <w:rFonts w:ascii="Times New Roman" w:hAnsi="Times New Roman"/>
          <w:color w:val="000000"/>
          <w:sz w:val="23"/>
          <w:szCs w:val="23"/>
          <w:lang w:eastAsia="pl-PL"/>
        </w:rPr>
        <w:t xml:space="preserve"> polskim Instytutem Filantropii</w:t>
      </w:r>
      <w:r w:rsidRPr="000C4CF0">
        <w:rPr>
          <w:rFonts w:ascii="Times New Roman" w:hAnsi="Times New Roman"/>
          <w:color w:val="000000"/>
          <w:sz w:val="23"/>
          <w:szCs w:val="23"/>
          <w:lang w:eastAsia="pl-PL"/>
        </w:rPr>
        <w:t>,</w:t>
      </w:r>
      <w:r w:rsidR="005865BE">
        <w:rPr>
          <w:rFonts w:ascii="Times New Roman" w:hAnsi="Times New Roman"/>
          <w:color w:val="000000"/>
          <w:sz w:val="23"/>
          <w:szCs w:val="23"/>
          <w:lang w:eastAsia="pl-PL"/>
        </w:rPr>
        <w:t xml:space="preserve"> </w:t>
      </w:r>
      <w:r w:rsidRPr="000C4CF0">
        <w:rPr>
          <w:rFonts w:ascii="Times New Roman" w:hAnsi="Times New Roman"/>
          <w:color w:val="000000"/>
          <w:sz w:val="23"/>
          <w:szCs w:val="23"/>
          <w:lang w:eastAsia="pl-PL"/>
        </w:rPr>
        <w:t>uczestniczy w Kampan</w:t>
      </w:r>
      <w:r w:rsidR="005865BE">
        <w:rPr>
          <w:rFonts w:ascii="Times New Roman" w:hAnsi="Times New Roman"/>
          <w:color w:val="000000"/>
          <w:sz w:val="23"/>
          <w:szCs w:val="23"/>
          <w:lang w:eastAsia="pl-PL"/>
        </w:rPr>
        <w:t>ii Społecznej “Kilometry Dobra”</w:t>
      </w:r>
      <w:r w:rsidRPr="000C4CF0">
        <w:rPr>
          <w:rFonts w:ascii="Times New Roman" w:hAnsi="Times New Roman"/>
          <w:color w:val="000000"/>
          <w:sz w:val="23"/>
          <w:szCs w:val="23"/>
          <w:lang w:eastAsia="pl-PL"/>
        </w:rPr>
        <w:t xml:space="preserve">. </w:t>
      </w:r>
      <w:r>
        <w:rPr>
          <w:rFonts w:ascii="Times New Roman" w:hAnsi="Times New Roman"/>
          <w:sz w:val="24"/>
          <w:szCs w:val="24"/>
        </w:rPr>
        <w:t xml:space="preserve">PSONI </w:t>
      </w:r>
      <w:r w:rsidR="00880141" w:rsidRPr="005F6A79">
        <w:rPr>
          <w:rFonts w:ascii="Times New Roman" w:hAnsi="Times New Roman"/>
          <w:sz w:val="24"/>
          <w:szCs w:val="24"/>
        </w:rPr>
        <w:t xml:space="preserve">Koło w Łęcznej </w:t>
      </w:r>
      <w:r w:rsidR="00683C2A" w:rsidRPr="005F6A79">
        <w:rPr>
          <w:rFonts w:ascii="Times New Roman" w:hAnsi="Times New Roman"/>
          <w:sz w:val="24"/>
          <w:szCs w:val="24"/>
        </w:rPr>
        <w:t xml:space="preserve">prowadzi </w:t>
      </w:r>
      <w:r w:rsidR="00880141" w:rsidRPr="005F6A79">
        <w:rPr>
          <w:rFonts w:ascii="Times New Roman" w:hAnsi="Times New Roman"/>
          <w:sz w:val="24"/>
          <w:szCs w:val="24"/>
        </w:rPr>
        <w:t>Warsztat</w:t>
      </w:r>
      <w:r w:rsidR="00683C2A" w:rsidRPr="005F6A79">
        <w:rPr>
          <w:rFonts w:ascii="Times New Roman" w:hAnsi="Times New Roman"/>
          <w:sz w:val="24"/>
          <w:szCs w:val="24"/>
        </w:rPr>
        <w:t xml:space="preserve">y Terapii Zajęciowej w Janowicy. </w:t>
      </w:r>
      <w:r w:rsidR="001F55DA" w:rsidRPr="005F6A79">
        <w:rPr>
          <w:rFonts w:ascii="Times New Roman" w:hAnsi="Times New Roman"/>
          <w:sz w:val="24"/>
          <w:szCs w:val="24"/>
        </w:rPr>
        <w:t xml:space="preserve">Działalność bieżąca warsztatów terapii zajęciowej finansowana jest ze środków Państwowego Funduszu Rehabilitacji Osób Niepełnosprawnych oraz ze środków budżetu Powiatu Łęczyńskiego. Warsztat Terapii Zajęciowej funkcjonuje od 15.06.2001r. stwarzając osobom niepełnosprawnym niezdolnym do podjęcia pracy możliwość rehabilitacji społecznej i zawodowej w zakresie pozyskania lub przywracania umiejętności niezbędnych do podjęcia zatrudnienia. </w:t>
      </w:r>
    </w:p>
    <w:p w:rsidR="001F55DA" w:rsidRPr="005F6A79" w:rsidRDefault="001F55DA"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 </w:t>
      </w:r>
      <w:r w:rsidRPr="005F6A79">
        <w:rPr>
          <w:rFonts w:ascii="Times New Roman" w:hAnsi="Times New Roman"/>
          <w:sz w:val="24"/>
          <w:szCs w:val="24"/>
        </w:rPr>
        <w:tab/>
        <w:t>Działalność warsztatu terapii zajęciowej jest regulowana umową zawartą pomiędzy Powiatem Łęczyńskim a Polskim Stowarzyszeniem na Rzecz Osób z Niepełnosprawnością Intelektualną Koło w Łęcznej.</w:t>
      </w:r>
    </w:p>
    <w:p w:rsidR="001F55DA" w:rsidRPr="005F6A79" w:rsidRDefault="001F55DA" w:rsidP="0051003B">
      <w:pPr>
        <w:spacing w:after="0" w:line="0" w:lineRule="atLeast"/>
        <w:jc w:val="both"/>
        <w:rPr>
          <w:rFonts w:ascii="Times New Roman" w:hAnsi="Times New Roman"/>
          <w:sz w:val="24"/>
          <w:szCs w:val="24"/>
        </w:rPr>
      </w:pPr>
      <w:r w:rsidRPr="005F6A79">
        <w:rPr>
          <w:rFonts w:ascii="Times New Roman" w:hAnsi="Times New Roman"/>
          <w:sz w:val="24"/>
          <w:szCs w:val="24"/>
        </w:rPr>
        <w:tab/>
        <w:t>Praca z uczestnikami odbywa się w 7 pracowniach:</w:t>
      </w:r>
    </w:p>
    <w:p w:rsidR="001F55DA" w:rsidRPr="005F6A79" w:rsidRDefault="001F55DA" w:rsidP="0051003B">
      <w:pPr>
        <w:widowControl w:val="0"/>
        <w:numPr>
          <w:ilvl w:val="0"/>
          <w:numId w:val="21"/>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gospodarstwa domowego – kulinarnej,</w:t>
      </w:r>
    </w:p>
    <w:p w:rsidR="001F55DA" w:rsidRPr="005F6A79" w:rsidRDefault="001F55DA" w:rsidP="0051003B">
      <w:pPr>
        <w:widowControl w:val="0"/>
        <w:numPr>
          <w:ilvl w:val="0"/>
          <w:numId w:val="21"/>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gospodarstwa domowego – ogrodniczej,</w:t>
      </w:r>
    </w:p>
    <w:p w:rsidR="001F55DA" w:rsidRPr="005F6A79" w:rsidRDefault="001F55DA" w:rsidP="0051003B">
      <w:pPr>
        <w:widowControl w:val="0"/>
        <w:numPr>
          <w:ilvl w:val="0"/>
          <w:numId w:val="21"/>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krawiecko – zabawkarskiej,</w:t>
      </w:r>
    </w:p>
    <w:p w:rsidR="001F55DA" w:rsidRPr="005F6A79" w:rsidRDefault="001F55DA" w:rsidP="0051003B">
      <w:pPr>
        <w:widowControl w:val="0"/>
        <w:numPr>
          <w:ilvl w:val="0"/>
          <w:numId w:val="21"/>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muzycznej,</w:t>
      </w:r>
    </w:p>
    <w:p w:rsidR="001F55DA" w:rsidRPr="005F6A79" w:rsidRDefault="001F55DA" w:rsidP="0051003B">
      <w:pPr>
        <w:widowControl w:val="0"/>
        <w:numPr>
          <w:ilvl w:val="0"/>
          <w:numId w:val="21"/>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poligraficzno –introligatorskiej,</w:t>
      </w:r>
    </w:p>
    <w:p w:rsidR="001F55DA" w:rsidRPr="005F6A79" w:rsidRDefault="001F55DA" w:rsidP="0051003B">
      <w:pPr>
        <w:widowControl w:val="0"/>
        <w:numPr>
          <w:ilvl w:val="0"/>
          <w:numId w:val="21"/>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plastyczno – rękodzielniczej,</w:t>
      </w:r>
    </w:p>
    <w:p w:rsidR="001F55DA" w:rsidRPr="005F6A79" w:rsidRDefault="001F55DA" w:rsidP="0051003B">
      <w:pPr>
        <w:widowControl w:val="0"/>
        <w:numPr>
          <w:ilvl w:val="0"/>
          <w:numId w:val="21"/>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stolarskiej.</w:t>
      </w:r>
      <w:r w:rsidRPr="005F6A79">
        <w:rPr>
          <w:rFonts w:ascii="Times New Roman" w:hAnsi="Times New Roman"/>
          <w:sz w:val="24"/>
          <w:szCs w:val="24"/>
        </w:rPr>
        <w:tab/>
        <w:t xml:space="preserve"> </w:t>
      </w:r>
    </w:p>
    <w:p w:rsidR="001F55DA" w:rsidRPr="005F6A79" w:rsidRDefault="001F55DA"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Terapię realizuje się na podstawie indywidualnego programu rehabilitacji. </w:t>
      </w:r>
    </w:p>
    <w:p w:rsidR="001F55DA" w:rsidRPr="005F6A79" w:rsidRDefault="001F55DA" w:rsidP="008B53A1">
      <w:pPr>
        <w:spacing w:after="0" w:line="0" w:lineRule="atLeast"/>
        <w:ind w:firstLine="360"/>
        <w:jc w:val="both"/>
        <w:rPr>
          <w:rFonts w:ascii="Times New Roman" w:hAnsi="Times New Roman"/>
          <w:sz w:val="24"/>
          <w:szCs w:val="24"/>
        </w:rPr>
      </w:pPr>
      <w:r w:rsidRPr="005F6A79">
        <w:rPr>
          <w:rFonts w:ascii="Times New Roman" w:hAnsi="Times New Roman"/>
          <w:sz w:val="24"/>
          <w:szCs w:val="24"/>
        </w:rPr>
        <w:t>Formy terapii są zindywidualizowane z uwagi na różnorodność</w:t>
      </w:r>
      <w:r w:rsidR="001E440B">
        <w:rPr>
          <w:rFonts w:ascii="Times New Roman" w:hAnsi="Times New Roman"/>
          <w:sz w:val="24"/>
          <w:szCs w:val="24"/>
        </w:rPr>
        <w:t xml:space="preserve"> potrzeb</w:t>
      </w:r>
      <w:r w:rsidRPr="005F6A79">
        <w:rPr>
          <w:rFonts w:ascii="Times New Roman" w:hAnsi="Times New Roman"/>
          <w:sz w:val="24"/>
          <w:szCs w:val="24"/>
        </w:rPr>
        <w:t xml:space="preserve"> osób niepełnosprawnych intelektualnie. Zajęcia dostosowywane są do rodzaju i stopnia niepełnosprawności, </w:t>
      </w:r>
      <w:r w:rsidR="001E440B">
        <w:rPr>
          <w:rFonts w:ascii="Times New Roman" w:hAnsi="Times New Roman"/>
          <w:sz w:val="24"/>
          <w:szCs w:val="24"/>
        </w:rPr>
        <w:t>warunków technicznych</w:t>
      </w:r>
      <w:r w:rsidRPr="005F6A79">
        <w:rPr>
          <w:rFonts w:ascii="Times New Roman" w:hAnsi="Times New Roman"/>
          <w:sz w:val="24"/>
          <w:szCs w:val="24"/>
        </w:rPr>
        <w:t xml:space="preserve"> pracowni, rzeczywistych zdolności poszczególnych Uczestników, </w:t>
      </w:r>
      <w:r w:rsidR="001E440B">
        <w:rPr>
          <w:rFonts w:ascii="Times New Roman" w:hAnsi="Times New Roman"/>
          <w:sz w:val="24"/>
          <w:szCs w:val="24"/>
        </w:rPr>
        <w:t>z uwzględnieniem</w:t>
      </w:r>
      <w:r w:rsidRPr="005F6A79">
        <w:rPr>
          <w:rFonts w:ascii="Times New Roman" w:hAnsi="Times New Roman"/>
          <w:sz w:val="24"/>
          <w:szCs w:val="24"/>
        </w:rPr>
        <w:t xml:space="preserve"> </w:t>
      </w:r>
      <w:r w:rsidR="001E440B">
        <w:rPr>
          <w:rFonts w:ascii="Times New Roman" w:hAnsi="Times New Roman"/>
          <w:sz w:val="24"/>
          <w:szCs w:val="24"/>
        </w:rPr>
        <w:t>ich ograniczeń</w:t>
      </w:r>
      <w:r w:rsidRPr="005F6A79">
        <w:rPr>
          <w:rFonts w:ascii="Times New Roman" w:hAnsi="Times New Roman"/>
          <w:sz w:val="24"/>
          <w:szCs w:val="24"/>
        </w:rPr>
        <w:t xml:space="preserve">. </w:t>
      </w:r>
      <w:r w:rsidR="00683C2A" w:rsidRPr="005F6A79">
        <w:rPr>
          <w:rFonts w:ascii="Times New Roman" w:hAnsi="Times New Roman"/>
          <w:sz w:val="24"/>
          <w:szCs w:val="24"/>
        </w:rPr>
        <w:t>W roku 2020</w:t>
      </w:r>
      <w:r w:rsidR="001E440B">
        <w:rPr>
          <w:rFonts w:ascii="Times New Roman" w:hAnsi="Times New Roman"/>
          <w:sz w:val="24"/>
          <w:szCs w:val="24"/>
        </w:rPr>
        <w:t xml:space="preserve"> w Warszta</w:t>
      </w:r>
      <w:r w:rsidR="001523FF">
        <w:rPr>
          <w:rFonts w:ascii="Times New Roman" w:hAnsi="Times New Roman"/>
          <w:sz w:val="24"/>
          <w:szCs w:val="24"/>
        </w:rPr>
        <w:t>ta</w:t>
      </w:r>
      <w:r w:rsidR="001E440B">
        <w:rPr>
          <w:rFonts w:ascii="Times New Roman" w:hAnsi="Times New Roman"/>
          <w:sz w:val="24"/>
          <w:szCs w:val="24"/>
        </w:rPr>
        <w:t>ch</w:t>
      </w:r>
      <w:r w:rsidRPr="005F6A79">
        <w:rPr>
          <w:rFonts w:ascii="Times New Roman" w:hAnsi="Times New Roman"/>
          <w:sz w:val="24"/>
          <w:szCs w:val="24"/>
        </w:rPr>
        <w:t xml:space="preserve"> Ter</w:t>
      </w:r>
      <w:r w:rsidR="00683C2A" w:rsidRPr="005F6A79">
        <w:rPr>
          <w:rFonts w:ascii="Times New Roman" w:hAnsi="Times New Roman"/>
          <w:sz w:val="24"/>
          <w:szCs w:val="24"/>
        </w:rPr>
        <w:t>apii Zajęciowej uczestniczyły 32</w:t>
      </w:r>
      <w:r w:rsidRPr="005F6A79">
        <w:rPr>
          <w:rFonts w:ascii="Times New Roman" w:hAnsi="Times New Roman"/>
          <w:sz w:val="24"/>
          <w:szCs w:val="24"/>
        </w:rPr>
        <w:t xml:space="preserve"> osoby. </w:t>
      </w:r>
    </w:p>
    <w:p w:rsidR="001F55DA" w:rsidRPr="005F6A79" w:rsidRDefault="001F55DA" w:rsidP="008B53A1">
      <w:pPr>
        <w:spacing w:after="0" w:line="0" w:lineRule="atLeast"/>
        <w:ind w:firstLine="360"/>
        <w:jc w:val="both"/>
        <w:rPr>
          <w:rFonts w:ascii="Times New Roman" w:hAnsi="Times New Roman"/>
          <w:sz w:val="24"/>
          <w:szCs w:val="24"/>
        </w:rPr>
      </w:pPr>
      <w:r w:rsidRPr="005F6A79">
        <w:rPr>
          <w:rFonts w:ascii="Times New Roman" w:hAnsi="Times New Roman"/>
          <w:sz w:val="24"/>
          <w:szCs w:val="24"/>
        </w:rPr>
        <w:t xml:space="preserve">Placówka współpracuje z lokalną społecznością, instytucjami oraz innymi podmiotami działającymi na terenie powiatu i województwa. Od kilku lat WTZ rozwija współpracę </w:t>
      </w:r>
      <w:r w:rsidR="001523FF">
        <w:rPr>
          <w:rFonts w:ascii="Times New Roman" w:hAnsi="Times New Roman"/>
          <w:sz w:val="24"/>
          <w:szCs w:val="24"/>
        </w:rPr>
        <w:t xml:space="preserve">                              </w:t>
      </w:r>
      <w:r w:rsidRPr="005F6A79">
        <w:rPr>
          <w:rFonts w:ascii="Times New Roman" w:hAnsi="Times New Roman"/>
          <w:sz w:val="24"/>
          <w:szCs w:val="24"/>
        </w:rPr>
        <w:t>z placówkami z całego kraju (Szkołami Podstawowymi w Nadrybiu, Milejowie i Cycowie, Urzędem Gminy w Cycowie, Puchaczowie, PSONI Koło w Milejowie, Tomaszowie Lubelskim, Świdniku, Nidzicy i Jarosławiu, Lubelskim Forum Osób Niepełnosprawnych Sejmik Wojewódzki w Lublinie) , a także z zagranicy (Stowarzyszeniem Warsztatów Sztuk Specjalnych w Egerze – Węgry).</w:t>
      </w:r>
    </w:p>
    <w:p w:rsidR="0052106E" w:rsidRPr="005F6A79" w:rsidRDefault="0052106E" w:rsidP="0051003B">
      <w:pPr>
        <w:spacing w:after="0" w:line="0" w:lineRule="atLeast"/>
        <w:jc w:val="both"/>
        <w:rPr>
          <w:rFonts w:ascii="Times New Roman" w:hAnsi="Times New Roman"/>
          <w:sz w:val="24"/>
          <w:szCs w:val="24"/>
        </w:rPr>
      </w:pPr>
    </w:p>
    <w:p w:rsidR="001F55DA" w:rsidRPr="00440D19" w:rsidRDefault="00440D19" w:rsidP="008B53A1">
      <w:pPr>
        <w:pStyle w:val="Nagwek2"/>
        <w:ind w:left="360"/>
        <w:rPr>
          <w:rFonts w:ascii="Times New Roman" w:hAnsi="Times New Roman"/>
          <w:i w:val="0"/>
          <w:sz w:val="24"/>
          <w:szCs w:val="24"/>
        </w:rPr>
      </w:pPr>
      <w:bookmarkStart w:id="18" w:name="_Toc63772197"/>
      <w:r>
        <w:rPr>
          <w:rFonts w:ascii="Times New Roman" w:hAnsi="Times New Roman"/>
          <w:i w:val="0"/>
          <w:sz w:val="24"/>
          <w:szCs w:val="24"/>
        </w:rPr>
        <w:t xml:space="preserve">3.7 </w:t>
      </w:r>
      <w:r w:rsidR="001F55DA" w:rsidRPr="00440D19">
        <w:rPr>
          <w:rFonts w:ascii="Times New Roman" w:hAnsi="Times New Roman"/>
          <w:i w:val="0"/>
          <w:sz w:val="24"/>
          <w:szCs w:val="24"/>
        </w:rPr>
        <w:t>Powiatowy Zakład Aktywności Zawodowej</w:t>
      </w:r>
      <w:bookmarkEnd w:id="18"/>
    </w:p>
    <w:p w:rsidR="00F4637C" w:rsidRPr="005F6A79" w:rsidRDefault="00F4637C" w:rsidP="0051003B">
      <w:pPr>
        <w:widowControl w:val="0"/>
        <w:suppressAutoHyphens/>
        <w:spacing w:after="0" w:line="0" w:lineRule="atLeast"/>
        <w:ind w:left="360"/>
        <w:jc w:val="both"/>
        <w:rPr>
          <w:rFonts w:ascii="Times New Roman" w:hAnsi="Times New Roman"/>
          <w:b/>
          <w:sz w:val="24"/>
          <w:szCs w:val="24"/>
        </w:rPr>
      </w:pPr>
    </w:p>
    <w:p w:rsidR="001F55DA" w:rsidRPr="005F6A79" w:rsidRDefault="00683C2A" w:rsidP="00442ADD">
      <w:pPr>
        <w:pStyle w:val="Standard"/>
        <w:spacing w:after="0" w:line="0" w:lineRule="atLeast"/>
        <w:ind w:firstLine="360"/>
        <w:jc w:val="both"/>
        <w:rPr>
          <w:rFonts w:ascii="Times New Roman" w:hAnsi="Times New Roman" w:cs="Times New Roman"/>
          <w:sz w:val="24"/>
          <w:szCs w:val="24"/>
        </w:rPr>
      </w:pPr>
      <w:r w:rsidRPr="005F6A79">
        <w:rPr>
          <w:rFonts w:ascii="Times New Roman" w:hAnsi="Times New Roman" w:cs="Times New Roman"/>
          <w:sz w:val="24"/>
          <w:szCs w:val="24"/>
        </w:rPr>
        <w:t xml:space="preserve">Powiatowy Zakład Aktywności Zawodowej w Łęcznej powstał w grudniu 2006r, </w:t>
      </w:r>
      <w:r w:rsidR="00442ADD">
        <w:rPr>
          <w:rFonts w:ascii="Times New Roman" w:hAnsi="Times New Roman" w:cs="Times New Roman"/>
          <w:sz w:val="24"/>
          <w:szCs w:val="24"/>
        </w:rPr>
        <w:t>zatrudnia 79 osób</w:t>
      </w:r>
      <w:r w:rsidR="001F55DA" w:rsidRPr="005F6A79">
        <w:rPr>
          <w:rFonts w:ascii="Times New Roman" w:hAnsi="Times New Roman" w:cs="Times New Roman"/>
          <w:sz w:val="24"/>
          <w:szCs w:val="24"/>
        </w:rPr>
        <w:t xml:space="preserve">, z czego 2/3 stanowią osoby z orzeczeniem o znacznym lub umiarkowanym stopniu niepełnosprawności. Podstawowym zadaniem zakładu jest rehabilitacja zawodowa, medyczna </w:t>
      </w:r>
      <w:r w:rsidR="006B3EE1">
        <w:rPr>
          <w:rFonts w:ascii="Times New Roman" w:hAnsi="Times New Roman" w:cs="Times New Roman"/>
          <w:sz w:val="24"/>
          <w:szCs w:val="24"/>
        </w:rPr>
        <w:t xml:space="preserve">                     </w:t>
      </w:r>
      <w:r w:rsidR="001F55DA" w:rsidRPr="005F6A79">
        <w:rPr>
          <w:rFonts w:ascii="Times New Roman" w:hAnsi="Times New Roman" w:cs="Times New Roman"/>
          <w:sz w:val="24"/>
          <w:szCs w:val="24"/>
        </w:rPr>
        <w:t xml:space="preserve">i społeczna. Zakład prowadzi działalność gastronomiczną. Obecnie przygotowuje całodzienne wyżywienie dla pacjentów szpitala, zakładów opiekuńczo – leczniczych, szkół i przedszkoli a także innych placówek. Organizuje bankiety, przyjęcia okolicznościowe, świadczy usługi cateringowe w lokalnym środowisku. Równolegle z pracą zawodową osób niepełnosprawnych realizuje program rehabilitacyjny z uwzględnieniem indywidualnych potrzeb i predyspozycji pracowników. Najważniejsze to udział pracowników w turnusach rehabilitacyjnych, rehabilitacja lecznicza: fizykoterapia, kinezyterapia, gimnastyka korekcyjna. Inne formy rehabilitacji prowadzone przez </w:t>
      </w:r>
      <w:r w:rsidR="001F55DA" w:rsidRPr="005F6A79">
        <w:rPr>
          <w:rFonts w:ascii="Times New Roman" w:hAnsi="Times New Roman" w:cs="Times New Roman"/>
          <w:sz w:val="24"/>
          <w:szCs w:val="24"/>
        </w:rPr>
        <w:lastRenderedPageBreak/>
        <w:t>PZAZ to: terapia indywidualna, terapia grupowa, terapia zajęciowa, pogadanki, zajęcia edukacyjne, udzielanie wsparcia psychicznego, socjalnego  i społecznego.</w:t>
      </w:r>
    </w:p>
    <w:p w:rsidR="00683C2A" w:rsidRPr="005F6A79" w:rsidRDefault="00862494" w:rsidP="008B53A1">
      <w:pPr>
        <w:spacing w:after="0" w:line="0" w:lineRule="atLeast"/>
        <w:ind w:firstLine="360"/>
        <w:jc w:val="both"/>
        <w:rPr>
          <w:rFonts w:ascii="Times New Roman" w:hAnsi="Times New Roman"/>
          <w:sz w:val="24"/>
          <w:szCs w:val="24"/>
        </w:rPr>
      </w:pPr>
      <w:r>
        <w:rPr>
          <w:rFonts w:ascii="Times New Roman" w:hAnsi="Times New Roman"/>
          <w:sz w:val="24"/>
          <w:szCs w:val="24"/>
        </w:rPr>
        <w:t>Zakład Aktywności Zawodowej k</w:t>
      </w:r>
      <w:r w:rsidR="00683C2A" w:rsidRPr="005F6A79">
        <w:rPr>
          <w:rFonts w:ascii="Times New Roman" w:hAnsi="Times New Roman"/>
          <w:sz w:val="24"/>
          <w:szCs w:val="24"/>
        </w:rPr>
        <w:t>ierując się ideą, że odpowiedzialność biznesowa to odpowied</w:t>
      </w:r>
      <w:r>
        <w:rPr>
          <w:rFonts w:ascii="Times New Roman" w:hAnsi="Times New Roman"/>
          <w:sz w:val="24"/>
          <w:szCs w:val="24"/>
        </w:rPr>
        <w:t>zialność za drugiego człowieka i j</w:t>
      </w:r>
      <w:r w:rsidR="00683C2A" w:rsidRPr="005F6A79">
        <w:rPr>
          <w:rFonts w:ascii="Times New Roman" w:hAnsi="Times New Roman"/>
          <w:sz w:val="24"/>
          <w:szCs w:val="24"/>
        </w:rPr>
        <w:t xml:space="preserve">ako jedyny zakład w powiecie angażuje się w działanie </w:t>
      </w:r>
      <w:r w:rsidR="006B3EE1">
        <w:rPr>
          <w:rFonts w:ascii="Times New Roman" w:hAnsi="Times New Roman"/>
          <w:sz w:val="24"/>
          <w:szCs w:val="24"/>
        </w:rPr>
        <w:t xml:space="preserve">             </w:t>
      </w:r>
      <w:r w:rsidR="00683C2A" w:rsidRPr="005F6A79">
        <w:rPr>
          <w:rFonts w:ascii="Times New Roman" w:hAnsi="Times New Roman"/>
          <w:sz w:val="24"/>
          <w:szCs w:val="24"/>
        </w:rPr>
        <w:t>i aktywność zawodową osób z umiarkowanym i znacznym stopniem niepełnosprawności. Stwarza możliwość odkrycia własnych zdolności i rozwoju potencjału pracowników w warunkach w pełni dostosowanych do potrzeb osób niepełnosprawnych. Misją zakładu jest propagowanie możliwości zawodowych osób niepełnosprawnych, kształtowanie pozytywnego obrazu pracownika niepełnosprawnego i wskazanie innym pracodawcom sposobów rozwiązania problemów, związanych zatrudnianiem</w:t>
      </w:r>
      <w:r w:rsidR="001E440B">
        <w:rPr>
          <w:rFonts w:ascii="Times New Roman" w:hAnsi="Times New Roman"/>
          <w:sz w:val="24"/>
          <w:szCs w:val="24"/>
        </w:rPr>
        <w:t xml:space="preserve"> osób </w:t>
      </w:r>
      <w:r w:rsidR="000818CD">
        <w:rPr>
          <w:rFonts w:ascii="Times New Roman" w:hAnsi="Times New Roman"/>
          <w:sz w:val="24"/>
          <w:szCs w:val="24"/>
        </w:rPr>
        <w:t>niepełnosprawnych</w:t>
      </w:r>
      <w:r w:rsidR="00683C2A" w:rsidRPr="005F6A79">
        <w:rPr>
          <w:rFonts w:ascii="Times New Roman" w:hAnsi="Times New Roman"/>
          <w:sz w:val="24"/>
          <w:szCs w:val="24"/>
        </w:rPr>
        <w:t>.</w:t>
      </w:r>
    </w:p>
    <w:p w:rsidR="001F55DA" w:rsidRPr="008B53A1" w:rsidRDefault="008B53A1" w:rsidP="008B53A1">
      <w:pPr>
        <w:pStyle w:val="Nagwek2"/>
        <w:ind w:left="360"/>
        <w:rPr>
          <w:rFonts w:ascii="Times New Roman" w:hAnsi="Times New Roman"/>
          <w:i w:val="0"/>
          <w:sz w:val="24"/>
          <w:szCs w:val="24"/>
        </w:rPr>
      </w:pPr>
      <w:bookmarkStart w:id="19" w:name="_Toc63772198"/>
      <w:r>
        <w:rPr>
          <w:rFonts w:ascii="Times New Roman" w:hAnsi="Times New Roman"/>
          <w:i w:val="0"/>
          <w:sz w:val="24"/>
          <w:szCs w:val="24"/>
        </w:rPr>
        <w:t xml:space="preserve">3.8 </w:t>
      </w:r>
      <w:r w:rsidR="001F55DA" w:rsidRPr="008B53A1">
        <w:rPr>
          <w:rFonts w:ascii="Times New Roman" w:hAnsi="Times New Roman"/>
          <w:i w:val="0"/>
          <w:sz w:val="24"/>
          <w:szCs w:val="24"/>
        </w:rPr>
        <w:t>Powiatowa Społeczna Rada ds. Osób Niepełnosprawnych</w:t>
      </w:r>
      <w:bookmarkEnd w:id="19"/>
    </w:p>
    <w:p w:rsidR="008B53A1" w:rsidRDefault="008B53A1" w:rsidP="0051003B">
      <w:pPr>
        <w:pStyle w:val="Tekstpodstawowy"/>
        <w:spacing w:after="0" w:line="0" w:lineRule="atLeast"/>
        <w:ind w:firstLine="708"/>
        <w:jc w:val="both"/>
      </w:pPr>
    </w:p>
    <w:p w:rsidR="001F55DA" w:rsidRPr="005F6A79" w:rsidRDefault="001F55DA" w:rsidP="008B53A1">
      <w:pPr>
        <w:pStyle w:val="Tekstpodstawowy"/>
        <w:spacing w:after="0" w:line="0" w:lineRule="atLeast"/>
        <w:ind w:firstLine="360"/>
        <w:jc w:val="both"/>
      </w:pPr>
      <w:r w:rsidRPr="005F6A79">
        <w:t>Zadania Powiatowej Rady określa art. 44 b ust. 2 ustawy z dnia 27 sierpnia 1997 r.                        o rehabilitacji zawodowej i społecznej oraz zatrudnianiu osób niepe</w:t>
      </w:r>
      <w:r w:rsidR="000818CD">
        <w:t>łnosprawnych oraz Rozporządzeni</w:t>
      </w:r>
      <w:r w:rsidR="000818CD">
        <w:rPr>
          <w:lang w:val="pl-PL"/>
        </w:rPr>
        <w:t>e</w:t>
      </w:r>
      <w:r w:rsidRPr="005F6A79">
        <w:t xml:space="preserve"> Ministra Gospodarki, Pracy i Polityki Społecznej z dnia 25 marca 2003 r.                w sprawie organizacji trybu działania wojewódzkich, powiatowych społecznych rad do spraw osób niepełnosprawnych. </w:t>
      </w:r>
    </w:p>
    <w:p w:rsidR="001F55DA" w:rsidRPr="001523FF" w:rsidRDefault="001F55DA" w:rsidP="0051003B">
      <w:pPr>
        <w:pStyle w:val="Tekstpodstawowy"/>
        <w:spacing w:after="0" w:line="0" w:lineRule="atLeast"/>
        <w:jc w:val="both"/>
        <w:rPr>
          <w:rStyle w:val="Pogrubienie"/>
          <w:b w:val="0"/>
          <w:color w:val="2D2D2D"/>
        </w:rPr>
      </w:pPr>
      <w:r w:rsidRPr="001523FF">
        <w:rPr>
          <w:rStyle w:val="Pogrubienie"/>
          <w:b w:val="0"/>
          <w:color w:val="2D2D2D"/>
        </w:rPr>
        <w:t>Do zakresu działania rady należy m.in.</w:t>
      </w:r>
    </w:p>
    <w:p w:rsidR="001F55DA" w:rsidRPr="005F6A79" w:rsidRDefault="001F55DA" w:rsidP="0051003B">
      <w:pPr>
        <w:pStyle w:val="Tekstpodstawowy"/>
        <w:numPr>
          <w:ilvl w:val="0"/>
          <w:numId w:val="22"/>
        </w:numPr>
        <w:spacing w:after="0" w:line="0" w:lineRule="atLeast"/>
        <w:jc w:val="both"/>
        <w:rPr>
          <w:b/>
          <w:bCs/>
        </w:rPr>
      </w:pPr>
      <w:r w:rsidRPr="005F6A79">
        <w:t xml:space="preserve">inspirowanie przedsięwzięć zmierzających do: </w:t>
      </w:r>
    </w:p>
    <w:p w:rsidR="001F55DA" w:rsidRPr="005F6A79" w:rsidRDefault="001F55DA" w:rsidP="0051003B">
      <w:pPr>
        <w:spacing w:after="0" w:line="0" w:lineRule="atLeast"/>
        <w:ind w:left="780"/>
        <w:jc w:val="both"/>
        <w:rPr>
          <w:rFonts w:ascii="Times New Roman" w:hAnsi="Times New Roman"/>
          <w:sz w:val="24"/>
          <w:szCs w:val="24"/>
        </w:rPr>
      </w:pPr>
      <w:r w:rsidRPr="005F6A79">
        <w:rPr>
          <w:rFonts w:ascii="Times New Roman" w:hAnsi="Times New Roman"/>
          <w:sz w:val="24"/>
          <w:szCs w:val="24"/>
        </w:rPr>
        <w:t xml:space="preserve">- integracji zawodowej i społecznej osób niepełnosprawnych, </w:t>
      </w:r>
    </w:p>
    <w:p w:rsidR="001F55DA" w:rsidRPr="005F6A79" w:rsidRDefault="001F55DA" w:rsidP="0051003B">
      <w:pPr>
        <w:spacing w:after="0" w:line="0" w:lineRule="atLeast"/>
        <w:ind w:left="780"/>
        <w:jc w:val="both"/>
        <w:rPr>
          <w:rFonts w:ascii="Times New Roman" w:hAnsi="Times New Roman"/>
          <w:sz w:val="24"/>
          <w:szCs w:val="24"/>
        </w:rPr>
      </w:pPr>
      <w:r w:rsidRPr="005F6A79">
        <w:rPr>
          <w:rFonts w:ascii="Times New Roman" w:hAnsi="Times New Roman"/>
          <w:sz w:val="24"/>
          <w:szCs w:val="24"/>
        </w:rPr>
        <w:t xml:space="preserve">- realizacji praw osób niepełnosprawnych, </w:t>
      </w:r>
    </w:p>
    <w:p w:rsidR="001F55DA" w:rsidRPr="005F6A79" w:rsidRDefault="001F55DA" w:rsidP="0051003B">
      <w:pPr>
        <w:widowControl w:val="0"/>
        <w:numPr>
          <w:ilvl w:val="0"/>
          <w:numId w:val="22"/>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opiniowani</w:t>
      </w:r>
      <w:r w:rsidR="000818CD">
        <w:rPr>
          <w:rFonts w:ascii="Times New Roman" w:hAnsi="Times New Roman"/>
          <w:sz w:val="24"/>
          <w:szCs w:val="24"/>
        </w:rPr>
        <w:t>e</w:t>
      </w:r>
      <w:r w:rsidRPr="005F6A79">
        <w:rPr>
          <w:rFonts w:ascii="Times New Roman" w:hAnsi="Times New Roman"/>
          <w:sz w:val="24"/>
          <w:szCs w:val="24"/>
        </w:rPr>
        <w:t xml:space="preserve"> projektów powiatowych programów działań na rzecz osób niepełnosprawnych,</w:t>
      </w:r>
    </w:p>
    <w:p w:rsidR="001F55DA" w:rsidRPr="005F6A79" w:rsidRDefault="000818CD" w:rsidP="0051003B">
      <w:pPr>
        <w:widowControl w:val="0"/>
        <w:numPr>
          <w:ilvl w:val="0"/>
          <w:numId w:val="22"/>
        </w:numPr>
        <w:suppressAutoHyphens/>
        <w:spacing w:after="0" w:line="0" w:lineRule="atLeast"/>
        <w:jc w:val="both"/>
        <w:rPr>
          <w:rFonts w:ascii="Times New Roman" w:hAnsi="Times New Roman"/>
          <w:sz w:val="24"/>
          <w:szCs w:val="24"/>
        </w:rPr>
      </w:pPr>
      <w:r>
        <w:rPr>
          <w:rFonts w:ascii="Times New Roman" w:hAnsi="Times New Roman"/>
          <w:sz w:val="24"/>
          <w:szCs w:val="24"/>
        </w:rPr>
        <w:t>ocenianie</w:t>
      </w:r>
      <w:r w:rsidR="001F55DA" w:rsidRPr="005F6A79">
        <w:rPr>
          <w:rFonts w:ascii="Times New Roman" w:hAnsi="Times New Roman"/>
          <w:sz w:val="24"/>
          <w:szCs w:val="24"/>
        </w:rPr>
        <w:t xml:space="preserve"> realizacji programów, </w:t>
      </w:r>
    </w:p>
    <w:p w:rsidR="000E2D64" w:rsidRPr="00AB2853" w:rsidRDefault="001F55DA" w:rsidP="00AB2853">
      <w:pPr>
        <w:widowControl w:val="0"/>
        <w:numPr>
          <w:ilvl w:val="0"/>
          <w:numId w:val="22"/>
        </w:numPr>
        <w:suppressAutoHyphens/>
        <w:spacing w:after="0" w:line="0" w:lineRule="atLeast"/>
        <w:jc w:val="both"/>
        <w:rPr>
          <w:rFonts w:ascii="Times New Roman" w:hAnsi="Times New Roman"/>
          <w:sz w:val="24"/>
          <w:szCs w:val="24"/>
        </w:rPr>
      </w:pPr>
      <w:r w:rsidRPr="005F6A79">
        <w:rPr>
          <w:rFonts w:ascii="Times New Roman" w:hAnsi="Times New Roman"/>
          <w:sz w:val="24"/>
          <w:szCs w:val="24"/>
        </w:rPr>
        <w:t>opiniowanie projektów uchwał i programów przyjmowanych przez radę powiatu pod kątem ich skutków dla osób niepełnosprawnych.</w:t>
      </w:r>
    </w:p>
    <w:p w:rsidR="000E2D64" w:rsidRPr="008B53A1" w:rsidRDefault="008B53A1" w:rsidP="008B53A1">
      <w:pPr>
        <w:pStyle w:val="Nagwek2"/>
        <w:ind w:left="360"/>
        <w:rPr>
          <w:rFonts w:ascii="Times New Roman" w:hAnsi="Times New Roman"/>
          <w:i w:val="0"/>
          <w:sz w:val="24"/>
          <w:szCs w:val="24"/>
        </w:rPr>
      </w:pPr>
      <w:bookmarkStart w:id="20" w:name="_Toc62683832"/>
      <w:bookmarkStart w:id="21" w:name="_Toc63772199"/>
      <w:r>
        <w:rPr>
          <w:rFonts w:ascii="Times New Roman" w:hAnsi="Times New Roman"/>
          <w:i w:val="0"/>
          <w:sz w:val="24"/>
          <w:szCs w:val="24"/>
        </w:rPr>
        <w:t xml:space="preserve">3.9 </w:t>
      </w:r>
      <w:r w:rsidR="000D02BA" w:rsidRPr="008B53A1">
        <w:rPr>
          <w:rFonts w:ascii="Times New Roman" w:hAnsi="Times New Roman"/>
          <w:i w:val="0"/>
          <w:sz w:val="24"/>
          <w:szCs w:val="24"/>
        </w:rPr>
        <w:t>Przedszkole Ogólnodostępne z Oddziałami Specjalnymi w Ludwinie</w:t>
      </w:r>
      <w:bookmarkEnd w:id="20"/>
      <w:bookmarkEnd w:id="21"/>
    </w:p>
    <w:p w:rsidR="008B53A1" w:rsidRDefault="008B53A1" w:rsidP="008B53A1">
      <w:pPr>
        <w:spacing w:after="0"/>
        <w:jc w:val="both"/>
      </w:pPr>
    </w:p>
    <w:p w:rsidR="005105A2" w:rsidRPr="005105A2" w:rsidRDefault="005105A2" w:rsidP="008B53A1">
      <w:pPr>
        <w:spacing w:after="0"/>
        <w:ind w:firstLine="360"/>
        <w:jc w:val="both"/>
        <w:rPr>
          <w:rFonts w:ascii="Times New Roman" w:hAnsi="Times New Roman"/>
          <w:b/>
          <w:sz w:val="24"/>
          <w:szCs w:val="24"/>
        </w:rPr>
      </w:pPr>
      <w:r w:rsidRPr="005105A2">
        <w:rPr>
          <w:rFonts w:ascii="Times New Roman" w:hAnsi="Times New Roman"/>
          <w:sz w:val="24"/>
          <w:szCs w:val="24"/>
        </w:rPr>
        <w:t>Przedszkole Ogólnodostępne z Oddziałami Specjalnymi w Ludwinie</w:t>
      </w:r>
      <w:r w:rsidR="001523FF">
        <w:rPr>
          <w:rFonts w:ascii="Times New Roman" w:hAnsi="Times New Roman"/>
          <w:sz w:val="24"/>
          <w:szCs w:val="24"/>
        </w:rPr>
        <w:t xml:space="preserve"> </w:t>
      </w:r>
      <w:r w:rsidRPr="005105A2">
        <w:rPr>
          <w:rFonts w:ascii="Times New Roman" w:hAnsi="Times New Roman"/>
          <w:sz w:val="24"/>
          <w:szCs w:val="24"/>
        </w:rPr>
        <w:t>to kolejn</w:t>
      </w:r>
      <w:r w:rsidR="00DE190A">
        <w:rPr>
          <w:rFonts w:ascii="Times New Roman" w:hAnsi="Times New Roman"/>
          <w:sz w:val="24"/>
          <w:szCs w:val="24"/>
        </w:rPr>
        <w:t>a inicjatywa realizowana w powie</w:t>
      </w:r>
      <w:r w:rsidRPr="005105A2">
        <w:rPr>
          <w:rFonts w:ascii="Times New Roman" w:hAnsi="Times New Roman"/>
          <w:sz w:val="24"/>
          <w:szCs w:val="24"/>
        </w:rPr>
        <w:t>cie łęczyńskim i jedyna taka placówka na tym terenie</w:t>
      </w:r>
      <w:r w:rsidR="001523FF">
        <w:rPr>
          <w:rStyle w:val="6qdm"/>
          <w:rFonts w:ascii="Times New Roman"/>
          <w:sz w:val="24"/>
          <w:szCs w:val="24"/>
        </w:rPr>
        <w:t xml:space="preserve">. </w:t>
      </w:r>
      <w:r w:rsidRPr="005105A2">
        <w:rPr>
          <w:rFonts w:ascii="Times New Roman" w:hAnsi="Times New Roman"/>
          <w:sz w:val="24"/>
          <w:szCs w:val="24"/>
        </w:rPr>
        <w:br/>
        <w:t xml:space="preserve">Opiekę znalazło tam </w:t>
      </w:r>
      <w:r w:rsidRPr="005105A2">
        <w:rPr>
          <w:rStyle w:val="6qdm"/>
          <w:rFonts w:ascii="Times New Roman" w:hAnsi="Times New Roman"/>
          <w:sz w:val="24"/>
          <w:szCs w:val="24"/>
        </w:rPr>
        <w:t>1</w:t>
      </w:r>
      <w:r w:rsidR="001523FF">
        <w:rPr>
          <w:rStyle w:val="6qdm"/>
          <w:rFonts w:ascii="Times New Roman"/>
          <w:sz w:val="24"/>
          <w:szCs w:val="24"/>
        </w:rPr>
        <w:t xml:space="preserve">2 </w:t>
      </w:r>
      <w:r w:rsidRPr="005105A2">
        <w:rPr>
          <w:rFonts w:ascii="Times New Roman" w:hAnsi="Times New Roman"/>
          <w:sz w:val="24"/>
          <w:szCs w:val="24"/>
        </w:rPr>
        <w:t xml:space="preserve">dzieci, w trzech </w:t>
      </w:r>
      <w:r w:rsidRPr="005105A2">
        <w:rPr>
          <w:rStyle w:val="6qdm"/>
          <w:rFonts w:ascii="Times New Roman" w:hAnsi="Times New Roman"/>
          <w:sz w:val="24"/>
          <w:szCs w:val="24"/>
        </w:rPr>
        <w:t>4</w:t>
      </w:r>
      <w:r w:rsidR="001523FF">
        <w:rPr>
          <w:rStyle w:val="6qdm"/>
          <w:rFonts w:ascii="Times New Roman"/>
          <w:sz w:val="24"/>
          <w:szCs w:val="24"/>
        </w:rPr>
        <w:t xml:space="preserve"> </w:t>
      </w:r>
      <w:r w:rsidRPr="005105A2">
        <w:rPr>
          <w:rFonts w:ascii="Times New Roman" w:hAnsi="Times New Roman"/>
          <w:sz w:val="24"/>
          <w:szCs w:val="24"/>
        </w:rPr>
        <w:t>– osobowych grupach. Praca przy wykorzystaniu specjalistycznych metod sprawia, że dzieci mają zapewnioną nie tylko należytą opiekę, ale także zrównoważony rozwój.</w:t>
      </w:r>
    </w:p>
    <w:p w:rsidR="0052106E" w:rsidRPr="005F6A79" w:rsidRDefault="0052106E" w:rsidP="008B53A1">
      <w:pPr>
        <w:spacing w:after="0" w:line="0" w:lineRule="atLeast"/>
        <w:jc w:val="both"/>
        <w:rPr>
          <w:rFonts w:ascii="Times New Roman" w:hAnsi="Times New Roman"/>
          <w:sz w:val="24"/>
          <w:szCs w:val="24"/>
        </w:rPr>
      </w:pPr>
    </w:p>
    <w:p w:rsidR="001F55DA" w:rsidRPr="008B53A1" w:rsidRDefault="008B53A1" w:rsidP="00B05B82">
      <w:pPr>
        <w:pStyle w:val="Nagwek2"/>
        <w:ind w:firstLine="360"/>
        <w:rPr>
          <w:rFonts w:ascii="Times New Roman" w:hAnsi="Times New Roman"/>
          <w:i w:val="0"/>
          <w:sz w:val="24"/>
          <w:szCs w:val="24"/>
        </w:rPr>
      </w:pPr>
      <w:bookmarkStart w:id="22" w:name="_Toc63772200"/>
      <w:r>
        <w:rPr>
          <w:rFonts w:ascii="Times New Roman" w:hAnsi="Times New Roman"/>
          <w:i w:val="0"/>
          <w:sz w:val="24"/>
          <w:szCs w:val="24"/>
        </w:rPr>
        <w:t xml:space="preserve">3.10 </w:t>
      </w:r>
      <w:r w:rsidR="001F55DA" w:rsidRPr="008B53A1">
        <w:rPr>
          <w:rFonts w:ascii="Times New Roman" w:hAnsi="Times New Roman"/>
          <w:i w:val="0"/>
          <w:sz w:val="24"/>
          <w:szCs w:val="24"/>
        </w:rPr>
        <w:t>Poradnia Psychologiczno – Pedagogiczna w Łęcznej</w:t>
      </w:r>
      <w:bookmarkEnd w:id="22"/>
    </w:p>
    <w:p w:rsidR="008C071F" w:rsidRDefault="008C071F" w:rsidP="0051003B">
      <w:pPr>
        <w:autoSpaceDE w:val="0"/>
        <w:autoSpaceDN w:val="0"/>
        <w:adjustRightInd w:val="0"/>
        <w:spacing w:after="0" w:line="0" w:lineRule="atLeast"/>
        <w:jc w:val="both"/>
        <w:rPr>
          <w:rFonts w:ascii="Times New Roman" w:eastAsia="Times New Roman" w:hAnsi="Times New Roman"/>
          <w:sz w:val="24"/>
          <w:szCs w:val="24"/>
        </w:rPr>
      </w:pPr>
    </w:p>
    <w:p w:rsidR="001F55DA" w:rsidRPr="005F6A79" w:rsidRDefault="001F55DA" w:rsidP="00B05B82">
      <w:pPr>
        <w:autoSpaceDE w:val="0"/>
        <w:autoSpaceDN w:val="0"/>
        <w:adjustRightInd w:val="0"/>
        <w:spacing w:after="0" w:line="0" w:lineRule="atLeast"/>
        <w:ind w:firstLine="360"/>
        <w:jc w:val="both"/>
        <w:rPr>
          <w:rFonts w:ascii="Times New Roman" w:hAnsi="Times New Roman"/>
          <w:b/>
          <w:bCs/>
          <w:sz w:val="24"/>
          <w:szCs w:val="24"/>
          <w:u w:val="single"/>
        </w:rPr>
      </w:pPr>
      <w:r w:rsidRPr="005F6A79">
        <w:rPr>
          <w:rFonts w:ascii="Times New Roman" w:eastAsia="Times New Roman" w:hAnsi="Times New Roman"/>
          <w:sz w:val="24"/>
          <w:szCs w:val="24"/>
        </w:rPr>
        <w:t>Poradnia Psychologiczno – Pedagogiczna w Łęcznej udziela bezpłatnej pomocy psychologicznej, pedagogicznej i logopedycznej dzieciom, młodzieży, rodzicom, nauczycielom i wychowawcom. Poradnia proponuje różne formy pomocy: specja</w:t>
      </w:r>
      <w:r w:rsidR="001D5897" w:rsidRPr="005F6A79">
        <w:rPr>
          <w:rFonts w:ascii="Times New Roman" w:eastAsia="Times New Roman" w:hAnsi="Times New Roman"/>
          <w:sz w:val="24"/>
          <w:szCs w:val="24"/>
        </w:rPr>
        <w:t>listyczną diagnozę, poradnictwo</w:t>
      </w:r>
      <w:r w:rsidRPr="005F6A79">
        <w:rPr>
          <w:rFonts w:ascii="Times New Roman" w:eastAsia="Times New Roman" w:hAnsi="Times New Roman"/>
          <w:sz w:val="24"/>
          <w:szCs w:val="24"/>
        </w:rPr>
        <w:t xml:space="preserve"> i konsultacje, doradztwo edukacyjno zawodowe, mediacje i interwencje w sytuacjach kryzysowych, psychoedukację, edukację prozdrowotną, terapię indywidualną, terapię grupową, terapię rodzin, przeprowadzanie przesiewowych badań słuchu dzieci w wieku 6-18 lat, szkolenia, orzekanie </w:t>
      </w:r>
      <w:r w:rsidR="006B3EE1">
        <w:rPr>
          <w:rFonts w:ascii="Times New Roman" w:eastAsia="Times New Roman" w:hAnsi="Times New Roman"/>
          <w:sz w:val="24"/>
          <w:szCs w:val="24"/>
        </w:rPr>
        <w:t xml:space="preserve">                       </w:t>
      </w:r>
      <w:r w:rsidRPr="005F6A79">
        <w:rPr>
          <w:rFonts w:ascii="Times New Roman" w:eastAsia="Times New Roman" w:hAnsi="Times New Roman"/>
          <w:sz w:val="24"/>
          <w:szCs w:val="24"/>
        </w:rPr>
        <w:t>o potrzebie indywidualnego nauczania i kształcenia specjalnego, opiniowanie o potrzebie wczesnego wspomagania rozwoju dziecka.</w:t>
      </w:r>
    </w:p>
    <w:p w:rsidR="001F55DA" w:rsidRPr="005F6A79" w:rsidRDefault="001F55DA" w:rsidP="00B05B82">
      <w:pPr>
        <w:autoSpaceDE w:val="0"/>
        <w:autoSpaceDN w:val="0"/>
        <w:adjustRightInd w:val="0"/>
        <w:spacing w:after="0" w:line="0" w:lineRule="atLeast"/>
        <w:ind w:firstLine="360"/>
        <w:jc w:val="both"/>
        <w:rPr>
          <w:rFonts w:ascii="Times New Roman" w:hAnsi="Times New Roman"/>
          <w:sz w:val="24"/>
          <w:szCs w:val="24"/>
        </w:rPr>
      </w:pPr>
      <w:r w:rsidRPr="005F6A79">
        <w:rPr>
          <w:rFonts w:ascii="Times New Roman" w:hAnsi="Times New Roman"/>
          <w:sz w:val="24"/>
          <w:szCs w:val="24"/>
        </w:rPr>
        <w:lastRenderedPageBreak/>
        <w:t>Zadaniem Poradni jest wspomaganie rozwoju i efektywności uczenia się dzieci  i młodzieży, pomocy uczniom w wyborze kierunku kształcenia i zawodu oraz udzielanie dzieciom i młodzieży, ich rodzicom lub opiekunom, nauczycielom i wychowawcom pomocy psychologicznej, pedagogicznej i logopedycznej. Poradnia realizuje swoje zadania przez prowadzenie działalności: diagnostycznej, terapeutycznej, doradczej i profilaktycznej. Na terenie Poradni prowadzona jest  także diagnoza dzieci niepełnosprawnych i zagrożonych niepełnosprawnością od urodzenia do końca realizacji obowiązku szkolnego.</w:t>
      </w:r>
    </w:p>
    <w:p w:rsidR="001F55DA" w:rsidRPr="005F6A79" w:rsidRDefault="001F55DA" w:rsidP="00B05B82">
      <w:pPr>
        <w:autoSpaceDE w:val="0"/>
        <w:autoSpaceDN w:val="0"/>
        <w:adjustRightInd w:val="0"/>
        <w:spacing w:after="0" w:line="0" w:lineRule="atLeast"/>
        <w:ind w:firstLine="360"/>
        <w:jc w:val="both"/>
        <w:rPr>
          <w:rFonts w:ascii="Times New Roman" w:hAnsi="Times New Roman"/>
          <w:sz w:val="24"/>
          <w:szCs w:val="24"/>
        </w:rPr>
      </w:pPr>
      <w:r w:rsidRPr="005F6A79">
        <w:rPr>
          <w:rFonts w:ascii="Times New Roman" w:hAnsi="Times New Roman"/>
          <w:sz w:val="24"/>
          <w:szCs w:val="24"/>
        </w:rPr>
        <w:t>Od 2005 roku w Poradni Psychologiczno – Pedagogicznej w Łęcznej diagnozowane są dzieci niedowidzące i słabo widzące, niedosłyszące i słabo słyszące oraz dzieci z autyzmem. Na podstawie przeprowadzonych badań wydawane są opinie i o</w:t>
      </w:r>
      <w:r w:rsidR="00862494">
        <w:rPr>
          <w:rFonts w:ascii="Times New Roman" w:hAnsi="Times New Roman"/>
          <w:sz w:val="24"/>
          <w:szCs w:val="24"/>
        </w:rPr>
        <w:t>rzeczenia. Przy Poradni działa</w:t>
      </w:r>
      <w:r w:rsidRPr="005F6A79">
        <w:rPr>
          <w:rFonts w:ascii="Times New Roman" w:hAnsi="Times New Roman"/>
          <w:sz w:val="24"/>
          <w:szCs w:val="24"/>
        </w:rPr>
        <w:t xml:space="preserve"> Zespół Orzekający, który wydaje orzeczenia o potrzebie kształcenia dla dzieci niepełnosprawnych:</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orzeczenia o potrzebie kształcenia specjalnego dla dzieci upośledzonych w stopniu lekkim,</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orzeczenia o potrzebie kształcenia specjalnego dla dzieci upośledzonych w stopniu umiarkowanym lub znacznym,</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orzeczenia o potrzebie zajęć rewalidacyjno – wychowawczych (indywidualnych lub zespołowych),</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 xml:space="preserve">orzeczenia o potrzebie kształcenia specjalnego dla dzieci z niepełnosprawnością ruchową, </w:t>
      </w:r>
      <w:r w:rsidR="006B3EE1">
        <w:rPr>
          <w:rFonts w:ascii="Times New Roman" w:hAnsi="Times New Roman"/>
          <w:sz w:val="24"/>
          <w:szCs w:val="24"/>
        </w:rPr>
        <w:t xml:space="preserve">                </w:t>
      </w:r>
      <w:r w:rsidRPr="005F6A79">
        <w:rPr>
          <w:rFonts w:ascii="Times New Roman" w:hAnsi="Times New Roman"/>
          <w:sz w:val="24"/>
          <w:szCs w:val="24"/>
        </w:rPr>
        <w:t>w tym z afazją,</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 xml:space="preserve">orzeczenia o potrzebie kształcenia specjalnego dla dzieci niesłyszących </w:t>
      </w:r>
      <w:r w:rsidRPr="005F6A79">
        <w:rPr>
          <w:rFonts w:ascii="Times New Roman" w:hAnsi="Times New Roman"/>
          <w:sz w:val="24"/>
          <w:szCs w:val="24"/>
        </w:rPr>
        <w:br/>
        <w:t>i słabosłyszących,</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 xml:space="preserve">orzeczenia o potrzebie kształcenia specjalnego dla dzieci niewidomych </w:t>
      </w:r>
      <w:r w:rsidRPr="005F6A79">
        <w:rPr>
          <w:rFonts w:ascii="Times New Roman" w:hAnsi="Times New Roman"/>
          <w:sz w:val="24"/>
          <w:szCs w:val="24"/>
        </w:rPr>
        <w:br/>
        <w:t>i słabowidzących,</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 xml:space="preserve">orzeczenia o potrzebie kształcenia specjalnego dla dzieci z autyzmem, w tym </w:t>
      </w:r>
      <w:r w:rsidRPr="005F6A79">
        <w:rPr>
          <w:rFonts w:ascii="Times New Roman" w:hAnsi="Times New Roman"/>
          <w:sz w:val="24"/>
          <w:szCs w:val="24"/>
        </w:rPr>
        <w:br/>
        <w:t>z zespołem Aspergera,</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orzeczenia o potrzebie kształcenia specjalnego dla dzieci z niepełnosprawnościami sprzężonymi,</w:t>
      </w:r>
    </w:p>
    <w:p w:rsidR="001F55DA" w:rsidRPr="005F6A79" w:rsidRDefault="001F55DA" w:rsidP="0051003B">
      <w:pPr>
        <w:numPr>
          <w:ilvl w:val="0"/>
          <w:numId w:val="20"/>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opinie o wczesnym wspomaganiu rozwoju dziecka.</w:t>
      </w:r>
    </w:p>
    <w:p w:rsidR="001D5897" w:rsidRPr="005F6A79" w:rsidRDefault="001D5897" w:rsidP="0051003B">
      <w:pPr>
        <w:autoSpaceDE w:val="0"/>
        <w:autoSpaceDN w:val="0"/>
        <w:adjustRightInd w:val="0"/>
        <w:spacing w:after="0" w:line="0" w:lineRule="atLeast"/>
        <w:jc w:val="both"/>
        <w:rPr>
          <w:rFonts w:ascii="Times New Roman" w:hAnsi="Times New Roman"/>
          <w:sz w:val="24"/>
          <w:szCs w:val="24"/>
        </w:rPr>
      </w:pPr>
    </w:p>
    <w:p w:rsidR="001F55DA" w:rsidRPr="00B05B82" w:rsidRDefault="00B05B82" w:rsidP="00B05B82">
      <w:pPr>
        <w:pStyle w:val="Nagwek2"/>
        <w:ind w:firstLine="360"/>
        <w:rPr>
          <w:rFonts w:ascii="Times New Roman" w:hAnsi="Times New Roman"/>
          <w:i w:val="0"/>
          <w:sz w:val="24"/>
          <w:szCs w:val="24"/>
        </w:rPr>
      </w:pPr>
      <w:bookmarkStart w:id="23" w:name="_Toc63772201"/>
      <w:r>
        <w:rPr>
          <w:rFonts w:ascii="Times New Roman" w:hAnsi="Times New Roman"/>
          <w:i w:val="0"/>
          <w:sz w:val="24"/>
          <w:szCs w:val="24"/>
        </w:rPr>
        <w:t xml:space="preserve">3.11 </w:t>
      </w:r>
      <w:r w:rsidR="001F55DA" w:rsidRPr="00B05B82">
        <w:rPr>
          <w:rFonts w:ascii="Times New Roman" w:hAnsi="Times New Roman"/>
          <w:i w:val="0"/>
          <w:sz w:val="24"/>
          <w:szCs w:val="24"/>
        </w:rPr>
        <w:t>Ośrodek Rewalidacyjno - Wychowawczy  w Łęcznej</w:t>
      </w:r>
      <w:bookmarkEnd w:id="23"/>
    </w:p>
    <w:p w:rsidR="008C071F" w:rsidRDefault="008C071F" w:rsidP="0051003B">
      <w:pPr>
        <w:spacing w:after="0" w:line="0" w:lineRule="atLeast"/>
        <w:jc w:val="both"/>
        <w:rPr>
          <w:rFonts w:ascii="Times New Roman" w:eastAsia="Times New Roman" w:hAnsi="Times New Roman"/>
          <w:sz w:val="24"/>
          <w:szCs w:val="24"/>
        </w:rPr>
      </w:pPr>
    </w:p>
    <w:p w:rsidR="001F55DA" w:rsidRPr="005F6A79" w:rsidRDefault="001F55DA" w:rsidP="00862494">
      <w:pPr>
        <w:spacing w:after="0" w:line="0" w:lineRule="atLeast"/>
        <w:ind w:firstLine="360"/>
        <w:jc w:val="both"/>
        <w:rPr>
          <w:rFonts w:ascii="Times New Roman" w:eastAsia="Times New Roman" w:hAnsi="Times New Roman"/>
          <w:sz w:val="24"/>
          <w:szCs w:val="24"/>
        </w:rPr>
      </w:pPr>
      <w:r w:rsidRPr="005F6A79">
        <w:rPr>
          <w:rFonts w:ascii="Times New Roman" w:eastAsia="Times New Roman" w:hAnsi="Times New Roman"/>
          <w:sz w:val="24"/>
          <w:szCs w:val="24"/>
        </w:rPr>
        <w:t>Ośrodek   Rewalidacyjno - Wychowawczy w Łęcznej jest placówką oświatową dla dzieci                  i młodzieży w wieku od 3 do 25 lat z upośledzeniem umysłowym w st</w:t>
      </w:r>
      <w:r w:rsidR="005C6D07">
        <w:rPr>
          <w:rFonts w:ascii="Times New Roman" w:eastAsia="Times New Roman" w:hAnsi="Times New Roman"/>
          <w:sz w:val="24"/>
          <w:szCs w:val="24"/>
        </w:rPr>
        <w:t xml:space="preserve">opniu głębokim, a także dzieci </w:t>
      </w:r>
      <w:r w:rsidRPr="005F6A79">
        <w:rPr>
          <w:rFonts w:ascii="Times New Roman" w:eastAsia="Times New Roman" w:hAnsi="Times New Roman"/>
          <w:sz w:val="24"/>
          <w:szCs w:val="24"/>
        </w:rPr>
        <w:t>i młodzieży upośledzonych umysłowo ze sprzężonymi niepełnosprawnościami, realizującym obowiązek rocznego przygotowania przedszkolnego, obowiązku szkolnego  i obowiązku nauki.</w:t>
      </w:r>
    </w:p>
    <w:p w:rsidR="005C6D07" w:rsidRDefault="001F55DA" w:rsidP="0051003B">
      <w:pPr>
        <w:spacing w:after="0" w:line="0" w:lineRule="atLeast"/>
        <w:jc w:val="both"/>
        <w:rPr>
          <w:rFonts w:ascii="Times New Roman" w:eastAsia="Times New Roman" w:hAnsi="Times New Roman"/>
          <w:sz w:val="24"/>
          <w:szCs w:val="24"/>
        </w:rPr>
      </w:pPr>
      <w:r w:rsidRPr="005F6A79">
        <w:rPr>
          <w:rFonts w:ascii="Times New Roman" w:eastAsia="Times New Roman" w:hAnsi="Times New Roman"/>
          <w:sz w:val="24"/>
          <w:szCs w:val="24"/>
        </w:rPr>
        <w:t xml:space="preserve">Proces kształcenia oparty jest na dydaktyce zorientowanej na ucznia niepełnosprawnego, który </w:t>
      </w:r>
      <w:r w:rsidR="00862494">
        <w:rPr>
          <w:rFonts w:ascii="Times New Roman" w:eastAsia="Times New Roman" w:hAnsi="Times New Roman"/>
          <w:sz w:val="24"/>
          <w:szCs w:val="24"/>
        </w:rPr>
        <w:t xml:space="preserve">                    </w:t>
      </w:r>
      <w:r w:rsidRPr="005F6A79">
        <w:rPr>
          <w:rFonts w:ascii="Times New Roman" w:eastAsia="Times New Roman" w:hAnsi="Times New Roman"/>
          <w:sz w:val="24"/>
          <w:szCs w:val="24"/>
        </w:rPr>
        <w:t>w miarę swoich możl</w:t>
      </w:r>
      <w:r w:rsidR="001D5897" w:rsidRPr="005F6A79">
        <w:rPr>
          <w:rFonts w:ascii="Times New Roman" w:eastAsia="Times New Roman" w:hAnsi="Times New Roman"/>
          <w:sz w:val="24"/>
          <w:szCs w:val="24"/>
        </w:rPr>
        <w:t xml:space="preserve">iwości samodzielnie funkcjonuje </w:t>
      </w:r>
      <w:r w:rsidRPr="005F6A79">
        <w:rPr>
          <w:rFonts w:ascii="Times New Roman" w:eastAsia="Times New Roman" w:hAnsi="Times New Roman"/>
          <w:sz w:val="24"/>
          <w:szCs w:val="24"/>
        </w:rPr>
        <w:t xml:space="preserve">w środowisku lokalnym. </w:t>
      </w:r>
    </w:p>
    <w:p w:rsidR="005C6D07" w:rsidRDefault="005C6D07" w:rsidP="005C6D07">
      <w:pPr>
        <w:shd w:val="clear" w:color="auto" w:fill="FFFFFF"/>
        <w:spacing w:after="0" w:line="0" w:lineRule="atLeast"/>
        <w:ind w:firstLine="709"/>
        <w:jc w:val="both"/>
        <w:rPr>
          <w:rFonts w:ascii="Times New Roman" w:eastAsia="Times New Roman" w:hAnsi="Times New Roman"/>
          <w:bCs/>
          <w:sz w:val="24"/>
          <w:szCs w:val="24"/>
          <w:lang w:eastAsia="pl-PL"/>
        </w:rPr>
      </w:pPr>
      <w:r w:rsidRPr="005F6A79">
        <w:rPr>
          <w:rFonts w:ascii="Times New Roman" w:eastAsia="Times New Roman" w:hAnsi="Times New Roman"/>
          <w:bCs/>
          <w:sz w:val="24"/>
          <w:szCs w:val="24"/>
          <w:lang w:eastAsia="pl-PL"/>
        </w:rPr>
        <w:t>Misją ośrodka jest</w:t>
      </w:r>
      <w:r>
        <w:rPr>
          <w:rFonts w:ascii="Times New Roman" w:eastAsia="Times New Roman" w:hAnsi="Times New Roman"/>
          <w:bCs/>
          <w:sz w:val="24"/>
          <w:szCs w:val="24"/>
          <w:lang w:eastAsia="pl-PL"/>
        </w:rPr>
        <w:t>:</w:t>
      </w:r>
    </w:p>
    <w:p w:rsidR="005C6D07" w:rsidRDefault="005C6D07" w:rsidP="005C6D07">
      <w:pPr>
        <w:shd w:val="clear" w:color="auto" w:fill="FFFFFF"/>
        <w:spacing w:after="0" w:line="0" w:lineRule="atLeast"/>
        <w:ind w:firstLine="709"/>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w:t>
      </w:r>
      <w:r w:rsidRPr="005F6A79">
        <w:rPr>
          <w:rFonts w:ascii="Times New Roman" w:eastAsia="Times New Roman" w:hAnsi="Times New Roman"/>
          <w:b/>
          <w:bCs/>
          <w:sz w:val="24"/>
          <w:szCs w:val="24"/>
          <w:lang w:eastAsia="pl-PL"/>
        </w:rPr>
        <w:t xml:space="preserve"> </w:t>
      </w:r>
      <w:r w:rsidRPr="005F6A79">
        <w:rPr>
          <w:rFonts w:ascii="Times New Roman" w:eastAsia="Times New Roman" w:hAnsi="Times New Roman"/>
          <w:sz w:val="24"/>
          <w:szCs w:val="24"/>
          <w:lang w:eastAsia="pl-PL"/>
        </w:rPr>
        <w:t xml:space="preserve">wspomaganie rozwoju dzieci i młodzieży, </w:t>
      </w:r>
    </w:p>
    <w:p w:rsidR="005C6D07" w:rsidRDefault="005C6D07" w:rsidP="005C6D07">
      <w:pPr>
        <w:shd w:val="clear" w:color="auto" w:fill="FFFFFF"/>
        <w:spacing w:after="0" w:line="0" w:lineRule="atLeast"/>
        <w:ind w:firstLine="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rozwijanie zainteresowania otoczeniem</w:t>
      </w:r>
    </w:p>
    <w:p w:rsidR="005C6D07" w:rsidRDefault="005C6D07" w:rsidP="005C6D07">
      <w:pPr>
        <w:shd w:val="clear" w:color="auto" w:fill="FFFFFF"/>
        <w:spacing w:after="0" w:line="0" w:lineRule="atLeast"/>
        <w:ind w:firstLine="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uzyskanie niezależności w funkcjonowaniu w codziennym życiu,</w:t>
      </w:r>
    </w:p>
    <w:p w:rsidR="005C6D07" w:rsidRPr="005F6A79" w:rsidRDefault="005C6D07" w:rsidP="005C6D07">
      <w:pPr>
        <w:shd w:val="clear" w:color="auto" w:fill="FFFFFF"/>
        <w:spacing w:after="0" w:line="0" w:lineRule="atLeast"/>
        <w:ind w:firstLine="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Pr="005F6A79">
        <w:rPr>
          <w:rFonts w:ascii="Times New Roman" w:eastAsia="Times New Roman" w:hAnsi="Times New Roman"/>
          <w:sz w:val="24"/>
          <w:szCs w:val="24"/>
          <w:lang w:eastAsia="pl-PL"/>
        </w:rPr>
        <w:t xml:space="preserve"> przygotowanie dzieci i młodzieży w wieku od 3 do 25 la</w:t>
      </w:r>
      <w:r>
        <w:rPr>
          <w:rFonts w:ascii="Times New Roman" w:eastAsia="Times New Roman" w:hAnsi="Times New Roman"/>
          <w:sz w:val="24"/>
          <w:szCs w:val="24"/>
          <w:lang w:eastAsia="pl-PL"/>
        </w:rPr>
        <w:t>t do udziału w życiu społecznym.</w:t>
      </w:r>
      <w:r w:rsidRPr="005F6A79">
        <w:rPr>
          <w:rFonts w:ascii="Times New Roman" w:eastAsia="Times New Roman" w:hAnsi="Times New Roman"/>
          <w:sz w:val="24"/>
          <w:szCs w:val="24"/>
          <w:lang w:eastAsia="pl-PL"/>
        </w:rPr>
        <w:t xml:space="preserve"> </w:t>
      </w:r>
      <w:r w:rsidRPr="005F6A79">
        <w:rPr>
          <w:rFonts w:ascii="Times New Roman" w:hAnsi="Times New Roman"/>
          <w:sz w:val="24"/>
          <w:szCs w:val="24"/>
        </w:rPr>
        <w:t>Placówka zapewnia edukację dzieciom i młodzieży z upośledzeniem umysłowym w stopniu głębokim lub znacznym i umiarkowanym z niepełnosprawnością sprzężoną, w wieku do  25 lat</w:t>
      </w:r>
      <w:r w:rsidRPr="005F6A79">
        <w:rPr>
          <w:rFonts w:ascii="Times New Roman" w:hAnsi="Times New Roman"/>
          <w:color w:val="FF0000"/>
          <w:sz w:val="24"/>
          <w:szCs w:val="24"/>
        </w:rPr>
        <w:t>.</w:t>
      </w:r>
      <w:r w:rsidRPr="005F6A79">
        <w:rPr>
          <w:rFonts w:ascii="Times New Roman" w:eastAsia="Times New Roman" w:hAnsi="Times New Roman"/>
          <w:color w:val="FF0000"/>
          <w:sz w:val="24"/>
          <w:szCs w:val="24"/>
          <w:lang w:eastAsia="pl-PL"/>
        </w:rPr>
        <w:t xml:space="preserve"> </w:t>
      </w:r>
      <w:r w:rsidRPr="005F6A79">
        <w:rPr>
          <w:rFonts w:ascii="Times New Roman" w:hAnsi="Times New Roman"/>
          <w:sz w:val="24"/>
          <w:szCs w:val="24"/>
        </w:rPr>
        <w:t>Pod opieką Ośrodka prz</w:t>
      </w:r>
      <w:r>
        <w:rPr>
          <w:rFonts w:ascii="Times New Roman" w:hAnsi="Times New Roman"/>
          <w:sz w:val="24"/>
          <w:szCs w:val="24"/>
        </w:rPr>
        <w:t>ebywają dzieci z terenu całego powiatu ł</w:t>
      </w:r>
      <w:r w:rsidRPr="005F6A79">
        <w:rPr>
          <w:rFonts w:ascii="Times New Roman" w:hAnsi="Times New Roman"/>
          <w:sz w:val="24"/>
          <w:szCs w:val="24"/>
        </w:rPr>
        <w:t>ęcz</w:t>
      </w:r>
      <w:r>
        <w:rPr>
          <w:rFonts w:ascii="Times New Roman" w:hAnsi="Times New Roman"/>
          <w:sz w:val="24"/>
          <w:szCs w:val="24"/>
        </w:rPr>
        <w:t>yńskiego a także innych powiatów</w:t>
      </w:r>
      <w:r w:rsidRPr="005F6A79">
        <w:rPr>
          <w:rFonts w:ascii="Times New Roman" w:hAnsi="Times New Roman"/>
          <w:sz w:val="24"/>
          <w:szCs w:val="24"/>
        </w:rPr>
        <w:t>. Stworzono grupy do których przydzielone zostały dzie</w:t>
      </w:r>
      <w:r>
        <w:rPr>
          <w:rFonts w:ascii="Times New Roman" w:hAnsi="Times New Roman"/>
          <w:sz w:val="24"/>
          <w:szCs w:val="24"/>
        </w:rPr>
        <w:t xml:space="preserve">ci </w:t>
      </w:r>
      <w:r w:rsidRPr="005F6A79">
        <w:rPr>
          <w:rFonts w:ascii="Times New Roman" w:hAnsi="Times New Roman"/>
          <w:sz w:val="24"/>
          <w:szCs w:val="24"/>
        </w:rPr>
        <w:t xml:space="preserve">w zależności od stopnia ich niepełnosprawności, każdą z grup opiekuje się wychowawca wraz z osobą pomocy wychowawcy. </w:t>
      </w:r>
    </w:p>
    <w:p w:rsidR="001E440B" w:rsidRPr="005F6A79" w:rsidRDefault="001E440B" w:rsidP="0051003B">
      <w:pPr>
        <w:spacing w:after="0" w:line="0" w:lineRule="atLeast"/>
        <w:jc w:val="both"/>
        <w:rPr>
          <w:rFonts w:ascii="Times New Roman" w:eastAsia="Times New Roman" w:hAnsi="Times New Roman"/>
          <w:sz w:val="24"/>
          <w:szCs w:val="24"/>
        </w:rPr>
      </w:pPr>
    </w:p>
    <w:p w:rsidR="003F3258" w:rsidRPr="00B05B82" w:rsidRDefault="00B05B82" w:rsidP="00B05B82">
      <w:pPr>
        <w:pStyle w:val="Nagwek2"/>
        <w:ind w:firstLine="360"/>
        <w:rPr>
          <w:rFonts w:ascii="Times New Roman" w:hAnsi="Times New Roman"/>
          <w:i w:val="0"/>
          <w:sz w:val="24"/>
          <w:szCs w:val="24"/>
        </w:rPr>
      </w:pPr>
      <w:bookmarkStart w:id="24" w:name="_Toc63772202"/>
      <w:r>
        <w:rPr>
          <w:rFonts w:ascii="Times New Roman" w:hAnsi="Times New Roman"/>
          <w:i w:val="0"/>
          <w:sz w:val="24"/>
          <w:szCs w:val="24"/>
        </w:rPr>
        <w:t xml:space="preserve">3.12 </w:t>
      </w:r>
      <w:r w:rsidR="003F3258" w:rsidRPr="00B05B82">
        <w:rPr>
          <w:rFonts w:ascii="Times New Roman" w:hAnsi="Times New Roman"/>
          <w:i w:val="0"/>
          <w:sz w:val="24"/>
          <w:szCs w:val="24"/>
        </w:rPr>
        <w:t>Łęczyńska Spółdzielnia Socjalna</w:t>
      </w:r>
      <w:r w:rsidR="001D5897" w:rsidRPr="00B05B82">
        <w:rPr>
          <w:rFonts w:ascii="Times New Roman" w:hAnsi="Times New Roman"/>
          <w:i w:val="0"/>
          <w:sz w:val="24"/>
          <w:szCs w:val="24"/>
        </w:rPr>
        <w:t xml:space="preserve"> </w:t>
      </w:r>
      <w:r w:rsidR="003F3258" w:rsidRPr="00B05B82">
        <w:rPr>
          <w:rFonts w:ascii="Times New Roman" w:hAnsi="Times New Roman"/>
          <w:i w:val="0"/>
          <w:sz w:val="24"/>
          <w:szCs w:val="24"/>
        </w:rPr>
        <w:t>„Pod dobrym adresem”</w:t>
      </w:r>
      <w:bookmarkEnd w:id="24"/>
    </w:p>
    <w:p w:rsidR="001D5897" w:rsidRPr="005F6A79" w:rsidRDefault="001D5897" w:rsidP="0051003B">
      <w:pPr>
        <w:pStyle w:val="Standard"/>
        <w:spacing w:after="0" w:line="0" w:lineRule="atLeast"/>
        <w:jc w:val="both"/>
        <w:rPr>
          <w:rFonts w:ascii="Times New Roman" w:hAnsi="Times New Roman" w:cs="Times New Roman"/>
          <w:sz w:val="24"/>
          <w:szCs w:val="24"/>
        </w:rPr>
      </w:pPr>
    </w:p>
    <w:p w:rsidR="003F3258" w:rsidRPr="005F6A79" w:rsidRDefault="003F3258" w:rsidP="00862494">
      <w:pPr>
        <w:shd w:val="clear" w:color="auto" w:fill="FFFFFF"/>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Spółdzielnia Socjalna „Pod dobrym adresem” będąc podmiotem ekonomii społecznej, oferuje usługi w zakresie:</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sprzątania klatek schodowych i piwnic</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sprzątania mieszkań osób indywidualnych</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mycia okien</w:t>
      </w:r>
    </w:p>
    <w:p w:rsidR="001D5897"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czyszczenia, mycia nagrobków, dekorowania kwiatami i zniczami</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usług opiekuńczych, opieki nad osobami starszymi, niepełnosprawnymi w miejscu zamieszkania w tym zakupy, sprzątanie</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kompleksowej pielęgnacji terenów zielonych</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koszenia trawników w ogrodach przydomowych i parkach</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grabienia liści, pielenia ręcznego,</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porządkowania podwórek i ogrodów</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sprzątania dużych powierzchni przy pomocy specjalistycznych maszyn (szorowanie, mycie i polerowanie)</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prac remontowo-budowlanych</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odśnieżania</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transportu  małych gabarytów, przewożenia sprzętów i urządzeń</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rozbiórki i przygotowania terenu pod budowę</w:t>
      </w:r>
    </w:p>
    <w:p w:rsidR="003F3258" w:rsidRPr="005F6A79" w:rsidRDefault="003F3258" w:rsidP="0051003B">
      <w:pPr>
        <w:numPr>
          <w:ilvl w:val="0"/>
          <w:numId w:val="24"/>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zamówienia i dowozu posiłków z „Kuchni od Serca” </w:t>
      </w:r>
    </w:p>
    <w:p w:rsidR="003F3258" w:rsidRPr="005F6A79" w:rsidRDefault="003F3258" w:rsidP="0051003B">
      <w:p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Oferta skierowana jest do:</w:t>
      </w:r>
    </w:p>
    <w:p w:rsidR="003F3258" w:rsidRPr="005F6A79" w:rsidRDefault="003F3258" w:rsidP="0051003B">
      <w:pPr>
        <w:numPr>
          <w:ilvl w:val="0"/>
          <w:numId w:val="25"/>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jednostek samorządu terytorialnego</w:t>
      </w:r>
    </w:p>
    <w:p w:rsidR="003F3258" w:rsidRPr="005F6A79" w:rsidRDefault="003F3258" w:rsidP="0051003B">
      <w:pPr>
        <w:numPr>
          <w:ilvl w:val="0"/>
          <w:numId w:val="25"/>
        </w:numPr>
        <w:shd w:val="clear" w:color="auto" w:fill="FFFFFF"/>
        <w:spacing w:after="0" w:line="0" w:lineRule="atLeast"/>
        <w:ind w:left="375"/>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przedsiębiorców</w:t>
      </w:r>
    </w:p>
    <w:p w:rsidR="003F3258" w:rsidRPr="005F6A79" w:rsidRDefault="003F3258" w:rsidP="0051003B">
      <w:pPr>
        <w:numPr>
          <w:ilvl w:val="0"/>
          <w:numId w:val="25"/>
        </w:numPr>
        <w:shd w:val="clear" w:color="auto" w:fill="FFFFFF"/>
        <w:spacing w:after="0" w:line="0" w:lineRule="atLeast"/>
        <w:ind w:left="375"/>
        <w:jc w:val="both"/>
        <w:rPr>
          <w:rFonts w:ascii="Times New Roman" w:eastAsia="Times New Roman" w:hAnsi="Times New Roman"/>
          <w:color w:val="333333"/>
          <w:sz w:val="24"/>
          <w:szCs w:val="24"/>
          <w:lang w:eastAsia="pl-PL"/>
        </w:rPr>
      </w:pPr>
      <w:r w:rsidRPr="005F6A79">
        <w:rPr>
          <w:rFonts w:ascii="Times New Roman" w:eastAsia="Times New Roman" w:hAnsi="Times New Roman"/>
          <w:sz w:val="24"/>
          <w:szCs w:val="24"/>
          <w:lang w:eastAsia="pl-PL"/>
        </w:rPr>
        <w:t>osób fizycznych</w:t>
      </w:r>
    </w:p>
    <w:p w:rsidR="003F3258" w:rsidRDefault="003F3258" w:rsidP="0051003B">
      <w:p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Spółdzielnia Socjalna zatrudnia osoby niepełnosprawne, wykluczone społecznie.</w:t>
      </w:r>
    </w:p>
    <w:p w:rsidR="008C071F" w:rsidRPr="005F6A79" w:rsidRDefault="008C071F" w:rsidP="0051003B">
      <w:pPr>
        <w:autoSpaceDE w:val="0"/>
        <w:autoSpaceDN w:val="0"/>
        <w:adjustRightInd w:val="0"/>
        <w:spacing w:after="0" w:line="0" w:lineRule="atLeast"/>
        <w:jc w:val="both"/>
        <w:rPr>
          <w:rFonts w:ascii="Times New Roman" w:hAnsi="Times New Roman"/>
          <w:sz w:val="24"/>
          <w:szCs w:val="24"/>
        </w:rPr>
      </w:pPr>
    </w:p>
    <w:p w:rsidR="001F55DA" w:rsidRPr="00067841" w:rsidRDefault="00067841" w:rsidP="00067841">
      <w:pPr>
        <w:pStyle w:val="Nagwek2"/>
        <w:ind w:firstLine="360"/>
        <w:rPr>
          <w:rFonts w:ascii="Times New Roman" w:hAnsi="Times New Roman"/>
          <w:i w:val="0"/>
          <w:sz w:val="24"/>
          <w:szCs w:val="24"/>
        </w:rPr>
      </w:pPr>
      <w:bookmarkStart w:id="25" w:name="_Toc63772203"/>
      <w:r>
        <w:rPr>
          <w:rFonts w:ascii="Times New Roman" w:hAnsi="Times New Roman"/>
          <w:i w:val="0"/>
          <w:sz w:val="24"/>
          <w:szCs w:val="24"/>
        </w:rPr>
        <w:t xml:space="preserve">3.13 </w:t>
      </w:r>
      <w:r w:rsidR="001F55DA" w:rsidRPr="00067841">
        <w:rPr>
          <w:rFonts w:ascii="Times New Roman" w:hAnsi="Times New Roman"/>
          <w:i w:val="0"/>
          <w:sz w:val="24"/>
          <w:szCs w:val="24"/>
        </w:rPr>
        <w:t>Powiatowy Urząd Pracy w Łęcznej</w:t>
      </w:r>
      <w:bookmarkEnd w:id="25"/>
      <w:r w:rsidR="001F55DA" w:rsidRPr="00067841">
        <w:rPr>
          <w:rFonts w:ascii="Times New Roman" w:hAnsi="Times New Roman"/>
          <w:i w:val="0"/>
          <w:sz w:val="24"/>
          <w:szCs w:val="24"/>
        </w:rPr>
        <w:t xml:space="preserve"> </w:t>
      </w:r>
    </w:p>
    <w:p w:rsidR="008C071F" w:rsidRDefault="008C071F" w:rsidP="0051003B">
      <w:pPr>
        <w:autoSpaceDE w:val="0"/>
        <w:autoSpaceDN w:val="0"/>
        <w:adjustRightInd w:val="0"/>
        <w:spacing w:after="0" w:line="0" w:lineRule="atLeast"/>
        <w:ind w:firstLine="708"/>
        <w:jc w:val="both"/>
        <w:rPr>
          <w:rFonts w:ascii="Times New Roman" w:hAnsi="Times New Roman"/>
          <w:sz w:val="24"/>
          <w:szCs w:val="24"/>
        </w:rPr>
      </w:pPr>
    </w:p>
    <w:p w:rsidR="00C211E0" w:rsidRPr="002A5075" w:rsidRDefault="003F3258" w:rsidP="00E37183">
      <w:pPr>
        <w:autoSpaceDE w:val="0"/>
        <w:autoSpaceDN w:val="0"/>
        <w:adjustRightInd w:val="0"/>
        <w:spacing w:after="0" w:line="0" w:lineRule="atLeast"/>
        <w:ind w:firstLine="360"/>
        <w:jc w:val="both"/>
        <w:rPr>
          <w:rFonts w:ascii="Times New Roman" w:hAnsi="Times New Roman"/>
          <w:sz w:val="24"/>
          <w:szCs w:val="24"/>
        </w:rPr>
      </w:pPr>
      <w:r w:rsidRPr="005F6A79">
        <w:rPr>
          <w:rFonts w:ascii="Times New Roman" w:hAnsi="Times New Roman"/>
          <w:sz w:val="24"/>
          <w:szCs w:val="24"/>
        </w:rPr>
        <w:t>Misją Powiatowego Urzędu Pracy w Łęcznej jest promocja zatrudnienia, łagodzenie skutków bezrobocia oraz aktywizacja zawodowa osób bezrobo</w:t>
      </w:r>
      <w:r w:rsidR="000E2D64">
        <w:rPr>
          <w:rFonts w:ascii="Times New Roman" w:hAnsi="Times New Roman"/>
          <w:sz w:val="24"/>
          <w:szCs w:val="24"/>
        </w:rPr>
        <w:t>tnych zamieszkałych na terenie powiatu ł</w:t>
      </w:r>
      <w:r w:rsidR="001D5897" w:rsidRPr="005F6A79">
        <w:rPr>
          <w:rFonts w:ascii="Times New Roman" w:hAnsi="Times New Roman"/>
          <w:sz w:val="24"/>
          <w:szCs w:val="24"/>
        </w:rPr>
        <w:t>ęczyńskiego</w:t>
      </w:r>
      <w:r w:rsidRPr="005F6A79">
        <w:rPr>
          <w:rFonts w:ascii="Times New Roman" w:hAnsi="Times New Roman"/>
          <w:sz w:val="24"/>
          <w:szCs w:val="24"/>
        </w:rPr>
        <w:t xml:space="preserve"> </w:t>
      </w:r>
      <w:r w:rsidR="001D5897" w:rsidRPr="005F6A79">
        <w:rPr>
          <w:rFonts w:ascii="Times New Roman" w:hAnsi="Times New Roman"/>
          <w:sz w:val="24"/>
          <w:szCs w:val="24"/>
        </w:rPr>
        <w:t>zgodnie z ustawą z dnia 20 kwietnia 2004 r. o promocji zatrudni</w:t>
      </w:r>
      <w:r w:rsidR="00C211E0">
        <w:rPr>
          <w:rFonts w:ascii="Times New Roman" w:hAnsi="Times New Roman"/>
          <w:sz w:val="24"/>
          <w:szCs w:val="24"/>
        </w:rPr>
        <w:t xml:space="preserve">enia i instytucjach rynku pracy. </w:t>
      </w:r>
      <w:r w:rsidRPr="005F6A79">
        <w:rPr>
          <w:rFonts w:ascii="Times New Roman" w:hAnsi="Times New Roman"/>
          <w:sz w:val="24"/>
          <w:szCs w:val="24"/>
        </w:rPr>
        <w:t>Celem głównym Powiatowego Urzędu Pracy w Łęcznej jest przeciwdziała</w:t>
      </w:r>
      <w:r w:rsidR="001D5897" w:rsidRPr="005F6A79">
        <w:rPr>
          <w:rFonts w:ascii="Times New Roman" w:hAnsi="Times New Roman"/>
          <w:sz w:val="24"/>
          <w:szCs w:val="24"/>
        </w:rPr>
        <w:t xml:space="preserve">nie bezrobociu oraz aktywizacja </w:t>
      </w:r>
      <w:r w:rsidRPr="005F6A79">
        <w:rPr>
          <w:rFonts w:ascii="Times New Roman" w:hAnsi="Times New Roman"/>
          <w:sz w:val="24"/>
          <w:szCs w:val="24"/>
        </w:rPr>
        <w:t xml:space="preserve">lokalnego rynku pracy. Zakres działalności: promocja zatrudnienia oraz wzrost mobilności zawodowej i przestrzennej, rozwój przedsiębiorczości oraz poprawa warunków tworzenia nowych i utrzymania istniejących miejsc pracy, współpraca i rozwój partnerstwa lokalnego, zapewnienie sprawnego funkcjonowania i realizacji zadań urzędu zgodnych z przepisami prawa, stałe podnoszenie jakości świadczonych usług poprzez rozwój zawodowy pracowników </w:t>
      </w:r>
      <w:r w:rsidR="006B3EE1">
        <w:rPr>
          <w:rFonts w:ascii="Times New Roman" w:hAnsi="Times New Roman"/>
          <w:sz w:val="24"/>
          <w:szCs w:val="24"/>
        </w:rPr>
        <w:t xml:space="preserve">                  </w:t>
      </w:r>
      <w:r w:rsidRPr="005F6A79">
        <w:rPr>
          <w:rFonts w:ascii="Times New Roman" w:hAnsi="Times New Roman"/>
          <w:sz w:val="24"/>
          <w:szCs w:val="24"/>
        </w:rPr>
        <w:t>a także jawne, celowe i oszczędne gospodarowanie środkami finansowymi.</w:t>
      </w:r>
      <w:r w:rsidR="00805A07">
        <w:rPr>
          <w:rFonts w:ascii="Times New Roman" w:hAnsi="Times New Roman"/>
          <w:sz w:val="24"/>
          <w:szCs w:val="24"/>
        </w:rPr>
        <w:t xml:space="preserve"> </w:t>
      </w:r>
    </w:p>
    <w:p w:rsidR="0052106E" w:rsidRPr="005F6A79" w:rsidRDefault="0052106E" w:rsidP="0051003B">
      <w:pPr>
        <w:autoSpaceDE w:val="0"/>
        <w:autoSpaceDN w:val="0"/>
        <w:adjustRightInd w:val="0"/>
        <w:spacing w:after="0" w:line="0" w:lineRule="atLeast"/>
        <w:jc w:val="both"/>
        <w:rPr>
          <w:rFonts w:ascii="Times New Roman" w:hAnsi="Times New Roman"/>
          <w:sz w:val="24"/>
          <w:szCs w:val="24"/>
        </w:rPr>
      </w:pPr>
    </w:p>
    <w:p w:rsidR="001F55DA" w:rsidRPr="00067841" w:rsidRDefault="00067841" w:rsidP="00067841">
      <w:pPr>
        <w:pStyle w:val="Nagwek2"/>
        <w:ind w:firstLine="360"/>
        <w:rPr>
          <w:rFonts w:ascii="Times New Roman" w:hAnsi="Times New Roman"/>
          <w:i w:val="0"/>
          <w:sz w:val="24"/>
          <w:szCs w:val="24"/>
        </w:rPr>
      </w:pPr>
      <w:bookmarkStart w:id="26" w:name="_Toc63772204"/>
      <w:r>
        <w:rPr>
          <w:rFonts w:ascii="Times New Roman" w:hAnsi="Times New Roman"/>
          <w:i w:val="0"/>
          <w:sz w:val="24"/>
          <w:szCs w:val="24"/>
        </w:rPr>
        <w:t xml:space="preserve">3.14 </w:t>
      </w:r>
      <w:r w:rsidR="001F55DA" w:rsidRPr="00067841">
        <w:rPr>
          <w:rFonts w:ascii="Times New Roman" w:hAnsi="Times New Roman"/>
          <w:i w:val="0"/>
          <w:sz w:val="24"/>
          <w:szCs w:val="24"/>
        </w:rPr>
        <w:t>Powiatowa Biblioteka Publiczna w Łęcznej</w:t>
      </w:r>
      <w:bookmarkEnd w:id="26"/>
    </w:p>
    <w:p w:rsidR="008C071F" w:rsidRDefault="008C071F" w:rsidP="00067841">
      <w:pPr>
        <w:spacing w:after="0" w:line="0" w:lineRule="atLeast"/>
        <w:jc w:val="both"/>
        <w:rPr>
          <w:rFonts w:ascii="Times New Roman" w:hAnsi="Times New Roman"/>
          <w:sz w:val="24"/>
          <w:szCs w:val="24"/>
        </w:rPr>
      </w:pPr>
    </w:p>
    <w:p w:rsidR="001F55DA" w:rsidRPr="005F6A79" w:rsidRDefault="001F55DA" w:rsidP="00067841">
      <w:pPr>
        <w:spacing w:after="0" w:line="0" w:lineRule="atLeast"/>
        <w:ind w:firstLine="360"/>
        <w:jc w:val="both"/>
        <w:rPr>
          <w:rFonts w:ascii="Times New Roman" w:hAnsi="Times New Roman"/>
          <w:sz w:val="24"/>
          <w:szCs w:val="24"/>
        </w:rPr>
      </w:pPr>
      <w:r w:rsidRPr="005F6A79">
        <w:rPr>
          <w:rFonts w:ascii="Times New Roman" w:hAnsi="Times New Roman"/>
          <w:sz w:val="24"/>
          <w:szCs w:val="24"/>
        </w:rPr>
        <w:t xml:space="preserve">Powiatowa Biblioteka Publiczna w Łęcznej </w:t>
      </w:r>
      <w:r w:rsidR="000E2D64">
        <w:rPr>
          <w:rFonts w:ascii="Times New Roman" w:hAnsi="Times New Roman"/>
          <w:sz w:val="24"/>
          <w:szCs w:val="24"/>
        </w:rPr>
        <w:t xml:space="preserve">działa na rzecz </w:t>
      </w:r>
      <w:r w:rsidRPr="005F6A79">
        <w:rPr>
          <w:rFonts w:ascii="Times New Roman" w:hAnsi="Times New Roman"/>
          <w:sz w:val="24"/>
          <w:szCs w:val="24"/>
        </w:rPr>
        <w:t>zaspokajania potrzeb oświatow</w:t>
      </w:r>
      <w:r w:rsidR="000E2D64">
        <w:rPr>
          <w:rFonts w:ascii="Times New Roman" w:hAnsi="Times New Roman"/>
          <w:sz w:val="24"/>
          <w:szCs w:val="24"/>
        </w:rPr>
        <w:t xml:space="preserve">ych </w:t>
      </w:r>
      <w:r w:rsidR="00E61F0E">
        <w:rPr>
          <w:rFonts w:ascii="Times New Roman" w:hAnsi="Times New Roman"/>
          <w:sz w:val="24"/>
          <w:szCs w:val="24"/>
        </w:rPr>
        <w:t xml:space="preserve">                </w:t>
      </w:r>
      <w:r w:rsidR="000E2D64">
        <w:rPr>
          <w:rFonts w:ascii="Times New Roman" w:hAnsi="Times New Roman"/>
          <w:sz w:val="24"/>
          <w:szCs w:val="24"/>
        </w:rPr>
        <w:t>i kulturalnych mieszkańców powiatu ł</w:t>
      </w:r>
      <w:r w:rsidRPr="005F6A79">
        <w:rPr>
          <w:rFonts w:ascii="Times New Roman" w:hAnsi="Times New Roman"/>
          <w:sz w:val="24"/>
          <w:szCs w:val="24"/>
        </w:rPr>
        <w:t xml:space="preserve">ęczyńskiego, w tym także osób niepełnosprawnych. </w:t>
      </w:r>
    </w:p>
    <w:p w:rsidR="001F55DA" w:rsidRPr="005F6A79" w:rsidRDefault="001F55DA" w:rsidP="0051003B">
      <w:pPr>
        <w:autoSpaceDE w:val="0"/>
        <w:autoSpaceDN w:val="0"/>
        <w:adjustRightInd w:val="0"/>
        <w:spacing w:after="0" w:line="0" w:lineRule="atLeast"/>
        <w:jc w:val="both"/>
        <w:rPr>
          <w:rFonts w:ascii="Times New Roman" w:hAnsi="Times New Roman"/>
          <w:b/>
          <w:bCs/>
          <w:sz w:val="24"/>
          <w:szCs w:val="24"/>
          <w:u w:val="single"/>
        </w:rPr>
      </w:pPr>
    </w:p>
    <w:p w:rsidR="001F55DA" w:rsidRPr="00067841" w:rsidRDefault="00067841" w:rsidP="00067841">
      <w:pPr>
        <w:pStyle w:val="Nagwek2"/>
        <w:ind w:firstLine="360"/>
        <w:rPr>
          <w:rFonts w:ascii="Times New Roman" w:hAnsi="Times New Roman"/>
          <w:i w:val="0"/>
          <w:sz w:val="24"/>
          <w:szCs w:val="24"/>
        </w:rPr>
      </w:pPr>
      <w:bookmarkStart w:id="27" w:name="_Toc63772205"/>
      <w:r>
        <w:rPr>
          <w:rFonts w:ascii="Times New Roman" w:hAnsi="Times New Roman"/>
          <w:i w:val="0"/>
          <w:sz w:val="24"/>
          <w:szCs w:val="24"/>
        </w:rPr>
        <w:lastRenderedPageBreak/>
        <w:t xml:space="preserve">3.15 </w:t>
      </w:r>
      <w:r w:rsidR="000E2D64" w:rsidRPr="00067841">
        <w:rPr>
          <w:rFonts w:ascii="Times New Roman" w:hAnsi="Times New Roman"/>
          <w:i w:val="0"/>
          <w:sz w:val="24"/>
          <w:szCs w:val="24"/>
        </w:rPr>
        <w:t>Ośrodki pomocy społecznej z powiatu ł</w:t>
      </w:r>
      <w:r w:rsidR="001F55DA" w:rsidRPr="00067841">
        <w:rPr>
          <w:rFonts w:ascii="Times New Roman" w:hAnsi="Times New Roman"/>
          <w:i w:val="0"/>
          <w:sz w:val="24"/>
          <w:szCs w:val="24"/>
        </w:rPr>
        <w:t>ęczyńskiego</w:t>
      </w:r>
      <w:bookmarkEnd w:id="27"/>
      <w:r w:rsidR="001F55DA" w:rsidRPr="00067841">
        <w:rPr>
          <w:rFonts w:ascii="Times New Roman" w:hAnsi="Times New Roman"/>
          <w:i w:val="0"/>
          <w:sz w:val="24"/>
          <w:szCs w:val="24"/>
        </w:rPr>
        <w:t xml:space="preserve"> </w:t>
      </w:r>
    </w:p>
    <w:p w:rsidR="008C071F" w:rsidRDefault="008C071F" w:rsidP="0051003B">
      <w:pPr>
        <w:autoSpaceDE w:val="0"/>
        <w:autoSpaceDN w:val="0"/>
        <w:adjustRightInd w:val="0"/>
        <w:spacing w:after="0" w:line="0" w:lineRule="atLeast"/>
        <w:ind w:firstLine="708"/>
        <w:jc w:val="both"/>
        <w:rPr>
          <w:rFonts w:ascii="Times New Roman" w:hAnsi="Times New Roman"/>
          <w:sz w:val="24"/>
          <w:szCs w:val="24"/>
        </w:rPr>
      </w:pPr>
    </w:p>
    <w:p w:rsidR="001F55DA" w:rsidRPr="005F6A79" w:rsidRDefault="001F55DA" w:rsidP="0051003B">
      <w:pPr>
        <w:autoSpaceDE w:val="0"/>
        <w:autoSpaceDN w:val="0"/>
        <w:adjustRightInd w:val="0"/>
        <w:spacing w:after="0" w:line="0" w:lineRule="atLeast"/>
        <w:ind w:firstLine="708"/>
        <w:jc w:val="both"/>
        <w:rPr>
          <w:rFonts w:ascii="Times New Roman" w:hAnsi="Times New Roman"/>
          <w:sz w:val="24"/>
          <w:szCs w:val="24"/>
        </w:rPr>
      </w:pPr>
      <w:r w:rsidRPr="005F6A79">
        <w:rPr>
          <w:rFonts w:ascii="Times New Roman" w:hAnsi="Times New Roman"/>
          <w:sz w:val="24"/>
          <w:szCs w:val="24"/>
        </w:rPr>
        <w:t>Na terenie</w:t>
      </w:r>
      <w:r w:rsidR="005C6D07">
        <w:rPr>
          <w:rFonts w:ascii="Times New Roman" w:hAnsi="Times New Roman"/>
          <w:sz w:val="24"/>
          <w:szCs w:val="24"/>
        </w:rPr>
        <w:t xml:space="preserve"> powiatu ł</w:t>
      </w:r>
      <w:r w:rsidR="000E2D64">
        <w:rPr>
          <w:rFonts w:ascii="Times New Roman" w:hAnsi="Times New Roman"/>
          <w:sz w:val="24"/>
          <w:szCs w:val="24"/>
        </w:rPr>
        <w:t>ęczyńskiego działa 6 miejskich/gminnych ośrodków pomocy s</w:t>
      </w:r>
      <w:r w:rsidRPr="005F6A79">
        <w:rPr>
          <w:rFonts w:ascii="Times New Roman" w:hAnsi="Times New Roman"/>
          <w:sz w:val="24"/>
          <w:szCs w:val="24"/>
        </w:rPr>
        <w:t>połecznej. W ramach swej działalności ośrodki p</w:t>
      </w:r>
      <w:r w:rsidR="00862494">
        <w:rPr>
          <w:rFonts w:ascii="Times New Roman" w:hAnsi="Times New Roman"/>
          <w:sz w:val="24"/>
          <w:szCs w:val="24"/>
        </w:rPr>
        <w:t xml:space="preserve">odejmują również współpracę </w:t>
      </w:r>
      <w:r w:rsidRPr="005F6A79">
        <w:rPr>
          <w:rFonts w:ascii="Times New Roman" w:hAnsi="Times New Roman"/>
          <w:sz w:val="24"/>
          <w:szCs w:val="24"/>
        </w:rPr>
        <w:t>z Powiatowym Centrum Pomocy Rodzinie. Realizując zadania z zakresu pomocy społecznej Ośrodki udzielają osobom ni</w:t>
      </w:r>
      <w:r w:rsidR="001E440B">
        <w:rPr>
          <w:rFonts w:ascii="Times New Roman" w:hAnsi="Times New Roman"/>
          <w:sz w:val="24"/>
          <w:szCs w:val="24"/>
        </w:rPr>
        <w:t>epełnosprawnym pomocy w następujących formach</w:t>
      </w:r>
      <w:r w:rsidRPr="005F6A79">
        <w:rPr>
          <w:rFonts w:ascii="Times New Roman" w:hAnsi="Times New Roman"/>
          <w:sz w:val="24"/>
          <w:szCs w:val="24"/>
        </w:rPr>
        <w:t>:</w:t>
      </w:r>
    </w:p>
    <w:p w:rsidR="001F55DA" w:rsidRPr="005F6A79" w:rsidRDefault="009731FF" w:rsidP="0051003B">
      <w:pPr>
        <w:numPr>
          <w:ilvl w:val="0"/>
          <w:numId w:val="19"/>
        </w:num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pomocy finansowej</w:t>
      </w:r>
      <w:r w:rsidR="001F55DA" w:rsidRPr="005F6A79">
        <w:rPr>
          <w:rFonts w:ascii="Times New Roman" w:hAnsi="Times New Roman"/>
          <w:sz w:val="24"/>
          <w:szCs w:val="24"/>
        </w:rPr>
        <w:t xml:space="preserve"> ( zasiłki rodzinne i pielęgnacyjne, zasiłki stałe, okresowe itp.),</w:t>
      </w:r>
    </w:p>
    <w:p w:rsidR="001F55DA" w:rsidRPr="005F6A79" w:rsidRDefault="009731FF" w:rsidP="0051003B">
      <w:pPr>
        <w:numPr>
          <w:ilvl w:val="0"/>
          <w:numId w:val="19"/>
        </w:num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usług</w:t>
      </w:r>
      <w:r w:rsidR="001F55DA" w:rsidRPr="005F6A79">
        <w:rPr>
          <w:rFonts w:ascii="Times New Roman" w:hAnsi="Times New Roman"/>
          <w:sz w:val="24"/>
          <w:szCs w:val="24"/>
        </w:rPr>
        <w:t xml:space="preserve"> </w:t>
      </w:r>
      <w:r>
        <w:rPr>
          <w:rFonts w:ascii="Times New Roman" w:hAnsi="Times New Roman"/>
          <w:sz w:val="24"/>
          <w:szCs w:val="24"/>
        </w:rPr>
        <w:t>opiekuńczych i specjalistycznych,</w:t>
      </w:r>
    </w:p>
    <w:p w:rsidR="001F55DA" w:rsidRPr="005F6A79" w:rsidRDefault="001F55DA" w:rsidP="0051003B">
      <w:pPr>
        <w:numPr>
          <w:ilvl w:val="0"/>
          <w:numId w:val="19"/>
        </w:num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pomoc</w:t>
      </w:r>
      <w:r w:rsidR="009731FF">
        <w:rPr>
          <w:rFonts w:ascii="Times New Roman" w:hAnsi="Times New Roman"/>
          <w:sz w:val="24"/>
          <w:szCs w:val="24"/>
        </w:rPr>
        <w:t>y specjalistycznej</w:t>
      </w:r>
      <w:r w:rsidRPr="005F6A79">
        <w:rPr>
          <w:rFonts w:ascii="Times New Roman" w:hAnsi="Times New Roman"/>
          <w:sz w:val="24"/>
          <w:szCs w:val="24"/>
        </w:rPr>
        <w:t xml:space="preserve"> (poradnictwo, terapia, praca socjalna),</w:t>
      </w:r>
    </w:p>
    <w:p w:rsidR="001F55DA" w:rsidRPr="005F6A79" w:rsidRDefault="009731FF" w:rsidP="0051003B">
      <w:pPr>
        <w:numPr>
          <w:ilvl w:val="0"/>
          <w:numId w:val="19"/>
        </w:num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przyznawania</w:t>
      </w:r>
      <w:r w:rsidR="001F55DA" w:rsidRPr="005F6A79">
        <w:rPr>
          <w:rFonts w:ascii="Times New Roman" w:hAnsi="Times New Roman"/>
          <w:sz w:val="24"/>
          <w:szCs w:val="24"/>
        </w:rPr>
        <w:t xml:space="preserve"> pomocy rzeczowej.</w:t>
      </w:r>
    </w:p>
    <w:p w:rsidR="00213B51" w:rsidRDefault="001F55DA" w:rsidP="0051003B">
      <w:p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 xml:space="preserve">Ośrodki </w:t>
      </w:r>
      <w:r w:rsidR="009731FF">
        <w:rPr>
          <w:rFonts w:ascii="Times New Roman" w:hAnsi="Times New Roman"/>
          <w:sz w:val="24"/>
          <w:szCs w:val="24"/>
        </w:rPr>
        <w:t xml:space="preserve">działające </w:t>
      </w:r>
      <w:r w:rsidRPr="005F6A79">
        <w:rPr>
          <w:rFonts w:ascii="Times New Roman" w:hAnsi="Times New Roman"/>
          <w:sz w:val="24"/>
          <w:szCs w:val="24"/>
        </w:rPr>
        <w:t xml:space="preserve">na rzecz osób starszych, chorych, niepełnosprawnych organizują </w:t>
      </w:r>
      <w:r w:rsidR="009731FF">
        <w:rPr>
          <w:rFonts w:ascii="Times New Roman" w:hAnsi="Times New Roman"/>
          <w:sz w:val="24"/>
          <w:szCs w:val="24"/>
        </w:rPr>
        <w:t xml:space="preserve">również </w:t>
      </w:r>
      <w:r w:rsidRPr="005F6A79">
        <w:rPr>
          <w:rFonts w:ascii="Times New Roman" w:hAnsi="Times New Roman"/>
          <w:sz w:val="24"/>
          <w:szCs w:val="24"/>
        </w:rPr>
        <w:t>usługi opiekuńc</w:t>
      </w:r>
      <w:r w:rsidR="009731FF">
        <w:rPr>
          <w:rFonts w:ascii="Times New Roman" w:hAnsi="Times New Roman"/>
          <w:sz w:val="24"/>
          <w:szCs w:val="24"/>
        </w:rPr>
        <w:t>ze w domu klienta,</w:t>
      </w:r>
      <w:r w:rsidRPr="005F6A79">
        <w:rPr>
          <w:rFonts w:ascii="Times New Roman" w:hAnsi="Times New Roman"/>
          <w:sz w:val="24"/>
          <w:szCs w:val="24"/>
        </w:rPr>
        <w:t xml:space="preserve"> przyznawane na wniosek</w:t>
      </w:r>
      <w:r w:rsidR="00E61F0E">
        <w:rPr>
          <w:rFonts w:ascii="Times New Roman" w:hAnsi="Times New Roman"/>
          <w:sz w:val="24"/>
          <w:szCs w:val="24"/>
        </w:rPr>
        <w:t xml:space="preserve"> lekarza, osoby zainteresowanej lub</w:t>
      </w:r>
      <w:r w:rsidRPr="005F6A79">
        <w:rPr>
          <w:rFonts w:ascii="Times New Roman" w:hAnsi="Times New Roman"/>
          <w:sz w:val="24"/>
          <w:szCs w:val="24"/>
        </w:rPr>
        <w:t xml:space="preserve"> pracownika socjalnego</w:t>
      </w:r>
      <w:r w:rsidR="00C43412">
        <w:rPr>
          <w:rFonts w:ascii="Times New Roman" w:hAnsi="Times New Roman"/>
          <w:sz w:val="24"/>
          <w:szCs w:val="24"/>
        </w:rPr>
        <w:t>.</w:t>
      </w:r>
    </w:p>
    <w:p w:rsidR="00213B51" w:rsidRPr="005F6A79" w:rsidRDefault="00213B51" w:rsidP="0051003B">
      <w:pPr>
        <w:autoSpaceDE w:val="0"/>
        <w:autoSpaceDN w:val="0"/>
        <w:adjustRightInd w:val="0"/>
        <w:spacing w:after="0" w:line="0" w:lineRule="atLeast"/>
        <w:jc w:val="both"/>
        <w:rPr>
          <w:rFonts w:ascii="Times New Roman" w:hAnsi="Times New Roman"/>
          <w:sz w:val="24"/>
          <w:szCs w:val="24"/>
        </w:rPr>
      </w:pPr>
    </w:p>
    <w:p w:rsidR="001F55DA" w:rsidRPr="00067841" w:rsidRDefault="00067841" w:rsidP="00067841">
      <w:pPr>
        <w:pStyle w:val="Nagwek2"/>
        <w:ind w:firstLine="360"/>
        <w:rPr>
          <w:rFonts w:ascii="Times New Roman" w:hAnsi="Times New Roman"/>
          <w:i w:val="0"/>
          <w:sz w:val="24"/>
          <w:szCs w:val="24"/>
        </w:rPr>
      </w:pPr>
      <w:bookmarkStart w:id="28" w:name="_Toc63772206"/>
      <w:r>
        <w:rPr>
          <w:rFonts w:ascii="Times New Roman" w:hAnsi="Times New Roman"/>
          <w:i w:val="0"/>
          <w:sz w:val="24"/>
          <w:szCs w:val="24"/>
        </w:rPr>
        <w:t xml:space="preserve">3.16 </w:t>
      </w:r>
      <w:r w:rsidR="000E2D64" w:rsidRPr="00067841">
        <w:rPr>
          <w:rFonts w:ascii="Times New Roman" w:hAnsi="Times New Roman"/>
          <w:i w:val="0"/>
          <w:sz w:val="24"/>
          <w:szCs w:val="24"/>
        </w:rPr>
        <w:t>Szpital Powiatowy w Łęcznej, placówki opieki zdrowotnej w powiecie ł</w:t>
      </w:r>
      <w:r w:rsidR="001F55DA" w:rsidRPr="00067841">
        <w:rPr>
          <w:rFonts w:ascii="Times New Roman" w:hAnsi="Times New Roman"/>
          <w:i w:val="0"/>
          <w:sz w:val="24"/>
          <w:szCs w:val="24"/>
        </w:rPr>
        <w:t>ęczyńskim</w:t>
      </w:r>
      <w:bookmarkEnd w:id="28"/>
    </w:p>
    <w:p w:rsidR="001D5897" w:rsidRPr="005F6A79" w:rsidRDefault="001D5897" w:rsidP="0051003B">
      <w:pPr>
        <w:pStyle w:val="Standard"/>
        <w:spacing w:after="0" w:line="0" w:lineRule="atLeast"/>
        <w:jc w:val="both"/>
        <w:rPr>
          <w:rFonts w:ascii="Times New Roman" w:hAnsi="Times New Roman" w:cs="Times New Roman"/>
          <w:sz w:val="24"/>
          <w:szCs w:val="24"/>
        </w:rPr>
      </w:pPr>
    </w:p>
    <w:p w:rsidR="001F55DA" w:rsidRDefault="00FC3FFA" w:rsidP="00C43412">
      <w:pPr>
        <w:pStyle w:val="Standard"/>
        <w:spacing w:after="0" w:line="0" w:lineRule="atLeast"/>
        <w:ind w:firstLine="360"/>
        <w:jc w:val="both"/>
        <w:rPr>
          <w:rFonts w:ascii="Times New Roman" w:hAnsi="Times New Roman" w:cs="Times New Roman"/>
          <w:sz w:val="24"/>
          <w:szCs w:val="24"/>
        </w:rPr>
      </w:pPr>
      <w:r w:rsidRPr="005F6A79">
        <w:rPr>
          <w:rFonts w:ascii="Times New Roman" w:hAnsi="Times New Roman" w:cs="Times New Roman"/>
          <w:sz w:val="24"/>
          <w:szCs w:val="24"/>
        </w:rPr>
        <w:t xml:space="preserve">Zadaniem zakładów opieki zdrowotnej jest ochrona zdrowia ludności objętej obszarem ich działalności przez udzielanie specjalistycznych świadczeń zdrowotnych z zakresu podstawowej opieki zdrowotnej i promocji zdrowia.  </w:t>
      </w:r>
    </w:p>
    <w:p w:rsidR="00C43412" w:rsidRPr="005F6A79" w:rsidRDefault="00C43412" w:rsidP="00C43412">
      <w:pPr>
        <w:pStyle w:val="Standard"/>
        <w:spacing w:after="0" w:line="0" w:lineRule="atLeast"/>
        <w:ind w:firstLine="360"/>
        <w:jc w:val="both"/>
        <w:rPr>
          <w:rFonts w:ascii="Times New Roman" w:hAnsi="Times New Roman"/>
          <w:sz w:val="24"/>
          <w:szCs w:val="24"/>
        </w:rPr>
      </w:pPr>
    </w:p>
    <w:p w:rsidR="001F55DA" w:rsidRPr="00067841" w:rsidRDefault="00067841" w:rsidP="00067841">
      <w:pPr>
        <w:pStyle w:val="Nagwek2"/>
        <w:ind w:firstLine="360"/>
        <w:rPr>
          <w:rFonts w:ascii="Times New Roman" w:hAnsi="Times New Roman"/>
          <w:i w:val="0"/>
          <w:sz w:val="24"/>
          <w:szCs w:val="24"/>
        </w:rPr>
      </w:pPr>
      <w:bookmarkStart w:id="29" w:name="_Toc63772207"/>
      <w:r>
        <w:rPr>
          <w:rFonts w:ascii="Times New Roman" w:hAnsi="Times New Roman"/>
          <w:i w:val="0"/>
          <w:sz w:val="24"/>
          <w:szCs w:val="24"/>
        </w:rPr>
        <w:t xml:space="preserve">3.17 </w:t>
      </w:r>
      <w:r w:rsidR="001F55DA" w:rsidRPr="00067841">
        <w:rPr>
          <w:rFonts w:ascii="Times New Roman" w:hAnsi="Times New Roman"/>
          <w:i w:val="0"/>
          <w:sz w:val="24"/>
          <w:szCs w:val="24"/>
        </w:rPr>
        <w:t xml:space="preserve">Szkoły </w:t>
      </w:r>
      <w:r w:rsidR="000E2D64" w:rsidRPr="00067841">
        <w:rPr>
          <w:rFonts w:ascii="Times New Roman" w:hAnsi="Times New Roman"/>
          <w:i w:val="0"/>
          <w:sz w:val="24"/>
          <w:szCs w:val="24"/>
        </w:rPr>
        <w:t>na terenie powiatu ł</w:t>
      </w:r>
      <w:r w:rsidR="001F55DA" w:rsidRPr="00067841">
        <w:rPr>
          <w:rFonts w:ascii="Times New Roman" w:hAnsi="Times New Roman"/>
          <w:i w:val="0"/>
          <w:sz w:val="24"/>
          <w:szCs w:val="24"/>
        </w:rPr>
        <w:t>ęczyńskiego</w:t>
      </w:r>
      <w:bookmarkEnd w:id="29"/>
    </w:p>
    <w:p w:rsidR="008C071F" w:rsidRDefault="008C071F" w:rsidP="00067841">
      <w:pPr>
        <w:spacing w:after="0" w:line="0" w:lineRule="atLeast"/>
        <w:jc w:val="both"/>
        <w:rPr>
          <w:rFonts w:ascii="Times New Roman" w:hAnsi="Times New Roman"/>
          <w:sz w:val="24"/>
          <w:szCs w:val="24"/>
        </w:rPr>
      </w:pPr>
    </w:p>
    <w:p w:rsidR="00E61F0E" w:rsidRPr="00AB2853" w:rsidRDefault="000E2D64" w:rsidP="00AB2853">
      <w:pPr>
        <w:spacing w:after="0" w:line="0" w:lineRule="atLeast"/>
        <w:ind w:firstLine="360"/>
        <w:jc w:val="both"/>
        <w:rPr>
          <w:rFonts w:ascii="Times New Roman" w:hAnsi="Times New Roman"/>
          <w:sz w:val="24"/>
          <w:szCs w:val="24"/>
        </w:rPr>
      </w:pPr>
      <w:r>
        <w:rPr>
          <w:rFonts w:ascii="Times New Roman" w:hAnsi="Times New Roman"/>
          <w:sz w:val="24"/>
          <w:szCs w:val="24"/>
        </w:rPr>
        <w:t>Do szkół powiatu ł</w:t>
      </w:r>
      <w:r w:rsidR="001F55DA" w:rsidRPr="005F6A79">
        <w:rPr>
          <w:rFonts w:ascii="Times New Roman" w:hAnsi="Times New Roman"/>
          <w:sz w:val="24"/>
          <w:szCs w:val="24"/>
        </w:rPr>
        <w:t xml:space="preserve">ęczyńskiego dzieci i młodzież niepełnosprawna uczęszczają </w:t>
      </w:r>
      <w:r w:rsidR="001F55DA" w:rsidRPr="005F6A79">
        <w:rPr>
          <w:rFonts w:ascii="Times New Roman" w:hAnsi="Times New Roman"/>
          <w:sz w:val="24"/>
          <w:szCs w:val="24"/>
        </w:rPr>
        <w:br/>
        <w:t xml:space="preserve">do klas ogólnodostępnych </w:t>
      </w:r>
      <w:r>
        <w:rPr>
          <w:rFonts w:ascii="Times New Roman" w:hAnsi="Times New Roman"/>
          <w:sz w:val="24"/>
          <w:szCs w:val="24"/>
        </w:rPr>
        <w:t xml:space="preserve">lub integracyjnych </w:t>
      </w:r>
      <w:r w:rsidR="001F55DA" w:rsidRPr="005F6A79">
        <w:rPr>
          <w:rFonts w:ascii="Times New Roman" w:hAnsi="Times New Roman"/>
          <w:sz w:val="24"/>
          <w:szCs w:val="24"/>
        </w:rPr>
        <w:t xml:space="preserve">na poziomie szkoły podstawowej i szkół </w:t>
      </w:r>
      <w:r w:rsidR="00FC3FFA" w:rsidRPr="005F6A79">
        <w:rPr>
          <w:rFonts w:ascii="Times New Roman" w:hAnsi="Times New Roman"/>
          <w:sz w:val="24"/>
          <w:szCs w:val="24"/>
        </w:rPr>
        <w:t>średnich</w:t>
      </w:r>
      <w:r>
        <w:rPr>
          <w:rFonts w:ascii="Times New Roman" w:hAnsi="Times New Roman"/>
          <w:sz w:val="24"/>
          <w:szCs w:val="24"/>
        </w:rPr>
        <w:t>.</w:t>
      </w:r>
      <w:r w:rsidR="001F55DA" w:rsidRPr="005F6A79">
        <w:rPr>
          <w:rFonts w:ascii="Times New Roman" w:hAnsi="Times New Roman"/>
          <w:sz w:val="24"/>
          <w:szCs w:val="24"/>
        </w:rPr>
        <w:t xml:space="preserve"> </w:t>
      </w:r>
      <w:r w:rsidR="00FC3FFA" w:rsidRPr="005F6A79">
        <w:rPr>
          <w:rFonts w:ascii="Times New Roman" w:hAnsi="Times New Roman"/>
          <w:sz w:val="24"/>
          <w:szCs w:val="24"/>
        </w:rPr>
        <w:t>Ich zadaniem jest m.in. wspomaganie wszechstronnego rozwoju dziecka, a także wspomaganie</w:t>
      </w:r>
      <w:r w:rsidR="00AB2853">
        <w:rPr>
          <w:rFonts w:ascii="Times New Roman" w:hAnsi="Times New Roman"/>
          <w:sz w:val="24"/>
          <w:szCs w:val="24"/>
        </w:rPr>
        <w:t xml:space="preserve"> rodziny w procesie wychowania.</w:t>
      </w:r>
    </w:p>
    <w:p w:rsidR="00E61F0E" w:rsidRPr="005F6A79" w:rsidRDefault="00E61F0E" w:rsidP="0051003B">
      <w:pPr>
        <w:autoSpaceDE w:val="0"/>
        <w:autoSpaceDN w:val="0"/>
        <w:adjustRightInd w:val="0"/>
        <w:spacing w:after="0" w:line="0" w:lineRule="atLeast"/>
        <w:jc w:val="both"/>
        <w:rPr>
          <w:rFonts w:ascii="Times New Roman" w:hAnsi="Times New Roman"/>
          <w:b/>
          <w:bCs/>
          <w:sz w:val="24"/>
          <w:szCs w:val="24"/>
          <w:u w:val="single"/>
        </w:rPr>
      </w:pPr>
    </w:p>
    <w:p w:rsidR="001F55DA" w:rsidRPr="00067841" w:rsidRDefault="00067841" w:rsidP="00067841">
      <w:pPr>
        <w:pStyle w:val="Nagwek2"/>
        <w:ind w:firstLine="360"/>
        <w:rPr>
          <w:rFonts w:ascii="Times New Roman" w:hAnsi="Times New Roman"/>
          <w:i w:val="0"/>
          <w:sz w:val="24"/>
          <w:szCs w:val="24"/>
        </w:rPr>
      </w:pPr>
      <w:bookmarkStart w:id="30" w:name="_Toc63772208"/>
      <w:r>
        <w:rPr>
          <w:rFonts w:ascii="Times New Roman" w:hAnsi="Times New Roman"/>
          <w:i w:val="0"/>
          <w:sz w:val="24"/>
          <w:szCs w:val="24"/>
        </w:rPr>
        <w:t xml:space="preserve">3.18 </w:t>
      </w:r>
      <w:r w:rsidR="001F55DA" w:rsidRPr="00067841">
        <w:rPr>
          <w:rFonts w:ascii="Times New Roman" w:hAnsi="Times New Roman"/>
          <w:i w:val="0"/>
          <w:sz w:val="24"/>
          <w:szCs w:val="24"/>
        </w:rPr>
        <w:t>Polski Związek Emerytów, Rencistów i Inwalidów w Łęcznej i w Cycowie</w:t>
      </w:r>
      <w:bookmarkEnd w:id="30"/>
    </w:p>
    <w:p w:rsidR="001F55DA" w:rsidRPr="005F6A79" w:rsidRDefault="001F55DA" w:rsidP="0051003B">
      <w:pPr>
        <w:autoSpaceDE w:val="0"/>
        <w:autoSpaceDN w:val="0"/>
        <w:adjustRightInd w:val="0"/>
        <w:spacing w:after="0" w:line="0" w:lineRule="atLeast"/>
        <w:jc w:val="both"/>
        <w:rPr>
          <w:rFonts w:ascii="Times New Roman" w:hAnsi="Times New Roman"/>
          <w:b/>
          <w:bCs/>
          <w:sz w:val="24"/>
          <w:szCs w:val="24"/>
          <w:u w:val="single"/>
        </w:rPr>
      </w:pPr>
    </w:p>
    <w:p w:rsidR="001F55DA" w:rsidRPr="005F6A79" w:rsidRDefault="001F55DA" w:rsidP="00067841">
      <w:pPr>
        <w:pStyle w:val="Tekstpodstawowywcity2"/>
        <w:spacing w:after="0" w:line="0" w:lineRule="atLeast"/>
        <w:ind w:left="0" w:firstLine="360"/>
        <w:jc w:val="both"/>
      </w:pPr>
      <w:r w:rsidRPr="005F6A79">
        <w:t xml:space="preserve">Celem funkcjonowania Polskiego Związku Emerytów, Rencistów i Inwalidów jest poprawa warunków socjalno – bytowych członków, uczestnictwo w życiu publicznym, współpraca </w:t>
      </w:r>
      <w:r w:rsidR="006B3EE1">
        <w:t xml:space="preserve">                       </w:t>
      </w:r>
      <w:r w:rsidRPr="005F6A79">
        <w:t xml:space="preserve">z organami władzy i administracji samorządowej, związkami zawodowymi oraz organizacjami pozarządowymi i społecznymi. Dla osiągnięcia celów związek prowadzi działalność charytatywną, społeczną, kulturalną, zdrowotną jak również rehabilitacyjną. </w:t>
      </w:r>
    </w:p>
    <w:p w:rsidR="001F55DA" w:rsidRPr="005F6A79" w:rsidRDefault="001F55DA" w:rsidP="0051003B">
      <w:pPr>
        <w:autoSpaceDE w:val="0"/>
        <w:autoSpaceDN w:val="0"/>
        <w:adjustRightInd w:val="0"/>
        <w:spacing w:after="0" w:line="0" w:lineRule="atLeast"/>
        <w:jc w:val="both"/>
        <w:rPr>
          <w:rFonts w:ascii="Times New Roman" w:hAnsi="Times New Roman"/>
          <w:sz w:val="24"/>
          <w:szCs w:val="24"/>
        </w:rPr>
      </w:pPr>
    </w:p>
    <w:p w:rsidR="001F55DA" w:rsidRPr="00067841" w:rsidRDefault="00067841" w:rsidP="00067841">
      <w:pPr>
        <w:pStyle w:val="Nagwek2"/>
        <w:ind w:firstLine="360"/>
        <w:rPr>
          <w:rFonts w:ascii="Times New Roman" w:hAnsi="Times New Roman"/>
          <w:i w:val="0"/>
          <w:sz w:val="24"/>
          <w:szCs w:val="24"/>
        </w:rPr>
      </w:pPr>
      <w:bookmarkStart w:id="31" w:name="_Toc63772209"/>
      <w:r>
        <w:rPr>
          <w:rFonts w:ascii="Times New Roman" w:hAnsi="Times New Roman"/>
          <w:i w:val="0"/>
          <w:sz w:val="24"/>
          <w:szCs w:val="24"/>
        </w:rPr>
        <w:t xml:space="preserve">3.19 </w:t>
      </w:r>
      <w:r w:rsidR="001F55DA" w:rsidRPr="00067841">
        <w:rPr>
          <w:rFonts w:ascii="Times New Roman" w:hAnsi="Times New Roman"/>
          <w:i w:val="0"/>
          <w:sz w:val="24"/>
          <w:szCs w:val="24"/>
        </w:rPr>
        <w:t>Katolickie Stowarzyszenie Emerytów i Rencistów im. Jana Pawła II w Łęcznej</w:t>
      </w:r>
      <w:bookmarkEnd w:id="31"/>
    </w:p>
    <w:p w:rsidR="008C071F" w:rsidRDefault="008C071F" w:rsidP="00067841">
      <w:pPr>
        <w:autoSpaceDE w:val="0"/>
        <w:autoSpaceDN w:val="0"/>
        <w:adjustRightInd w:val="0"/>
        <w:spacing w:after="0" w:line="0" w:lineRule="atLeast"/>
        <w:jc w:val="both"/>
        <w:rPr>
          <w:rFonts w:ascii="Times New Roman" w:hAnsi="Times New Roman"/>
          <w:sz w:val="24"/>
          <w:szCs w:val="24"/>
        </w:rPr>
      </w:pPr>
    </w:p>
    <w:p w:rsidR="001F55DA" w:rsidRDefault="001F55DA" w:rsidP="00067841">
      <w:pPr>
        <w:autoSpaceDE w:val="0"/>
        <w:autoSpaceDN w:val="0"/>
        <w:adjustRightInd w:val="0"/>
        <w:spacing w:after="0" w:line="0" w:lineRule="atLeast"/>
        <w:ind w:firstLine="360"/>
        <w:jc w:val="both"/>
        <w:rPr>
          <w:rFonts w:ascii="Times New Roman" w:hAnsi="Times New Roman"/>
          <w:sz w:val="24"/>
          <w:szCs w:val="24"/>
        </w:rPr>
      </w:pPr>
      <w:r w:rsidRPr="005F6A79">
        <w:rPr>
          <w:rFonts w:ascii="Times New Roman" w:hAnsi="Times New Roman"/>
          <w:sz w:val="24"/>
          <w:szCs w:val="24"/>
        </w:rPr>
        <w:t xml:space="preserve">Katolickie Stowarzyszenie działa w Łęcznej od 2004 r.  </w:t>
      </w:r>
      <w:r w:rsidR="00862494">
        <w:rPr>
          <w:rFonts w:ascii="Times New Roman" w:hAnsi="Times New Roman"/>
          <w:sz w:val="24"/>
          <w:szCs w:val="24"/>
        </w:rPr>
        <w:t>Celem</w:t>
      </w:r>
      <w:r w:rsidRPr="005F6A79">
        <w:rPr>
          <w:rFonts w:ascii="Times New Roman" w:hAnsi="Times New Roman"/>
          <w:sz w:val="24"/>
          <w:szCs w:val="24"/>
        </w:rPr>
        <w:t xml:space="preserve"> stowarzyszenia jest: podnoszenie świadomości wiary katolickiej w środowisku w opa</w:t>
      </w:r>
      <w:r w:rsidR="00E61F0E">
        <w:rPr>
          <w:rFonts w:ascii="Times New Roman" w:hAnsi="Times New Roman"/>
          <w:sz w:val="24"/>
          <w:szCs w:val="24"/>
        </w:rPr>
        <w:t xml:space="preserve">rciu o społeczną naukę kościoła </w:t>
      </w:r>
      <w:r w:rsidRPr="005F6A79">
        <w:rPr>
          <w:rFonts w:ascii="Times New Roman" w:hAnsi="Times New Roman"/>
          <w:sz w:val="24"/>
          <w:szCs w:val="24"/>
        </w:rPr>
        <w:t>i wartości moralnej nauki chrześcijańskiej, udzielanie pomocy mate</w:t>
      </w:r>
      <w:r w:rsidRPr="005F6A79">
        <w:rPr>
          <w:rFonts w:ascii="Times New Roman" w:hAnsi="Times New Roman"/>
          <w:sz w:val="24"/>
          <w:szCs w:val="24"/>
        </w:rPr>
        <w:lastRenderedPageBreak/>
        <w:t xml:space="preserve">rialnej członkom potrzebującym wsparcia, podnoszenie świadomości narodowo-patriotycznej i społecznej, prowadzenie działalności edukacyjnej, naukowej i informacyjnej,  prowadzenie wydawnictwa i publikacji, współpraca </w:t>
      </w:r>
      <w:r w:rsidR="006B3EE1">
        <w:rPr>
          <w:rFonts w:ascii="Times New Roman" w:hAnsi="Times New Roman"/>
          <w:sz w:val="24"/>
          <w:szCs w:val="24"/>
        </w:rPr>
        <w:t xml:space="preserve">                       </w:t>
      </w:r>
      <w:r w:rsidRPr="005F6A79">
        <w:rPr>
          <w:rFonts w:ascii="Times New Roman" w:hAnsi="Times New Roman"/>
          <w:sz w:val="24"/>
          <w:szCs w:val="24"/>
        </w:rPr>
        <w:t xml:space="preserve">z krajowymi </w:t>
      </w:r>
      <w:r w:rsidR="00C43412">
        <w:rPr>
          <w:rFonts w:ascii="Times New Roman" w:hAnsi="Times New Roman"/>
          <w:sz w:val="24"/>
          <w:szCs w:val="24"/>
        </w:rPr>
        <w:t xml:space="preserve">i zagranicznymi </w:t>
      </w:r>
      <w:r w:rsidRPr="005F6A79">
        <w:rPr>
          <w:rFonts w:ascii="Times New Roman" w:hAnsi="Times New Roman"/>
          <w:sz w:val="24"/>
          <w:szCs w:val="24"/>
        </w:rPr>
        <w:t>organizacjami o tych samych celach oraz ze środowiskami prowadzącymi działania zbieżne z celami stowarzyszenia, reprezentowanie ś</w:t>
      </w:r>
      <w:r w:rsidR="008C071F">
        <w:rPr>
          <w:rFonts w:ascii="Times New Roman" w:hAnsi="Times New Roman"/>
          <w:sz w:val="24"/>
          <w:szCs w:val="24"/>
        </w:rPr>
        <w:t xml:space="preserve">rodowiska emerytów </w:t>
      </w:r>
      <w:r w:rsidR="006B3EE1">
        <w:rPr>
          <w:rFonts w:ascii="Times New Roman" w:hAnsi="Times New Roman"/>
          <w:sz w:val="24"/>
          <w:szCs w:val="24"/>
        </w:rPr>
        <w:t xml:space="preserve">                </w:t>
      </w:r>
      <w:r w:rsidR="008C071F">
        <w:rPr>
          <w:rFonts w:ascii="Times New Roman" w:hAnsi="Times New Roman"/>
          <w:sz w:val="24"/>
          <w:szCs w:val="24"/>
        </w:rPr>
        <w:t>i rencistów.</w:t>
      </w:r>
    </w:p>
    <w:p w:rsidR="00011BD9" w:rsidRPr="005F6A79" w:rsidRDefault="00011BD9" w:rsidP="00067841">
      <w:pPr>
        <w:autoSpaceDE w:val="0"/>
        <w:autoSpaceDN w:val="0"/>
        <w:adjustRightInd w:val="0"/>
        <w:spacing w:after="0" w:line="0" w:lineRule="atLeast"/>
        <w:jc w:val="both"/>
        <w:rPr>
          <w:rFonts w:ascii="Times New Roman" w:hAnsi="Times New Roman"/>
          <w:sz w:val="24"/>
          <w:szCs w:val="24"/>
        </w:rPr>
      </w:pPr>
    </w:p>
    <w:p w:rsidR="001F55DA" w:rsidRPr="00067841" w:rsidRDefault="00067841" w:rsidP="00067841">
      <w:pPr>
        <w:pStyle w:val="Nagwek2"/>
        <w:ind w:firstLine="360"/>
        <w:rPr>
          <w:rFonts w:ascii="Times New Roman" w:hAnsi="Times New Roman"/>
          <w:i w:val="0"/>
          <w:sz w:val="24"/>
          <w:szCs w:val="24"/>
        </w:rPr>
      </w:pPr>
      <w:bookmarkStart w:id="32" w:name="_Toc63772210"/>
      <w:r>
        <w:rPr>
          <w:rFonts w:ascii="Times New Roman" w:hAnsi="Times New Roman"/>
          <w:i w:val="0"/>
          <w:sz w:val="24"/>
          <w:szCs w:val="24"/>
        </w:rPr>
        <w:t xml:space="preserve">3.20 </w:t>
      </w:r>
      <w:r w:rsidR="001F55DA" w:rsidRPr="00067841">
        <w:rPr>
          <w:rFonts w:ascii="Times New Roman" w:hAnsi="Times New Roman"/>
          <w:i w:val="0"/>
          <w:sz w:val="24"/>
          <w:szCs w:val="24"/>
        </w:rPr>
        <w:t>Stowarzyszenie Kobiet AMAZONKI</w:t>
      </w:r>
      <w:bookmarkEnd w:id="32"/>
    </w:p>
    <w:p w:rsidR="008C071F" w:rsidRDefault="008C071F" w:rsidP="00067841">
      <w:pPr>
        <w:pStyle w:val="NormalnyWeb"/>
        <w:shd w:val="clear" w:color="auto" w:fill="FFFFFF"/>
        <w:spacing w:before="0" w:beforeAutospacing="0" w:after="0" w:line="0" w:lineRule="atLeast"/>
        <w:jc w:val="both"/>
        <w:rPr>
          <w:bCs/>
        </w:rPr>
      </w:pPr>
    </w:p>
    <w:p w:rsidR="001F55DA" w:rsidRPr="005F6A79" w:rsidRDefault="001F55DA" w:rsidP="00067841">
      <w:pPr>
        <w:pStyle w:val="NormalnyWeb"/>
        <w:shd w:val="clear" w:color="auto" w:fill="FFFFFF"/>
        <w:spacing w:before="0" w:beforeAutospacing="0" w:after="0" w:line="0" w:lineRule="atLeast"/>
        <w:ind w:firstLine="360"/>
        <w:jc w:val="both"/>
      </w:pPr>
      <w:r w:rsidRPr="005F6A79">
        <w:rPr>
          <w:bCs/>
        </w:rPr>
        <w:t>Celem Stowarzyszenia</w:t>
      </w:r>
      <w:r w:rsidRPr="005F6A79">
        <w:t xml:space="preserve"> jest szeroko rozumiana rehabilitacja psychofizyczna kobiet po leczeniu raka piersi, oparta na zasadzie samopomocy oraz reprezentowanie interesów </w:t>
      </w:r>
      <w:r w:rsidR="00C43412">
        <w:t>tej grupy kobiet.</w:t>
      </w:r>
    </w:p>
    <w:p w:rsidR="001F55DA" w:rsidRPr="005F6A79" w:rsidRDefault="001F55DA" w:rsidP="0051003B">
      <w:pPr>
        <w:shd w:val="clear" w:color="auto" w:fill="FFFFFF"/>
        <w:spacing w:after="0" w:line="0" w:lineRule="atLeast"/>
        <w:ind w:right="25"/>
        <w:jc w:val="both"/>
        <w:rPr>
          <w:rFonts w:ascii="Times New Roman" w:eastAsia="Times New Roman" w:hAnsi="Times New Roman"/>
          <w:color w:val="000000"/>
          <w:sz w:val="24"/>
          <w:szCs w:val="24"/>
          <w:lang w:eastAsia="pl-PL"/>
        </w:rPr>
      </w:pPr>
      <w:r w:rsidRPr="005F6A79">
        <w:rPr>
          <w:rFonts w:ascii="Times New Roman" w:eastAsia="Times New Roman" w:hAnsi="Times New Roman"/>
          <w:bCs/>
          <w:color w:val="000000"/>
          <w:sz w:val="24"/>
          <w:szCs w:val="24"/>
          <w:lang w:eastAsia="pl-PL"/>
        </w:rPr>
        <w:t>Cele Stowarzyszenia:</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organizowanie wzajemnego wsparcia i samopomocy,</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tworzenie warunków do integracji kobiet po leczeniu raka piersi,</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włączanie się w akcje związane z profilaktyką i diagnostyką, mające na celu wczesne wykrywanie raka piersi,</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nawiązywanie kontaktów z podobnymi klubami w kraju i zagranicą,</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organizowanie spotkań towarzyskich, imprez kulturalnych i turystycznych dla członkiń stowarzyszenia,</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 xml:space="preserve">organizowanie szkoleń z profesjonalistami o tematyce związanej z zapobieganiem </w:t>
      </w:r>
      <w:r w:rsidRPr="005F6A79">
        <w:rPr>
          <w:rFonts w:ascii="Times New Roman" w:eastAsia="Times New Roman" w:hAnsi="Times New Roman"/>
          <w:color w:val="000000"/>
          <w:sz w:val="24"/>
          <w:szCs w:val="24"/>
          <w:lang w:eastAsia="pl-PL"/>
        </w:rPr>
        <w:br/>
        <w:t>i zwalczaniem choroby nowotworowej,</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organizowanie szkolenia sekcji ochotniczek, jako grupa wsparcia i samopomocy,</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 xml:space="preserve">współpraca z instytucjami, stowarzyszeniami, fundacjami działającymi na rzecz chorych </w:t>
      </w:r>
      <w:r w:rsidR="006B3EE1">
        <w:rPr>
          <w:rFonts w:ascii="Times New Roman" w:eastAsia="Times New Roman" w:hAnsi="Times New Roman"/>
          <w:color w:val="000000"/>
          <w:sz w:val="24"/>
          <w:szCs w:val="24"/>
          <w:lang w:eastAsia="pl-PL"/>
        </w:rPr>
        <w:t xml:space="preserve">  </w:t>
      </w:r>
      <w:r w:rsidRPr="005F6A79">
        <w:rPr>
          <w:rFonts w:ascii="Times New Roman" w:eastAsia="Times New Roman" w:hAnsi="Times New Roman"/>
          <w:color w:val="000000"/>
          <w:sz w:val="24"/>
          <w:szCs w:val="24"/>
          <w:lang w:eastAsia="pl-PL"/>
        </w:rPr>
        <w:t>i niepełnosprawnych,</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udział w imprezach organizowanych na rzecz walki z rakiem piersi,</w:t>
      </w:r>
    </w:p>
    <w:p w:rsidR="001F55DA" w:rsidRPr="005F6A79"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prowadzenie rehabilitacji fizycznej i psychicznej po zabiegach mastektomii ułatwiających powrót do pracy zawodowej, życia rodzinnego i małżeńskiego,</w:t>
      </w:r>
    </w:p>
    <w:p w:rsidR="001F55DA" w:rsidRDefault="001F55DA" w:rsidP="0051003B">
      <w:pPr>
        <w:numPr>
          <w:ilvl w:val="0"/>
          <w:numId w:val="16"/>
        </w:numPr>
        <w:shd w:val="clear" w:color="auto" w:fill="FFFFFF"/>
        <w:spacing w:after="0" w:line="0" w:lineRule="atLeast"/>
        <w:ind w:right="23"/>
        <w:jc w:val="both"/>
        <w:rPr>
          <w:rFonts w:ascii="Times New Roman" w:eastAsia="Times New Roman" w:hAnsi="Times New Roman"/>
          <w:color w:val="000000"/>
          <w:sz w:val="24"/>
          <w:szCs w:val="24"/>
          <w:lang w:eastAsia="pl-PL"/>
        </w:rPr>
      </w:pPr>
      <w:r w:rsidRPr="005F6A79">
        <w:rPr>
          <w:rFonts w:ascii="Times New Roman" w:eastAsia="Times New Roman" w:hAnsi="Times New Roman"/>
          <w:color w:val="000000"/>
          <w:sz w:val="24"/>
          <w:szCs w:val="24"/>
          <w:lang w:eastAsia="pl-PL"/>
        </w:rPr>
        <w:t>promocja i organizacja wolontariatu.</w:t>
      </w:r>
    </w:p>
    <w:p w:rsidR="00067841" w:rsidRPr="005F6A79" w:rsidRDefault="00067841" w:rsidP="00067841">
      <w:pPr>
        <w:shd w:val="clear" w:color="auto" w:fill="FFFFFF"/>
        <w:spacing w:after="0" w:line="0" w:lineRule="atLeast"/>
        <w:ind w:right="23"/>
        <w:jc w:val="both"/>
        <w:rPr>
          <w:rFonts w:ascii="Times New Roman" w:eastAsia="Times New Roman" w:hAnsi="Times New Roman"/>
          <w:color w:val="000000"/>
          <w:sz w:val="24"/>
          <w:szCs w:val="24"/>
          <w:lang w:eastAsia="pl-PL"/>
        </w:rPr>
      </w:pPr>
    </w:p>
    <w:p w:rsidR="001F55DA" w:rsidRPr="00067841" w:rsidRDefault="00067841" w:rsidP="00067841">
      <w:pPr>
        <w:pStyle w:val="Nagwek2"/>
        <w:ind w:firstLine="360"/>
        <w:rPr>
          <w:rFonts w:ascii="Times New Roman" w:hAnsi="Times New Roman"/>
          <w:b w:val="0"/>
          <w:sz w:val="24"/>
          <w:szCs w:val="24"/>
        </w:rPr>
      </w:pPr>
      <w:bookmarkStart w:id="33" w:name="_Toc63772211"/>
      <w:r>
        <w:rPr>
          <w:rStyle w:val="Nagwek2Znak"/>
          <w:rFonts w:ascii="Times New Roman" w:hAnsi="Times New Roman"/>
          <w:b/>
          <w:sz w:val="24"/>
          <w:szCs w:val="24"/>
        </w:rPr>
        <w:t xml:space="preserve">3.21 </w:t>
      </w:r>
      <w:r w:rsidR="001F55DA" w:rsidRPr="00067841">
        <w:rPr>
          <w:rStyle w:val="Nagwek2Znak"/>
          <w:rFonts w:ascii="Times New Roman" w:hAnsi="Times New Roman"/>
          <w:b/>
          <w:sz w:val="24"/>
          <w:szCs w:val="24"/>
        </w:rPr>
        <w:t>Łęczyńskie Stowarzyszenie Inicjatyw Społecznych w</w:t>
      </w:r>
      <w:r w:rsidRPr="00067841">
        <w:rPr>
          <w:rStyle w:val="Nagwek2Znak"/>
          <w:rFonts w:ascii="Times New Roman" w:hAnsi="Times New Roman"/>
          <w:b/>
          <w:sz w:val="24"/>
          <w:szCs w:val="24"/>
        </w:rPr>
        <w:t xml:space="preserve"> Łęcznej</w:t>
      </w:r>
      <w:bookmarkEnd w:id="33"/>
    </w:p>
    <w:p w:rsidR="008C071F" w:rsidRDefault="008C071F" w:rsidP="00067841">
      <w:pPr>
        <w:autoSpaceDE w:val="0"/>
        <w:autoSpaceDN w:val="0"/>
        <w:adjustRightInd w:val="0"/>
        <w:spacing w:after="0" w:line="0" w:lineRule="atLeast"/>
        <w:jc w:val="both"/>
        <w:rPr>
          <w:rFonts w:ascii="Times New Roman" w:hAnsi="Times New Roman"/>
          <w:sz w:val="24"/>
          <w:szCs w:val="24"/>
        </w:rPr>
      </w:pPr>
    </w:p>
    <w:p w:rsidR="001F55DA" w:rsidRPr="005F6A79" w:rsidRDefault="001F55DA" w:rsidP="00067841">
      <w:pPr>
        <w:autoSpaceDE w:val="0"/>
        <w:autoSpaceDN w:val="0"/>
        <w:adjustRightInd w:val="0"/>
        <w:spacing w:after="0" w:line="0" w:lineRule="atLeast"/>
        <w:ind w:firstLine="360"/>
        <w:jc w:val="both"/>
        <w:rPr>
          <w:rFonts w:ascii="Times New Roman" w:hAnsi="Times New Roman"/>
          <w:sz w:val="24"/>
          <w:szCs w:val="24"/>
        </w:rPr>
      </w:pPr>
      <w:r w:rsidRPr="005F6A79">
        <w:rPr>
          <w:rFonts w:ascii="Times New Roman" w:hAnsi="Times New Roman"/>
          <w:sz w:val="24"/>
          <w:szCs w:val="24"/>
        </w:rPr>
        <w:t>Główny cel działalności stowarzyszenia to przywracanie osobom z zaburzeniami psychicznymi umiejętności radzenia sobie w sytuacjach ż</w:t>
      </w:r>
      <w:r w:rsidR="00862494">
        <w:rPr>
          <w:rFonts w:ascii="Times New Roman" w:hAnsi="Times New Roman"/>
          <w:sz w:val="24"/>
          <w:szCs w:val="24"/>
        </w:rPr>
        <w:t>yciowych na najwyższym</w:t>
      </w:r>
      <w:r w:rsidRPr="005F6A79">
        <w:rPr>
          <w:rFonts w:ascii="Times New Roman" w:hAnsi="Times New Roman"/>
          <w:sz w:val="24"/>
          <w:szCs w:val="24"/>
        </w:rPr>
        <w:t xml:space="preserve"> z możliwych poziomie oraz stwarzanie możliwości do</w:t>
      </w:r>
      <w:r w:rsidR="00862494">
        <w:rPr>
          <w:rFonts w:ascii="Times New Roman" w:hAnsi="Times New Roman"/>
          <w:sz w:val="24"/>
          <w:szCs w:val="24"/>
        </w:rPr>
        <w:t xml:space="preserve"> rozwoju ruchu samopomocowego</w:t>
      </w:r>
      <w:r w:rsidRPr="005F6A79">
        <w:rPr>
          <w:rFonts w:ascii="Times New Roman" w:hAnsi="Times New Roman"/>
          <w:sz w:val="24"/>
          <w:szCs w:val="24"/>
        </w:rPr>
        <w:t xml:space="preserve"> i sieci oparcia społe</w:t>
      </w:r>
      <w:r w:rsidR="00E61F0E">
        <w:rPr>
          <w:rFonts w:ascii="Times New Roman" w:hAnsi="Times New Roman"/>
          <w:sz w:val="24"/>
          <w:szCs w:val="24"/>
        </w:rPr>
        <w:t xml:space="preserve">cznego we współpracy z bliższym </w:t>
      </w:r>
      <w:r w:rsidRPr="005F6A79">
        <w:rPr>
          <w:rFonts w:ascii="Times New Roman" w:hAnsi="Times New Roman"/>
          <w:sz w:val="24"/>
          <w:szCs w:val="24"/>
        </w:rPr>
        <w:t xml:space="preserve">i dalszym otoczeniem społecznym. </w:t>
      </w:r>
    </w:p>
    <w:p w:rsidR="001F55DA" w:rsidRPr="005F6A79" w:rsidRDefault="001F55DA" w:rsidP="00067841">
      <w:pPr>
        <w:autoSpaceDE w:val="0"/>
        <w:autoSpaceDN w:val="0"/>
        <w:adjustRightInd w:val="0"/>
        <w:spacing w:after="0" w:line="0" w:lineRule="atLeast"/>
        <w:jc w:val="both"/>
        <w:rPr>
          <w:rFonts w:ascii="Times New Roman" w:hAnsi="Times New Roman"/>
          <w:sz w:val="24"/>
          <w:szCs w:val="24"/>
        </w:rPr>
      </w:pPr>
    </w:p>
    <w:p w:rsidR="001F55DA" w:rsidRPr="00067841" w:rsidRDefault="00067841" w:rsidP="00067841">
      <w:pPr>
        <w:pStyle w:val="Nagwek2"/>
        <w:ind w:firstLine="360"/>
        <w:rPr>
          <w:rFonts w:ascii="Times New Roman" w:hAnsi="Times New Roman"/>
          <w:i w:val="0"/>
          <w:sz w:val="24"/>
          <w:szCs w:val="24"/>
        </w:rPr>
      </w:pPr>
      <w:bookmarkStart w:id="34" w:name="_Toc63772212"/>
      <w:r>
        <w:rPr>
          <w:rFonts w:ascii="Times New Roman" w:hAnsi="Times New Roman"/>
          <w:i w:val="0"/>
          <w:sz w:val="24"/>
          <w:szCs w:val="24"/>
        </w:rPr>
        <w:t xml:space="preserve">3.22 </w:t>
      </w:r>
      <w:r w:rsidR="001F55DA" w:rsidRPr="00067841">
        <w:rPr>
          <w:rFonts w:ascii="Times New Roman" w:hAnsi="Times New Roman"/>
          <w:i w:val="0"/>
          <w:sz w:val="24"/>
          <w:szCs w:val="24"/>
        </w:rPr>
        <w:t>Łęczyńskie Stowarzyszenie Wyrównywania Szans</w:t>
      </w:r>
      <w:bookmarkEnd w:id="34"/>
    </w:p>
    <w:p w:rsidR="008C071F" w:rsidRPr="005F6A79" w:rsidRDefault="008C071F" w:rsidP="00067841">
      <w:pPr>
        <w:autoSpaceDE w:val="0"/>
        <w:autoSpaceDN w:val="0"/>
        <w:adjustRightInd w:val="0"/>
        <w:spacing w:after="0" w:line="0" w:lineRule="atLeast"/>
        <w:jc w:val="both"/>
        <w:rPr>
          <w:rFonts w:ascii="Times New Roman" w:hAnsi="Times New Roman"/>
          <w:b/>
          <w:bCs/>
          <w:sz w:val="24"/>
          <w:szCs w:val="24"/>
        </w:rPr>
      </w:pPr>
    </w:p>
    <w:p w:rsidR="001F55DA" w:rsidRPr="005F6A79" w:rsidRDefault="001F55DA" w:rsidP="00067841">
      <w:pPr>
        <w:autoSpaceDE w:val="0"/>
        <w:autoSpaceDN w:val="0"/>
        <w:adjustRightInd w:val="0"/>
        <w:spacing w:after="0" w:line="0" w:lineRule="atLeast"/>
        <w:ind w:firstLine="360"/>
        <w:jc w:val="both"/>
        <w:rPr>
          <w:rFonts w:ascii="Times New Roman" w:hAnsi="Times New Roman"/>
          <w:sz w:val="24"/>
          <w:szCs w:val="24"/>
        </w:rPr>
      </w:pPr>
      <w:r w:rsidRPr="005F6A79">
        <w:rPr>
          <w:rFonts w:ascii="Times New Roman" w:hAnsi="Times New Roman"/>
          <w:sz w:val="24"/>
          <w:szCs w:val="24"/>
        </w:rPr>
        <w:t>Głównym celem stowarzyszenia jest wyrównywanie szans dzieci o specjalnych potrzebach, osiągnięcie możliwie najpełniejszej integracji społecznej dzieci niepełnosprawnych ze zdrowymi rówieśnikami, jak również:</w:t>
      </w:r>
    </w:p>
    <w:p w:rsidR="001F55DA" w:rsidRPr="005F6A79" w:rsidRDefault="001F55DA" w:rsidP="0051003B">
      <w:pPr>
        <w:pStyle w:val="Akapitzlist"/>
        <w:widowControl/>
        <w:numPr>
          <w:ilvl w:val="0"/>
          <w:numId w:val="14"/>
        </w:numPr>
        <w:suppressAutoHyphens w:val="0"/>
        <w:autoSpaceDE w:val="0"/>
        <w:autoSpaceDN w:val="0"/>
        <w:adjustRightInd w:val="0"/>
        <w:spacing w:line="0" w:lineRule="atLeast"/>
        <w:jc w:val="both"/>
      </w:pPr>
      <w:r w:rsidRPr="005F6A79">
        <w:t>udzielanie pomocy rodzinom dzieci o specjalnych potrzebach,</w:t>
      </w:r>
    </w:p>
    <w:p w:rsidR="001F55DA" w:rsidRPr="005F6A79" w:rsidRDefault="001F55DA" w:rsidP="0051003B">
      <w:pPr>
        <w:pStyle w:val="Akapitzlist"/>
        <w:widowControl/>
        <w:numPr>
          <w:ilvl w:val="0"/>
          <w:numId w:val="14"/>
        </w:numPr>
        <w:suppressAutoHyphens w:val="0"/>
        <w:autoSpaceDE w:val="0"/>
        <w:autoSpaceDN w:val="0"/>
        <w:adjustRightInd w:val="0"/>
        <w:spacing w:line="0" w:lineRule="atLeast"/>
        <w:jc w:val="both"/>
      </w:pPr>
      <w:r w:rsidRPr="005F6A79">
        <w:t>prowadzenie różnych form terapii i rehabilitacji,</w:t>
      </w:r>
    </w:p>
    <w:p w:rsidR="001F55DA" w:rsidRPr="005F6A79" w:rsidRDefault="001F55DA" w:rsidP="0051003B">
      <w:pPr>
        <w:pStyle w:val="Akapitzlist"/>
        <w:widowControl/>
        <w:numPr>
          <w:ilvl w:val="0"/>
          <w:numId w:val="14"/>
        </w:numPr>
        <w:suppressAutoHyphens w:val="0"/>
        <w:autoSpaceDE w:val="0"/>
        <w:autoSpaceDN w:val="0"/>
        <w:adjustRightInd w:val="0"/>
        <w:spacing w:line="0" w:lineRule="atLeast"/>
        <w:jc w:val="both"/>
      </w:pPr>
      <w:r w:rsidRPr="005F6A79">
        <w:t xml:space="preserve">udzielanie pomocy rodzinom dzieci o specjalnych potrzebach, </w:t>
      </w:r>
    </w:p>
    <w:p w:rsidR="001F55DA" w:rsidRPr="005F6A79" w:rsidRDefault="001F55DA" w:rsidP="0051003B">
      <w:pPr>
        <w:pStyle w:val="Akapitzlist"/>
        <w:widowControl/>
        <w:numPr>
          <w:ilvl w:val="0"/>
          <w:numId w:val="14"/>
        </w:numPr>
        <w:suppressAutoHyphens w:val="0"/>
        <w:autoSpaceDE w:val="0"/>
        <w:autoSpaceDN w:val="0"/>
        <w:adjustRightInd w:val="0"/>
        <w:spacing w:line="0" w:lineRule="atLeast"/>
        <w:jc w:val="both"/>
      </w:pPr>
      <w:r w:rsidRPr="005F6A79">
        <w:lastRenderedPageBreak/>
        <w:t xml:space="preserve">chęć </w:t>
      </w:r>
      <w:r w:rsidR="00C43412">
        <w:t>aktywizacji</w:t>
      </w:r>
      <w:r w:rsidRPr="005F6A79">
        <w:t xml:space="preserve"> </w:t>
      </w:r>
      <w:r w:rsidR="00C43412">
        <w:t>„</w:t>
      </w:r>
      <w:r w:rsidRPr="005F6A79">
        <w:t>ludzi dobrej woli</w:t>
      </w:r>
      <w:r w:rsidR="00C43412">
        <w:t>”</w:t>
      </w:r>
      <w:r w:rsidRPr="005F6A79">
        <w:t xml:space="preserve"> gotowych </w:t>
      </w:r>
      <w:r w:rsidR="00C43412">
        <w:t xml:space="preserve">do pracy społecznej na rzecz integracji </w:t>
      </w:r>
      <w:r w:rsidRPr="005F6A79">
        <w:t>dzieci o specjalnych potrzebach edukacyjnych z dziećmi zdrowymi.</w:t>
      </w:r>
    </w:p>
    <w:p w:rsidR="001F55DA" w:rsidRPr="005F6A79" w:rsidRDefault="001F55DA" w:rsidP="0051003B">
      <w:pPr>
        <w:autoSpaceDE w:val="0"/>
        <w:autoSpaceDN w:val="0"/>
        <w:adjustRightInd w:val="0"/>
        <w:spacing w:after="0" w:line="0" w:lineRule="atLeast"/>
        <w:jc w:val="both"/>
        <w:rPr>
          <w:rFonts w:ascii="Times New Roman" w:hAnsi="Times New Roman"/>
          <w:sz w:val="24"/>
          <w:szCs w:val="24"/>
        </w:rPr>
      </w:pPr>
      <w:r w:rsidRPr="005F6A79">
        <w:rPr>
          <w:rFonts w:ascii="Times New Roman" w:hAnsi="Times New Roman"/>
          <w:sz w:val="24"/>
          <w:szCs w:val="24"/>
        </w:rPr>
        <w:t>Stowarzyszenie prowadzi terapię i rehabilitację w różnych formach. Zajmuj</w:t>
      </w:r>
      <w:r w:rsidR="00B46D39">
        <w:rPr>
          <w:rFonts w:ascii="Times New Roman" w:hAnsi="Times New Roman"/>
          <w:sz w:val="24"/>
          <w:szCs w:val="24"/>
        </w:rPr>
        <w:t>e się ponadto budowaniem sieci ws</w:t>
      </w:r>
      <w:r w:rsidRPr="005F6A79">
        <w:rPr>
          <w:rFonts w:ascii="Times New Roman" w:hAnsi="Times New Roman"/>
          <w:sz w:val="24"/>
          <w:szCs w:val="24"/>
        </w:rPr>
        <w:t>parcia społecznego dla rodzin dzieci o specjalnych potrzebach i stałym podnoszeniem poziomu wiedzy specjalistycznej swych członków niezbędnej dla prowadzonej działalności.</w:t>
      </w:r>
    </w:p>
    <w:p w:rsidR="00DE190A" w:rsidRPr="005F6A79" w:rsidRDefault="00DE190A" w:rsidP="0051003B">
      <w:pPr>
        <w:tabs>
          <w:tab w:val="left" w:pos="1054"/>
        </w:tabs>
        <w:spacing w:after="0" w:line="0" w:lineRule="atLeast"/>
        <w:jc w:val="both"/>
        <w:rPr>
          <w:rFonts w:ascii="Times New Roman" w:hAnsi="Times New Roman"/>
          <w:sz w:val="24"/>
          <w:szCs w:val="24"/>
        </w:rPr>
      </w:pPr>
    </w:p>
    <w:p w:rsidR="00C951D5" w:rsidRDefault="00C951D5"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Default="00E37183" w:rsidP="0051003B">
      <w:pPr>
        <w:tabs>
          <w:tab w:val="left" w:pos="1054"/>
        </w:tabs>
        <w:spacing w:after="0" w:line="0" w:lineRule="atLeast"/>
        <w:jc w:val="both"/>
        <w:rPr>
          <w:rFonts w:ascii="Times New Roman" w:hAnsi="Times New Roman"/>
          <w:sz w:val="24"/>
          <w:szCs w:val="24"/>
        </w:rPr>
      </w:pPr>
    </w:p>
    <w:p w:rsidR="00E37183" w:rsidRPr="005F6A79" w:rsidRDefault="00E37183" w:rsidP="0051003B">
      <w:pPr>
        <w:tabs>
          <w:tab w:val="left" w:pos="1054"/>
        </w:tabs>
        <w:spacing w:after="0" w:line="0" w:lineRule="atLeast"/>
        <w:jc w:val="both"/>
        <w:rPr>
          <w:rFonts w:ascii="Times New Roman" w:hAnsi="Times New Roman"/>
          <w:sz w:val="24"/>
          <w:szCs w:val="24"/>
        </w:rPr>
      </w:pPr>
    </w:p>
    <w:p w:rsidR="00FD0112" w:rsidRPr="00FD0112" w:rsidRDefault="00FD0112" w:rsidP="00FD0112">
      <w:pPr>
        <w:pStyle w:val="Nagwek1"/>
        <w:numPr>
          <w:ilvl w:val="0"/>
          <w:numId w:val="47"/>
        </w:numPr>
        <w:jc w:val="left"/>
        <w:rPr>
          <w:rFonts w:eastAsia="PalatinoLinotype"/>
        </w:rPr>
      </w:pPr>
      <w:bookmarkStart w:id="35" w:name="_Toc468340741"/>
      <w:bookmarkStart w:id="36" w:name="_Toc63772213"/>
      <w:r>
        <w:rPr>
          <w:rFonts w:eastAsia="PalatinoLinotype"/>
        </w:rPr>
        <w:t>C</w:t>
      </w:r>
      <w:r w:rsidR="00C951D5" w:rsidRPr="00FD0112">
        <w:rPr>
          <w:rFonts w:eastAsia="PalatinoLinotype"/>
        </w:rPr>
        <w:t>EL STRATEGICZNY PROGRAMU</w:t>
      </w:r>
      <w:bookmarkEnd w:id="35"/>
      <w:bookmarkEnd w:id="36"/>
    </w:p>
    <w:p w:rsidR="00C951D5" w:rsidRPr="002A5075" w:rsidRDefault="00757893" w:rsidP="00FD0112">
      <w:pPr>
        <w:pStyle w:val="Nagwek1"/>
        <w:jc w:val="left"/>
        <w:rPr>
          <w:rStyle w:val="Hipercze"/>
          <w:rFonts w:ascii="Times New Roman" w:hAnsi="Times New Roman"/>
          <w:noProof/>
          <w:color w:val="auto"/>
          <w:szCs w:val="24"/>
          <w:u w:val="none"/>
        </w:rPr>
      </w:pPr>
      <w:bookmarkStart w:id="37" w:name="_Toc63772214"/>
      <w:r w:rsidRPr="002A5075">
        <w:rPr>
          <w:rStyle w:val="Hipercze"/>
          <w:rFonts w:ascii="Times New Roman" w:hAnsi="Times New Roman"/>
          <w:noProof/>
          <w:color w:val="auto"/>
          <w:szCs w:val="24"/>
          <w:u w:val="none"/>
        </w:rPr>
        <w:t xml:space="preserve">Integracja społeczna i zawodowa osób z niepełnosparwnościami </w:t>
      </w:r>
      <w:r w:rsidR="00B46D39" w:rsidRPr="002A5075">
        <w:rPr>
          <w:rStyle w:val="Hipercze"/>
          <w:rFonts w:ascii="Times New Roman" w:hAnsi="Times New Roman"/>
          <w:noProof/>
          <w:color w:val="auto"/>
          <w:szCs w:val="24"/>
          <w:u w:val="none"/>
        </w:rPr>
        <w:t>w sposób umożliwaijący pełne korzystanie z praw i uczestnictwo w życiu społecznym i zawodowym</w:t>
      </w:r>
      <w:bookmarkEnd w:id="37"/>
      <w:r w:rsidR="00B46D39" w:rsidRPr="002A5075">
        <w:rPr>
          <w:rStyle w:val="Hipercze"/>
          <w:rFonts w:ascii="Times New Roman" w:hAnsi="Times New Roman"/>
          <w:noProof/>
          <w:color w:val="auto"/>
          <w:szCs w:val="24"/>
          <w:u w:val="none"/>
        </w:rPr>
        <w:t xml:space="preserve"> </w:t>
      </w:r>
    </w:p>
    <w:p w:rsidR="00C951D5" w:rsidRPr="005F6A79" w:rsidRDefault="00C951D5" w:rsidP="0051003B">
      <w:pPr>
        <w:pStyle w:val="Default"/>
        <w:spacing w:line="0" w:lineRule="atLeast"/>
        <w:jc w:val="both"/>
      </w:pPr>
    </w:p>
    <w:p w:rsidR="00011BD9" w:rsidRDefault="00C951D5" w:rsidP="00862494">
      <w:pPr>
        <w:pStyle w:val="Default"/>
        <w:spacing w:line="0" w:lineRule="atLeast"/>
        <w:ind w:firstLine="709"/>
        <w:jc w:val="both"/>
      </w:pPr>
      <w:r w:rsidRPr="005F6A79">
        <w:t>Powyższy cel jest spójny z Powiatową Strategią Rozwiązywania Problemów Społecznych Powiatu Łęczyńskiego</w:t>
      </w:r>
      <w:r w:rsidR="00CE7ED4">
        <w:t xml:space="preserve"> na lata 2021-2025</w:t>
      </w:r>
      <w:r w:rsidRPr="005F6A79">
        <w:t>. Działania zmierzające do jego realizacji z jednej strony opierają się na tworzeniu warunków sprzyjających wyrównywaniu szans i integracji społecznej osób niepełnosprawnych, a z drugiej strony są skierowane bezpośrednio do osób niepełnosprawnych tak, aby wzmocnić ich aktywność i samod</w:t>
      </w:r>
      <w:r w:rsidR="00862494">
        <w:t>zielność w środowisku lokalnym.</w:t>
      </w:r>
    </w:p>
    <w:p w:rsidR="008C071F" w:rsidRDefault="008C071F" w:rsidP="0051003B">
      <w:pPr>
        <w:pStyle w:val="Default"/>
        <w:spacing w:line="0" w:lineRule="atLeast"/>
        <w:ind w:firstLine="709"/>
        <w:jc w:val="both"/>
      </w:pPr>
    </w:p>
    <w:p w:rsidR="00DE190A" w:rsidRDefault="00DE190A"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Default="00E37183" w:rsidP="00862494">
      <w:pPr>
        <w:pStyle w:val="Default"/>
        <w:spacing w:line="0" w:lineRule="atLeast"/>
        <w:jc w:val="both"/>
      </w:pPr>
    </w:p>
    <w:p w:rsidR="00E37183" w:rsidRPr="005F6A79" w:rsidRDefault="00E37183" w:rsidP="00862494">
      <w:pPr>
        <w:pStyle w:val="Default"/>
        <w:spacing w:line="0" w:lineRule="atLeast"/>
        <w:jc w:val="both"/>
      </w:pPr>
    </w:p>
    <w:p w:rsidR="00FD0112" w:rsidRPr="00FD0112" w:rsidRDefault="00C951D5" w:rsidP="00FD0112">
      <w:pPr>
        <w:pStyle w:val="Nagwek1"/>
        <w:numPr>
          <w:ilvl w:val="0"/>
          <w:numId w:val="47"/>
        </w:numPr>
        <w:jc w:val="left"/>
      </w:pPr>
      <w:bookmarkStart w:id="38" w:name="_Toc63772215"/>
      <w:r w:rsidRPr="00FD0112">
        <w:t>CELE SZCZEGÓŁOWE PROGRAMU</w:t>
      </w:r>
      <w:bookmarkEnd w:id="38"/>
    </w:p>
    <w:p w:rsidR="00C951D5" w:rsidRPr="004502EB" w:rsidRDefault="00C951D5" w:rsidP="00DD0EE7">
      <w:pPr>
        <w:pStyle w:val="Nagwek2"/>
        <w:ind w:firstLine="360"/>
        <w:rPr>
          <w:rFonts w:ascii="Times New Roman" w:hAnsi="Times New Roman"/>
          <w:b w:val="0"/>
          <w:i w:val="0"/>
          <w:sz w:val="24"/>
          <w:szCs w:val="24"/>
        </w:rPr>
      </w:pPr>
      <w:bookmarkStart w:id="39" w:name="_Toc63772216"/>
      <w:r w:rsidRPr="004502EB">
        <w:rPr>
          <w:rFonts w:ascii="Times New Roman" w:hAnsi="Times New Roman"/>
          <w:i w:val="0"/>
          <w:sz w:val="24"/>
          <w:szCs w:val="24"/>
        </w:rPr>
        <w:t>5.1</w:t>
      </w:r>
      <w:r w:rsidRPr="004502EB">
        <w:rPr>
          <w:rFonts w:ascii="Times New Roman" w:hAnsi="Times New Roman"/>
          <w:b w:val="0"/>
          <w:i w:val="0"/>
          <w:sz w:val="24"/>
          <w:szCs w:val="24"/>
        </w:rPr>
        <w:t xml:space="preserve"> </w:t>
      </w:r>
      <w:r w:rsidR="00757893" w:rsidRPr="004502EB">
        <w:rPr>
          <w:rStyle w:val="Nagwek2Znak"/>
          <w:rFonts w:ascii="Times New Roman" w:hAnsi="Times New Roman"/>
          <w:b/>
          <w:i/>
          <w:sz w:val="24"/>
          <w:szCs w:val="24"/>
        </w:rPr>
        <w:t xml:space="preserve">Zwiększenie aktywności społecznej osób z niepełnosprawnościami poprzez </w:t>
      </w:r>
      <w:r w:rsidR="00B46D39" w:rsidRPr="004502EB">
        <w:rPr>
          <w:rStyle w:val="Nagwek2Znak"/>
          <w:rFonts w:ascii="Times New Roman" w:hAnsi="Times New Roman"/>
          <w:b/>
          <w:i/>
          <w:sz w:val="24"/>
          <w:szCs w:val="24"/>
        </w:rPr>
        <w:t>s</w:t>
      </w:r>
      <w:r w:rsidRPr="004502EB">
        <w:rPr>
          <w:rStyle w:val="Nagwek2Znak"/>
          <w:rFonts w:ascii="Times New Roman" w:hAnsi="Times New Roman"/>
          <w:b/>
          <w:i/>
          <w:sz w:val="24"/>
          <w:szCs w:val="24"/>
        </w:rPr>
        <w:t>tworzenie warunków</w:t>
      </w:r>
      <w:r w:rsidR="00B46D39" w:rsidRPr="004502EB">
        <w:rPr>
          <w:rStyle w:val="Nagwek2Znak"/>
          <w:rFonts w:ascii="Times New Roman" w:hAnsi="Times New Roman"/>
          <w:b/>
          <w:i/>
          <w:sz w:val="24"/>
          <w:szCs w:val="24"/>
        </w:rPr>
        <w:t xml:space="preserve"> sprzyjających</w:t>
      </w:r>
      <w:r w:rsidRPr="004502EB">
        <w:rPr>
          <w:rStyle w:val="Nagwek2Znak"/>
          <w:rFonts w:ascii="Times New Roman" w:hAnsi="Times New Roman"/>
          <w:b/>
          <w:i/>
          <w:sz w:val="24"/>
          <w:szCs w:val="24"/>
        </w:rPr>
        <w:t xml:space="preserve"> </w:t>
      </w:r>
      <w:r w:rsidR="00B46D39" w:rsidRPr="004502EB">
        <w:rPr>
          <w:rStyle w:val="Nagwek2Znak"/>
          <w:rFonts w:ascii="Times New Roman" w:hAnsi="Times New Roman"/>
          <w:b/>
          <w:i/>
          <w:sz w:val="24"/>
          <w:szCs w:val="24"/>
        </w:rPr>
        <w:t xml:space="preserve">aktywnemu i samodzielnemu funkcjonowaniu </w:t>
      </w:r>
      <w:r w:rsidRPr="004502EB">
        <w:rPr>
          <w:rStyle w:val="Nagwek2Znak"/>
          <w:rFonts w:ascii="Times New Roman" w:hAnsi="Times New Roman"/>
          <w:b/>
          <w:i/>
          <w:sz w:val="24"/>
          <w:szCs w:val="24"/>
        </w:rPr>
        <w:t>w środowisku lokalnym</w:t>
      </w:r>
      <w:bookmarkEnd w:id="39"/>
    </w:p>
    <w:p w:rsidR="008C071F" w:rsidRPr="005F6A79" w:rsidRDefault="008C071F" w:rsidP="0051003B">
      <w:pPr>
        <w:autoSpaceDE w:val="0"/>
        <w:autoSpaceDN w:val="0"/>
        <w:adjustRightInd w:val="0"/>
        <w:spacing w:after="0" w:line="0" w:lineRule="atLeast"/>
        <w:jc w:val="both"/>
        <w:rPr>
          <w:rFonts w:ascii="Times New Roman" w:eastAsia="Times New Roman" w:hAnsi="Times New Roman"/>
          <w:b/>
          <w:bCs/>
          <w:i/>
          <w:sz w:val="24"/>
          <w:szCs w:val="24"/>
          <w:lang w:eastAsia="pl-PL"/>
        </w:rPr>
      </w:pPr>
    </w:p>
    <w:p w:rsidR="00C951D5" w:rsidRPr="005F6A79" w:rsidRDefault="00C951D5" w:rsidP="004502EB">
      <w:pPr>
        <w:autoSpaceDE w:val="0"/>
        <w:autoSpaceDN w:val="0"/>
        <w:adjustRightInd w:val="0"/>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Uczestnictwo w życiu publicznym, kulturalnym, artystycznym, sportowym oraz rekreacji </w:t>
      </w:r>
      <w:r w:rsidR="006B3EE1">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i turystyce w dużej mierze decyduje o jakości życia i rozwoju ludzi niepełnosprawnych oraz ich integracji z otaczającym środowiskiem.</w:t>
      </w:r>
    </w:p>
    <w:p w:rsidR="00C951D5" w:rsidRPr="005F6A79" w:rsidRDefault="00C951D5" w:rsidP="0051003B">
      <w:p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Aktywna działalność i sukcesy odnoszone przez osoby niepełnosprawne przełamują bariery</w:t>
      </w:r>
      <w:r w:rsidRPr="005F6A79">
        <w:rPr>
          <w:rFonts w:ascii="Times New Roman" w:eastAsia="Times New Roman" w:hAnsi="Times New Roman"/>
          <w:sz w:val="24"/>
          <w:szCs w:val="24"/>
          <w:lang w:eastAsia="pl-PL"/>
        </w:rPr>
        <w:br/>
        <w:t xml:space="preserve"> i likwidują społeczny ostracyzm przyczyniając się do budowy otwartego, tolerancyjnego społeczeństwa.</w:t>
      </w:r>
    </w:p>
    <w:p w:rsidR="00C951D5" w:rsidRPr="005F6A79" w:rsidRDefault="00C951D5" w:rsidP="0051003B">
      <w:pPr>
        <w:pStyle w:val="Default"/>
        <w:spacing w:line="0" w:lineRule="atLeast"/>
        <w:jc w:val="both"/>
        <w:rPr>
          <w:bCs/>
          <w:u w:val="single"/>
        </w:rPr>
      </w:pPr>
    </w:p>
    <w:p w:rsidR="00C951D5" w:rsidRPr="005F6A79" w:rsidRDefault="00C951D5" w:rsidP="0051003B">
      <w:pPr>
        <w:pStyle w:val="Default"/>
        <w:spacing w:line="0" w:lineRule="atLeast"/>
        <w:jc w:val="both"/>
        <w:rPr>
          <w:bCs/>
          <w:u w:val="single"/>
        </w:rPr>
      </w:pPr>
      <w:r w:rsidRPr="005F6A79">
        <w:rPr>
          <w:bCs/>
          <w:u w:val="single"/>
        </w:rPr>
        <w:t>Zadania do realizacji:</w:t>
      </w:r>
    </w:p>
    <w:p w:rsidR="00C951D5" w:rsidRPr="005C6D07" w:rsidRDefault="00C951D5" w:rsidP="005C6D07">
      <w:pPr>
        <w:pStyle w:val="Default"/>
        <w:numPr>
          <w:ilvl w:val="0"/>
          <w:numId w:val="31"/>
        </w:numPr>
        <w:spacing w:line="0" w:lineRule="atLeast"/>
        <w:jc w:val="both"/>
      </w:pPr>
      <w:r w:rsidRPr="005F6A79">
        <w:rPr>
          <w:bCs/>
        </w:rPr>
        <w:t>Wspieranie</w:t>
      </w:r>
      <w:r w:rsidRPr="005F6A79">
        <w:t xml:space="preserve"> funkcjonowani</w:t>
      </w:r>
      <w:r w:rsidR="00CE7ED4">
        <w:t xml:space="preserve">a </w:t>
      </w:r>
      <w:r w:rsidRPr="005F6A79">
        <w:t>ośrodków wsparcia oraz jednostek organizacyjnych pomocy społecznej, których statutowym zadaniem jest rehabilitacja społeczna osób niepełnosprawnych.</w:t>
      </w:r>
    </w:p>
    <w:p w:rsidR="00C951D5" w:rsidRPr="005F6A79" w:rsidRDefault="00C951D5" w:rsidP="0051003B">
      <w:pPr>
        <w:pStyle w:val="Default"/>
        <w:numPr>
          <w:ilvl w:val="0"/>
          <w:numId w:val="31"/>
        </w:numPr>
        <w:spacing w:line="0" w:lineRule="atLeast"/>
        <w:jc w:val="both"/>
        <w:rPr>
          <w:bCs/>
        </w:rPr>
      </w:pPr>
      <w:r w:rsidRPr="005F6A79">
        <w:t>Dofinansowanie sportu, kultury, rekreacji i turystyki osób niepełnosprawnych.</w:t>
      </w:r>
    </w:p>
    <w:p w:rsidR="00C951D5" w:rsidRPr="005F6A79" w:rsidRDefault="00C951D5" w:rsidP="0051003B">
      <w:pPr>
        <w:pStyle w:val="Default"/>
        <w:numPr>
          <w:ilvl w:val="0"/>
          <w:numId w:val="31"/>
        </w:numPr>
        <w:spacing w:line="0" w:lineRule="atLeast"/>
        <w:jc w:val="both"/>
        <w:rPr>
          <w:bCs/>
        </w:rPr>
      </w:pPr>
      <w:r w:rsidRPr="005F6A79">
        <w:lastRenderedPageBreak/>
        <w:t>Organizowanie wystaw, spotkań promujących twórczość osób niepełnosp</w:t>
      </w:r>
      <w:r w:rsidR="00290F56">
        <w:t>rawnych, kiermaszy, konferencji, konkursów, edukacyjno-integracyjnych wydarzeń społecznych.</w:t>
      </w:r>
    </w:p>
    <w:p w:rsidR="00C951D5" w:rsidRPr="005F6A79" w:rsidRDefault="00C951D5" w:rsidP="0051003B">
      <w:pPr>
        <w:pStyle w:val="Default"/>
        <w:numPr>
          <w:ilvl w:val="0"/>
          <w:numId w:val="31"/>
        </w:numPr>
        <w:spacing w:line="0" w:lineRule="atLeast"/>
        <w:jc w:val="both"/>
        <w:rPr>
          <w:bCs/>
          <w:color w:val="auto"/>
        </w:rPr>
      </w:pPr>
      <w:r w:rsidRPr="005F6A79">
        <w:rPr>
          <w:color w:val="auto"/>
        </w:rPr>
        <w:t>Organizowanie lokalnych imprez okolicznościowych, in</w:t>
      </w:r>
      <w:r w:rsidR="00CE7ED4">
        <w:rPr>
          <w:color w:val="auto"/>
        </w:rPr>
        <w:t>tegrujących społeczność lokalną.</w:t>
      </w:r>
    </w:p>
    <w:p w:rsidR="00C951D5" w:rsidRPr="005F6A79" w:rsidRDefault="00C951D5" w:rsidP="0051003B">
      <w:pPr>
        <w:pStyle w:val="Default"/>
        <w:numPr>
          <w:ilvl w:val="0"/>
          <w:numId w:val="31"/>
        </w:numPr>
        <w:spacing w:line="0" w:lineRule="atLeast"/>
        <w:jc w:val="both"/>
        <w:rPr>
          <w:bCs/>
        </w:rPr>
      </w:pPr>
      <w:r w:rsidRPr="005F6A79">
        <w:t>Prowadzenie wsparcia specjalistycznego, w tym: psychologicznego, prawnego,</w:t>
      </w:r>
      <w:r w:rsidRPr="005F6A79">
        <w:rPr>
          <w:bCs/>
        </w:rPr>
        <w:t xml:space="preserve"> </w:t>
      </w:r>
      <w:r w:rsidRPr="005F6A79">
        <w:t>socjalnego.</w:t>
      </w:r>
    </w:p>
    <w:p w:rsidR="00C951D5" w:rsidRPr="005F6A79" w:rsidRDefault="00C951D5" w:rsidP="0051003B">
      <w:pPr>
        <w:pStyle w:val="Default"/>
        <w:numPr>
          <w:ilvl w:val="0"/>
          <w:numId w:val="31"/>
        </w:numPr>
        <w:spacing w:line="0" w:lineRule="atLeast"/>
        <w:jc w:val="both"/>
        <w:rPr>
          <w:bCs/>
        </w:rPr>
      </w:pPr>
      <w:r w:rsidRPr="005F6A79">
        <w:t xml:space="preserve"> Opracowanie i wdrażanie programów na rzecz aktywizacji społecznej i integracji osób niepełnosprawnych.</w:t>
      </w:r>
    </w:p>
    <w:p w:rsidR="00C951D5" w:rsidRPr="005F6A79" w:rsidRDefault="00C951D5" w:rsidP="0051003B">
      <w:pPr>
        <w:pStyle w:val="Default"/>
        <w:numPr>
          <w:ilvl w:val="0"/>
          <w:numId w:val="31"/>
        </w:numPr>
        <w:spacing w:line="0" w:lineRule="atLeast"/>
        <w:jc w:val="both"/>
        <w:rPr>
          <w:bCs/>
        </w:rPr>
      </w:pPr>
      <w:r w:rsidRPr="005F6A79">
        <w:t>Rozwój usług wolontarystycznych na rzecz osób niepełnosprawnych.</w:t>
      </w:r>
    </w:p>
    <w:p w:rsidR="00C951D5" w:rsidRPr="005F6A79" w:rsidRDefault="00C951D5" w:rsidP="0051003B">
      <w:pPr>
        <w:pStyle w:val="Default"/>
        <w:numPr>
          <w:ilvl w:val="0"/>
          <w:numId w:val="31"/>
        </w:numPr>
        <w:spacing w:line="0" w:lineRule="atLeast"/>
        <w:jc w:val="both"/>
        <w:rPr>
          <w:bCs/>
        </w:rPr>
      </w:pPr>
      <w:r w:rsidRPr="005F6A79">
        <w:t>Propagowanie zatrudnienia asystentów osób niepełnosprawnych.</w:t>
      </w:r>
    </w:p>
    <w:p w:rsidR="00C951D5" w:rsidRPr="005F6A79" w:rsidRDefault="00C951D5" w:rsidP="0051003B">
      <w:pPr>
        <w:pStyle w:val="Default"/>
        <w:numPr>
          <w:ilvl w:val="0"/>
          <w:numId w:val="31"/>
        </w:numPr>
        <w:spacing w:line="0" w:lineRule="atLeast"/>
        <w:jc w:val="both"/>
        <w:rPr>
          <w:bCs/>
        </w:rPr>
      </w:pPr>
      <w:r w:rsidRPr="005F6A79">
        <w:t>Współpraca samorządu powiatowego z organizacjami pozarządowymi                                działającymi na rzecz osób niepełnosprawnych w zakresie rehabilitacji społecznej.</w:t>
      </w:r>
    </w:p>
    <w:p w:rsidR="00C951D5" w:rsidRPr="00E37183" w:rsidRDefault="00C951D5" w:rsidP="0051003B">
      <w:pPr>
        <w:pStyle w:val="Default"/>
        <w:numPr>
          <w:ilvl w:val="0"/>
          <w:numId w:val="31"/>
        </w:numPr>
        <w:spacing w:line="0" w:lineRule="atLeast"/>
        <w:jc w:val="both"/>
        <w:rPr>
          <w:bCs/>
        </w:rPr>
      </w:pPr>
      <w:r w:rsidRPr="005F6A79">
        <w:t xml:space="preserve"> Realizacja programów ze środków PFRON przez samorząd powiatowy.</w:t>
      </w:r>
    </w:p>
    <w:p w:rsidR="006A6F78" w:rsidRDefault="006A6F78" w:rsidP="0051003B">
      <w:pPr>
        <w:pStyle w:val="Default"/>
        <w:spacing w:line="0" w:lineRule="atLeast"/>
        <w:jc w:val="both"/>
        <w:rPr>
          <w:b/>
          <w:bCs/>
        </w:rPr>
      </w:pPr>
    </w:p>
    <w:p w:rsidR="00C951D5" w:rsidRPr="004502EB" w:rsidRDefault="00C951D5" w:rsidP="00DD0EE7">
      <w:pPr>
        <w:pStyle w:val="Nagwek2"/>
        <w:ind w:firstLine="360"/>
        <w:rPr>
          <w:rFonts w:ascii="Times New Roman" w:hAnsi="Times New Roman"/>
          <w:b w:val="0"/>
          <w:i w:val="0"/>
          <w:sz w:val="24"/>
          <w:szCs w:val="24"/>
        </w:rPr>
      </w:pPr>
      <w:bookmarkStart w:id="40" w:name="_Toc63772217"/>
      <w:r w:rsidRPr="004502EB">
        <w:rPr>
          <w:rFonts w:ascii="Times New Roman" w:hAnsi="Times New Roman"/>
          <w:i w:val="0"/>
          <w:sz w:val="24"/>
          <w:szCs w:val="24"/>
        </w:rPr>
        <w:t>5.2</w:t>
      </w:r>
      <w:r w:rsidRPr="004502EB">
        <w:rPr>
          <w:rFonts w:ascii="Times New Roman" w:hAnsi="Times New Roman"/>
          <w:b w:val="0"/>
          <w:i w:val="0"/>
          <w:sz w:val="24"/>
          <w:szCs w:val="24"/>
        </w:rPr>
        <w:t xml:space="preserve"> </w:t>
      </w:r>
      <w:r w:rsidR="00757893" w:rsidRPr="004502EB">
        <w:rPr>
          <w:rStyle w:val="Nagwek2Znak"/>
          <w:rFonts w:ascii="Times New Roman" w:hAnsi="Times New Roman"/>
          <w:b/>
          <w:i/>
          <w:sz w:val="24"/>
          <w:szCs w:val="24"/>
        </w:rPr>
        <w:t>Przeciwdziałanie marginalizacji społecznej osób z niepełnosprawnościami</w:t>
      </w:r>
      <w:r w:rsidRPr="004502EB">
        <w:rPr>
          <w:rFonts w:ascii="Times New Roman" w:hAnsi="Times New Roman"/>
          <w:b w:val="0"/>
          <w:i w:val="0"/>
          <w:sz w:val="24"/>
          <w:szCs w:val="24"/>
        </w:rPr>
        <w:t>.</w:t>
      </w:r>
      <w:bookmarkEnd w:id="40"/>
    </w:p>
    <w:p w:rsidR="00C951D5" w:rsidRPr="005F6A79" w:rsidRDefault="00C951D5" w:rsidP="0051003B">
      <w:pPr>
        <w:pStyle w:val="Default"/>
        <w:spacing w:line="0" w:lineRule="atLeast"/>
        <w:jc w:val="both"/>
        <w:rPr>
          <w:bCs/>
          <w:u w:val="single"/>
        </w:rPr>
      </w:pPr>
    </w:p>
    <w:p w:rsidR="00C951D5" w:rsidRPr="005F6A79" w:rsidRDefault="00C951D5" w:rsidP="00DD0EE7">
      <w:pPr>
        <w:autoSpaceDE w:val="0"/>
        <w:autoSpaceDN w:val="0"/>
        <w:adjustRightInd w:val="0"/>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Ważne jest tworzenie warunków życia, w których osoby niepełnosprawne będą miały możliwość włączenia się lub całkowite</w:t>
      </w:r>
      <w:r w:rsidR="00757893">
        <w:rPr>
          <w:rFonts w:ascii="Times New Roman" w:eastAsia="Times New Roman" w:hAnsi="Times New Roman"/>
          <w:sz w:val="24"/>
          <w:szCs w:val="24"/>
          <w:lang w:eastAsia="pl-PL"/>
        </w:rPr>
        <w:t xml:space="preserve">go powrotu do czynnego życia   </w:t>
      </w:r>
      <w:r w:rsidRPr="005F6A79">
        <w:rPr>
          <w:rFonts w:ascii="Times New Roman" w:eastAsia="Times New Roman" w:hAnsi="Times New Roman"/>
          <w:sz w:val="24"/>
          <w:szCs w:val="24"/>
          <w:lang w:eastAsia="pl-PL"/>
        </w:rPr>
        <w:t>w społeczeństwie. Istotne jest podejmowanie działań zmierzających do usuwania barier architektonicznych, urbanistycznych, komunikacyjnych oraz transportowych, które uniemożliwiają oraz utrudniają osobom niepełnospra</w:t>
      </w:r>
      <w:r w:rsidR="00B46D39">
        <w:rPr>
          <w:rFonts w:ascii="Times New Roman" w:eastAsia="Times New Roman" w:hAnsi="Times New Roman"/>
          <w:sz w:val="24"/>
          <w:szCs w:val="24"/>
          <w:lang w:eastAsia="pl-PL"/>
        </w:rPr>
        <w:t xml:space="preserve">wnym </w:t>
      </w:r>
      <w:r w:rsidR="00CE7ED4">
        <w:rPr>
          <w:rFonts w:ascii="Times New Roman" w:eastAsia="Times New Roman" w:hAnsi="Times New Roman"/>
          <w:sz w:val="24"/>
          <w:szCs w:val="24"/>
          <w:lang w:eastAsia="pl-PL"/>
        </w:rPr>
        <w:t>prawidłowe</w:t>
      </w:r>
      <w:r w:rsidR="00B46D39">
        <w:rPr>
          <w:rFonts w:ascii="Times New Roman" w:eastAsia="Times New Roman" w:hAnsi="Times New Roman"/>
          <w:sz w:val="24"/>
          <w:szCs w:val="24"/>
          <w:lang w:eastAsia="pl-PL"/>
        </w:rPr>
        <w:t xml:space="preserve"> funkcjonowanie</w:t>
      </w:r>
      <w:r w:rsidRPr="005F6A79">
        <w:rPr>
          <w:rFonts w:ascii="Times New Roman" w:eastAsia="Times New Roman" w:hAnsi="Times New Roman"/>
          <w:sz w:val="24"/>
          <w:szCs w:val="24"/>
          <w:lang w:eastAsia="pl-PL"/>
        </w:rPr>
        <w:t>.</w:t>
      </w:r>
    </w:p>
    <w:p w:rsidR="00C951D5" w:rsidRPr="005F6A79" w:rsidRDefault="00C951D5" w:rsidP="0051003B">
      <w:pPr>
        <w:pStyle w:val="Default"/>
        <w:spacing w:line="0" w:lineRule="atLeast"/>
        <w:jc w:val="both"/>
        <w:rPr>
          <w:bCs/>
          <w:u w:val="single"/>
        </w:rPr>
      </w:pPr>
    </w:p>
    <w:p w:rsidR="00C951D5" w:rsidRPr="005F6A79" w:rsidRDefault="00C951D5" w:rsidP="0051003B">
      <w:pPr>
        <w:pStyle w:val="Default"/>
        <w:spacing w:line="0" w:lineRule="atLeast"/>
        <w:jc w:val="both"/>
        <w:rPr>
          <w:bCs/>
          <w:u w:val="single"/>
        </w:rPr>
      </w:pPr>
      <w:r w:rsidRPr="005F6A79">
        <w:rPr>
          <w:bCs/>
          <w:u w:val="single"/>
        </w:rPr>
        <w:t>Zadania do realizacji:</w:t>
      </w:r>
    </w:p>
    <w:p w:rsidR="00BB7FF6" w:rsidRPr="00966205" w:rsidRDefault="00BB7FF6" w:rsidP="00BB7FF6">
      <w:pPr>
        <w:pStyle w:val="Akapitzlist"/>
        <w:widowControl/>
        <w:numPr>
          <w:ilvl w:val="0"/>
          <w:numId w:val="32"/>
        </w:numPr>
        <w:suppressAutoHyphens w:val="0"/>
        <w:spacing w:after="480" w:line="276" w:lineRule="auto"/>
        <w:jc w:val="both"/>
        <w:rPr>
          <w:rFonts w:eastAsia="Calibri"/>
        </w:rPr>
      </w:pPr>
      <w:r w:rsidRPr="00966205">
        <w:rPr>
          <w:rFonts w:eastAsia="Calibri"/>
        </w:rPr>
        <w:t>Tworzenie sprzyjających warunków</w:t>
      </w:r>
      <w:r>
        <w:rPr>
          <w:rFonts w:eastAsia="Calibri"/>
        </w:rPr>
        <w:t xml:space="preserve"> do rozwoju inicjatyw oddolnych</w:t>
      </w:r>
      <w:r w:rsidRPr="00966205">
        <w:rPr>
          <w:rFonts w:eastAsia="Calibri"/>
        </w:rPr>
        <w:t>, powstających na bazie współpracy z podmiotami życia publicznego, organizacjami pozarządowymi, przedstawicielami grup osób niepełnosprawnych.</w:t>
      </w:r>
    </w:p>
    <w:p w:rsidR="00BB7FF6" w:rsidRDefault="00BB7FF6" w:rsidP="00BB7FF6">
      <w:pPr>
        <w:pStyle w:val="Akapitzlist"/>
        <w:widowControl/>
        <w:numPr>
          <w:ilvl w:val="0"/>
          <w:numId w:val="32"/>
        </w:numPr>
        <w:suppressAutoHyphens w:val="0"/>
        <w:spacing w:after="480"/>
        <w:jc w:val="both"/>
        <w:rPr>
          <w:rFonts w:eastAsia="Calibri"/>
        </w:rPr>
      </w:pPr>
      <w:r w:rsidRPr="00966205">
        <w:rPr>
          <w:rFonts w:eastAsia="Calibri"/>
        </w:rPr>
        <w:t>Wsp</w:t>
      </w:r>
      <w:r w:rsidR="00C211E0">
        <w:rPr>
          <w:rFonts w:eastAsia="Calibri"/>
        </w:rPr>
        <w:t>arcie dla rozwoju samorządności</w:t>
      </w:r>
      <w:r w:rsidRPr="00966205">
        <w:rPr>
          <w:rFonts w:eastAsia="Calibri"/>
        </w:rPr>
        <w:t xml:space="preserve">, uczestnictwa w życiu społecznym dla </w:t>
      </w:r>
      <w:r w:rsidR="00C211E0">
        <w:rPr>
          <w:rFonts w:eastAsia="Calibri"/>
        </w:rPr>
        <w:t>przedstawicieli grup</w:t>
      </w:r>
      <w:r w:rsidRPr="00966205">
        <w:rPr>
          <w:rFonts w:eastAsia="Calibri"/>
        </w:rPr>
        <w:t>, reprezentantów grup osób i rodzin osób z niepełnosprawnościami.</w:t>
      </w:r>
    </w:p>
    <w:p w:rsidR="00BB7FF6" w:rsidRPr="00BB7FF6" w:rsidRDefault="00C951D5" w:rsidP="00BB7FF6">
      <w:pPr>
        <w:pStyle w:val="Akapitzlist"/>
        <w:widowControl/>
        <w:numPr>
          <w:ilvl w:val="0"/>
          <w:numId w:val="32"/>
        </w:numPr>
        <w:suppressAutoHyphens w:val="0"/>
        <w:spacing w:after="480"/>
        <w:jc w:val="both"/>
        <w:rPr>
          <w:rFonts w:eastAsia="Calibri"/>
        </w:rPr>
      </w:pPr>
      <w:r w:rsidRPr="005F6A79">
        <w:t>Egzekwowanie, na etapie projektowania i realizacji, dostępności dla osób niepełnosprawnych nowobudowanych i modernizowanych obiektów w powiecie.</w:t>
      </w:r>
    </w:p>
    <w:p w:rsidR="00BB7FF6" w:rsidRPr="00BB7FF6" w:rsidRDefault="00C951D5" w:rsidP="00BB7FF6">
      <w:pPr>
        <w:pStyle w:val="Akapitzlist"/>
        <w:widowControl/>
        <w:numPr>
          <w:ilvl w:val="0"/>
          <w:numId w:val="32"/>
        </w:numPr>
        <w:suppressAutoHyphens w:val="0"/>
        <w:spacing w:after="480"/>
        <w:jc w:val="both"/>
        <w:rPr>
          <w:rFonts w:eastAsia="Calibri"/>
        </w:rPr>
      </w:pPr>
      <w:r w:rsidRPr="005F6A79">
        <w:t xml:space="preserve">Dofinansowanie do zakupu środków pomocniczych, przedmiotów ortopedycznych </w:t>
      </w:r>
      <w:r w:rsidRPr="005F6A79">
        <w:br/>
        <w:t xml:space="preserve">i sprzętu rehabilitacyjnego. </w:t>
      </w:r>
    </w:p>
    <w:p w:rsidR="00BB7FF6" w:rsidRPr="00BB7FF6" w:rsidRDefault="00C951D5" w:rsidP="00BB7FF6">
      <w:pPr>
        <w:pStyle w:val="Akapitzlist"/>
        <w:widowControl/>
        <w:numPr>
          <w:ilvl w:val="0"/>
          <w:numId w:val="32"/>
        </w:numPr>
        <w:suppressAutoHyphens w:val="0"/>
        <w:spacing w:after="480"/>
        <w:jc w:val="both"/>
        <w:rPr>
          <w:rFonts w:eastAsia="Calibri"/>
        </w:rPr>
      </w:pPr>
      <w:r w:rsidRPr="005F6A79">
        <w:t>Dofinansowanie likwidacji barier architektonicznych zgodnie z indywidualnymi potrzebami osób niepełnosprawnych.</w:t>
      </w:r>
    </w:p>
    <w:p w:rsidR="00BB7FF6" w:rsidRPr="00BB7FF6" w:rsidRDefault="00C951D5" w:rsidP="00BB7FF6">
      <w:pPr>
        <w:pStyle w:val="Akapitzlist"/>
        <w:widowControl/>
        <w:numPr>
          <w:ilvl w:val="0"/>
          <w:numId w:val="32"/>
        </w:numPr>
        <w:suppressAutoHyphens w:val="0"/>
        <w:spacing w:after="480"/>
        <w:jc w:val="both"/>
        <w:rPr>
          <w:rFonts w:eastAsia="Calibri"/>
        </w:rPr>
      </w:pPr>
      <w:r w:rsidRPr="005F6A79">
        <w:t>Dofinansowanie likwidacji barier w komunikowan</w:t>
      </w:r>
      <w:r w:rsidR="00757893">
        <w:t xml:space="preserve">iu się, technicznych w związku </w:t>
      </w:r>
      <w:r w:rsidRPr="005F6A79">
        <w:t xml:space="preserve">z indywidualnymi potrzebami osób niepełnosprawnych. </w:t>
      </w:r>
    </w:p>
    <w:p w:rsidR="00BB7FF6" w:rsidRPr="00BB7FF6" w:rsidRDefault="00C951D5" w:rsidP="00BB7FF6">
      <w:pPr>
        <w:pStyle w:val="Akapitzlist"/>
        <w:widowControl/>
        <w:numPr>
          <w:ilvl w:val="0"/>
          <w:numId w:val="32"/>
        </w:numPr>
        <w:suppressAutoHyphens w:val="0"/>
        <w:spacing w:after="480"/>
        <w:jc w:val="both"/>
        <w:rPr>
          <w:rFonts w:eastAsia="Calibri"/>
        </w:rPr>
      </w:pPr>
      <w:r w:rsidRPr="00BB7FF6">
        <w:t xml:space="preserve">Dofinansowanie do uczestnictwa w turnusach rehabilitacyjnych przede wszystkim dzieci i młodzieży uczącej się. </w:t>
      </w:r>
    </w:p>
    <w:p w:rsidR="00BB7FF6" w:rsidRPr="00BB7FF6" w:rsidRDefault="00C951D5" w:rsidP="00BB7FF6">
      <w:pPr>
        <w:pStyle w:val="Akapitzlist"/>
        <w:widowControl/>
        <w:numPr>
          <w:ilvl w:val="0"/>
          <w:numId w:val="32"/>
        </w:numPr>
        <w:suppressAutoHyphens w:val="0"/>
        <w:spacing w:after="480"/>
        <w:jc w:val="both"/>
        <w:rPr>
          <w:rFonts w:eastAsia="Calibri"/>
        </w:rPr>
      </w:pPr>
      <w:r w:rsidRPr="005F6A79">
        <w:t>Likwidacja barier architektonicznych (budowa podjazdów, poszerzanie drzwi wejściowych, przystosowanie pomieszczeń higieniczno-sanitarnych, montaż poręczy) w szkołach podstawowych, gimnazjalnych i ponad gimnazjalnych.</w:t>
      </w:r>
    </w:p>
    <w:p w:rsidR="00DD0EE7" w:rsidRPr="00BB7FF6" w:rsidRDefault="00DD0EE7" w:rsidP="00DD0EE7">
      <w:pPr>
        <w:pStyle w:val="Akapitzlist"/>
        <w:widowControl/>
        <w:numPr>
          <w:ilvl w:val="0"/>
          <w:numId w:val="32"/>
        </w:numPr>
        <w:suppressAutoHyphens w:val="0"/>
        <w:spacing w:after="480"/>
        <w:jc w:val="both"/>
        <w:rPr>
          <w:rFonts w:eastAsia="Calibri"/>
        </w:rPr>
      </w:pPr>
      <w:r w:rsidRPr="005F6A79">
        <w:t>Propagowanie informacji nt. możliwości uzyskania dofinansowania ze środków PFRON:</w:t>
      </w:r>
    </w:p>
    <w:p w:rsidR="00DD0EE7" w:rsidRDefault="00DD0EE7" w:rsidP="00DD0EE7">
      <w:pPr>
        <w:pStyle w:val="Akapitzlist"/>
        <w:widowControl/>
        <w:suppressAutoHyphens w:val="0"/>
        <w:spacing w:after="480"/>
        <w:jc w:val="both"/>
        <w:rPr>
          <w:rFonts w:eastAsia="Times New Roman"/>
          <w:lang w:eastAsia="pl-PL"/>
        </w:rPr>
      </w:pPr>
      <w:r w:rsidRPr="00BB7FF6">
        <w:rPr>
          <w:rFonts w:eastAsia="Times New Roman"/>
          <w:lang w:eastAsia="pl-PL"/>
        </w:rPr>
        <w:t>- do sprzętu rehabilitacyjnego, przedmiotów ortopedycznych, środków pomocniczych,</w:t>
      </w:r>
    </w:p>
    <w:p w:rsidR="00DD0EE7" w:rsidRDefault="00DD0EE7" w:rsidP="00DD0EE7">
      <w:pPr>
        <w:pStyle w:val="Akapitzlist"/>
        <w:widowControl/>
        <w:suppressAutoHyphens w:val="0"/>
        <w:spacing w:after="480"/>
        <w:jc w:val="both"/>
        <w:rPr>
          <w:rFonts w:eastAsia="Times New Roman"/>
          <w:lang w:eastAsia="pl-PL"/>
        </w:rPr>
      </w:pPr>
      <w:r w:rsidRPr="005F6A79">
        <w:rPr>
          <w:rFonts w:eastAsia="Times New Roman"/>
          <w:lang w:eastAsia="pl-PL"/>
        </w:rPr>
        <w:lastRenderedPageBreak/>
        <w:t>- na likwidację barier architektonicznych, w komunikowaniu się i technicznych                       w związku z indywidualnymi potrzebami osób niepełnosprawnych.</w:t>
      </w:r>
    </w:p>
    <w:p w:rsidR="00DD0EE7" w:rsidRDefault="00DD0EE7" w:rsidP="00BB7FF6">
      <w:pPr>
        <w:pStyle w:val="Akapitzlist"/>
        <w:widowControl/>
        <w:numPr>
          <w:ilvl w:val="0"/>
          <w:numId w:val="32"/>
        </w:numPr>
        <w:suppressAutoHyphens w:val="0"/>
        <w:spacing w:after="480"/>
        <w:jc w:val="both"/>
        <w:rPr>
          <w:rFonts w:eastAsia="Calibri"/>
        </w:rPr>
      </w:pPr>
      <w:r>
        <w:rPr>
          <w:rFonts w:eastAsia="Calibri"/>
        </w:rPr>
        <w:t>Wprowadzenie usług door to door.</w:t>
      </w:r>
    </w:p>
    <w:p w:rsidR="00E37183" w:rsidRDefault="00E37183" w:rsidP="00E37183">
      <w:pPr>
        <w:pStyle w:val="Akapitzlist"/>
        <w:widowControl/>
        <w:suppressAutoHyphens w:val="0"/>
        <w:spacing w:after="480"/>
        <w:ind w:left="360"/>
        <w:jc w:val="both"/>
        <w:rPr>
          <w:rFonts w:eastAsia="Calibri"/>
        </w:rPr>
      </w:pPr>
    </w:p>
    <w:p w:rsidR="00C951D5" w:rsidRPr="004502EB" w:rsidRDefault="00C951D5" w:rsidP="00DD0EE7">
      <w:pPr>
        <w:pStyle w:val="Nagwek2"/>
        <w:ind w:firstLine="360"/>
        <w:rPr>
          <w:rFonts w:ascii="Times New Roman" w:hAnsi="Times New Roman"/>
          <w:i w:val="0"/>
          <w:sz w:val="24"/>
          <w:szCs w:val="24"/>
          <w:lang w:eastAsia="pl-PL"/>
        </w:rPr>
      </w:pPr>
      <w:bookmarkStart w:id="41" w:name="_Toc63772218"/>
      <w:r w:rsidRPr="004502EB">
        <w:rPr>
          <w:rFonts w:ascii="Times New Roman" w:hAnsi="Times New Roman"/>
          <w:i w:val="0"/>
          <w:sz w:val="24"/>
          <w:szCs w:val="24"/>
        </w:rPr>
        <w:t xml:space="preserve">5.3 </w:t>
      </w:r>
      <w:r w:rsidR="00757893" w:rsidRPr="004502EB">
        <w:rPr>
          <w:rFonts w:ascii="Times New Roman" w:hAnsi="Times New Roman"/>
          <w:i w:val="0"/>
          <w:sz w:val="24"/>
          <w:szCs w:val="24"/>
          <w:lang w:eastAsia="pl-PL"/>
        </w:rPr>
        <w:t>Zwiększenie dost</w:t>
      </w:r>
      <w:r w:rsidR="00BB7FF6" w:rsidRPr="004502EB">
        <w:rPr>
          <w:rFonts w:ascii="Times New Roman" w:hAnsi="Times New Roman"/>
          <w:i w:val="0"/>
          <w:sz w:val="24"/>
          <w:szCs w:val="24"/>
          <w:lang w:eastAsia="pl-PL"/>
        </w:rPr>
        <w:t>ępności wśród osób z niepełnosp</w:t>
      </w:r>
      <w:r w:rsidR="00757893" w:rsidRPr="004502EB">
        <w:rPr>
          <w:rFonts w:ascii="Times New Roman" w:hAnsi="Times New Roman"/>
          <w:i w:val="0"/>
          <w:sz w:val="24"/>
          <w:szCs w:val="24"/>
          <w:lang w:eastAsia="pl-PL"/>
        </w:rPr>
        <w:t>r</w:t>
      </w:r>
      <w:r w:rsidR="00BB7FF6" w:rsidRPr="004502EB">
        <w:rPr>
          <w:rFonts w:ascii="Times New Roman" w:hAnsi="Times New Roman"/>
          <w:i w:val="0"/>
          <w:sz w:val="24"/>
          <w:szCs w:val="24"/>
          <w:lang w:eastAsia="pl-PL"/>
        </w:rPr>
        <w:t>a</w:t>
      </w:r>
      <w:r w:rsidR="00757893" w:rsidRPr="004502EB">
        <w:rPr>
          <w:rFonts w:ascii="Times New Roman" w:hAnsi="Times New Roman"/>
          <w:i w:val="0"/>
          <w:sz w:val="24"/>
          <w:szCs w:val="24"/>
          <w:lang w:eastAsia="pl-PL"/>
        </w:rPr>
        <w:t>wnościami do zasobów rynku pracy.</w:t>
      </w:r>
      <w:bookmarkEnd w:id="41"/>
    </w:p>
    <w:p w:rsidR="00C951D5" w:rsidRPr="005F6A79" w:rsidRDefault="00C951D5" w:rsidP="00DD0EE7">
      <w:pPr>
        <w:autoSpaceDE w:val="0"/>
        <w:autoSpaceDN w:val="0"/>
        <w:adjustRightInd w:val="0"/>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b/>
          <w:sz w:val="24"/>
          <w:szCs w:val="24"/>
          <w:lang w:eastAsia="pl-PL"/>
        </w:rPr>
        <w:t>A</w:t>
      </w:r>
      <w:r w:rsidRPr="005F6A79">
        <w:rPr>
          <w:rFonts w:ascii="Times New Roman" w:eastAsia="Times New Roman" w:hAnsi="Times New Roman"/>
          <w:sz w:val="24"/>
          <w:szCs w:val="24"/>
          <w:lang w:eastAsia="pl-PL"/>
        </w:rPr>
        <w:t>ktywizacja zawodowa jest jednym z elementów złożonego procesu rehabilitacji osób niepełnosprawnych. Ma ona ogromne znaczenie dla prawidłowego funkcjonowania psychicznego, społecznego oraz integracji ze środo</w:t>
      </w:r>
      <w:r w:rsidR="00757893">
        <w:rPr>
          <w:rFonts w:ascii="Times New Roman" w:eastAsia="Times New Roman" w:hAnsi="Times New Roman"/>
          <w:sz w:val="24"/>
          <w:szCs w:val="24"/>
          <w:lang w:eastAsia="pl-PL"/>
        </w:rPr>
        <w:t xml:space="preserve">wiskiem lokalnym. Praca zgodna </w:t>
      </w:r>
      <w:r w:rsidRPr="005F6A79">
        <w:rPr>
          <w:rFonts w:ascii="Times New Roman" w:eastAsia="Times New Roman" w:hAnsi="Times New Roman"/>
          <w:sz w:val="24"/>
          <w:szCs w:val="24"/>
          <w:lang w:eastAsia="pl-PL"/>
        </w:rPr>
        <w:t>z kwalifikacjami daje osobom niepełnosprawnym możliwość uczestniczenia w życiu społeczno-gospodarczym naszego powiatu oraz jest gwarantem poczucia własnej wartości, samorealizacji i samodzielności materialnej.</w:t>
      </w:r>
    </w:p>
    <w:p w:rsidR="00C951D5" w:rsidRPr="005F6A79" w:rsidRDefault="00C951D5" w:rsidP="0051003B">
      <w:pPr>
        <w:pStyle w:val="Default"/>
        <w:spacing w:line="0" w:lineRule="atLeast"/>
        <w:jc w:val="both"/>
        <w:rPr>
          <w:bCs/>
          <w:u w:val="single"/>
        </w:rPr>
      </w:pPr>
    </w:p>
    <w:p w:rsidR="00C951D5" w:rsidRPr="005F6A79" w:rsidRDefault="00C951D5" w:rsidP="0051003B">
      <w:pPr>
        <w:pStyle w:val="Default"/>
        <w:spacing w:line="0" w:lineRule="atLeast"/>
        <w:jc w:val="both"/>
        <w:rPr>
          <w:bCs/>
          <w:u w:val="single"/>
        </w:rPr>
      </w:pPr>
      <w:r w:rsidRPr="005F6A79">
        <w:rPr>
          <w:bCs/>
          <w:u w:val="single"/>
        </w:rPr>
        <w:t>Zadania do realizacji:</w:t>
      </w:r>
    </w:p>
    <w:p w:rsidR="00C951D5" w:rsidRPr="005F6A79" w:rsidRDefault="00C951D5"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Udział powiatu w programach, których celem jest aktywizacja zawodowa osób niepełnosprawnych.</w:t>
      </w:r>
    </w:p>
    <w:p w:rsidR="00C951D5" w:rsidRPr="005F6A79" w:rsidRDefault="00C951D5"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Wspieranie organizacji pozarządowych działających w zakresie aktywizowania zawodowego osób niepełnosprawnych.</w:t>
      </w:r>
    </w:p>
    <w:p w:rsidR="00C951D5" w:rsidRDefault="00C951D5"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Wspieranie działalności Powiatowego Zakładu Aktywności Zawodowej w Łęcznej.</w:t>
      </w:r>
    </w:p>
    <w:p w:rsidR="00CE7ED4" w:rsidRPr="005F6A79" w:rsidRDefault="00CE7ED4"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Utworzenie kolejnego Zakładu Aktywności Zawodowej oraz Spółdzielni Socjalnej. </w:t>
      </w:r>
    </w:p>
    <w:p w:rsidR="00C951D5" w:rsidRDefault="00C951D5"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Zachęcanie pracodawców do tworzenia miejsc pracy dla osób niepełnosprawnych poprzez dofinansowania.</w:t>
      </w:r>
    </w:p>
    <w:p w:rsidR="00C211E0" w:rsidRPr="005F6A79" w:rsidRDefault="00C211E0"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Tworzenie sprzyjających warunków do edukacji potencjalnych pracodawców nt. możliwości osób niepełnosprawnych w roli pracownika, eksploracja rynku pracy pod kątem możliwości zatrudnienia na otwartym rynku pracy, zatrudnienie wspierane i wspomagane.</w:t>
      </w:r>
    </w:p>
    <w:p w:rsidR="00C951D5" w:rsidRPr="005F6A79" w:rsidRDefault="00C951D5"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 Udzielanie dofinansowania osobom rozpoczynającym działalność gospodarczą.</w:t>
      </w:r>
    </w:p>
    <w:p w:rsidR="00C951D5" w:rsidRPr="005F6A79" w:rsidRDefault="00C951D5"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Finansowanie wydatków na instrumenty lub</w:t>
      </w:r>
      <w:r w:rsidR="00757893">
        <w:rPr>
          <w:rFonts w:ascii="Times New Roman" w:eastAsia="Times New Roman" w:hAnsi="Times New Roman"/>
          <w:sz w:val="24"/>
          <w:szCs w:val="24"/>
          <w:lang w:eastAsia="pl-PL"/>
        </w:rPr>
        <w:t xml:space="preserve"> usługi rynku pracy określone </w:t>
      </w:r>
      <w:r w:rsidRPr="005F6A79">
        <w:rPr>
          <w:rFonts w:ascii="Times New Roman" w:eastAsia="Times New Roman" w:hAnsi="Times New Roman"/>
          <w:sz w:val="24"/>
          <w:szCs w:val="24"/>
          <w:lang w:eastAsia="pl-PL"/>
        </w:rPr>
        <w:t xml:space="preserve">w ustawie </w:t>
      </w:r>
      <w:r w:rsidR="006B3EE1">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o promocji, w odniesieniu do osób niepełnosprawnych zarejestrowanych jako poszukujące pracy niepozostające w zatrudnieniu.</w:t>
      </w:r>
    </w:p>
    <w:p w:rsidR="00C951D5" w:rsidRPr="005F6A79" w:rsidRDefault="00C951D5"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Prowadzenie i finansowanie szkoleń i przekwalifikowań stosownie do potrzeb osób niepełnosprawnych.</w:t>
      </w:r>
    </w:p>
    <w:p w:rsidR="00C951D5" w:rsidRDefault="00C951D5" w:rsidP="0051003B">
      <w:pPr>
        <w:numPr>
          <w:ilvl w:val="0"/>
          <w:numId w:val="33"/>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Zachęcanie osób z niepełnosprawnością do rejestrowania się w urzędzie pracy jako osoby bezrobotne i poszukujące pracy.</w:t>
      </w:r>
    </w:p>
    <w:p w:rsidR="00C951D5" w:rsidRPr="004502EB" w:rsidRDefault="00C951D5" w:rsidP="00DD0EE7">
      <w:pPr>
        <w:pStyle w:val="Nagwek2"/>
        <w:ind w:firstLine="360"/>
        <w:rPr>
          <w:rFonts w:ascii="Times New Roman" w:hAnsi="Times New Roman"/>
          <w:i w:val="0"/>
          <w:sz w:val="24"/>
          <w:szCs w:val="24"/>
          <w:lang w:eastAsia="pl-PL"/>
        </w:rPr>
      </w:pPr>
      <w:bookmarkStart w:id="42" w:name="_Toc63772219"/>
      <w:r w:rsidRPr="004502EB">
        <w:rPr>
          <w:rFonts w:ascii="Times New Roman" w:hAnsi="Times New Roman"/>
          <w:i w:val="0"/>
          <w:sz w:val="24"/>
          <w:szCs w:val="24"/>
        </w:rPr>
        <w:t>5.4</w:t>
      </w:r>
      <w:r w:rsidRPr="004502EB">
        <w:rPr>
          <w:rFonts w:ascii="Times New Roman" w:hAnsi="Times New Roman"/>
          <w:i w:val="0"/>
          <w:sz w:val="24"/>
          <w:szCs w:val="24"/>
          <w:lang w:eastAsia="pl-PL"/>
        </w:rPr>
        <w:t xml:space="preserve"> </w:t>
      </w:r>
      <w:r w:rsidR="00757893" w:rsidRPr="004502EB">
        <w:rPr>
          <w:rFonts w:ascii="Times New Roman" w:hAnsi="Times New Roman"/>
          <w:i w:val="0"/>
          <w:sz w:val="24"/>
          <w:szCs w:val="24"/>
          <w:lang w:eastAsia="pl-PL"/>
        </w:rPr>
        <w:t xml:space="preserve">Rehabilitacja osób z </w:t>
      </w:r>
      <w:r w:rsidR="0018225D" w:rsidRPr="004502EB">
        <w:rPr>
          <w:rFonts w:ascii="Times New Roman" w:hAnsi="Times New Roman"/>
          <w:i w:val="0"/>
          <w:sz w:val="24"/>
          <w:szCs w:val="24"/>
          <w:lang w:eastAsia="pl-PL"/>
        </w:rPr>
        <w:t>niepełno</w:t>
      </w:r>
      <w:r w:rsidR="00757893" w:rsidRPr="004502EB">
        <w:rPr>
          <w:rFonts w:ascii="Times New Roman" w:hAnsi="Times New Roman"/>
          <w:i w:val="0"/>
          <w:sz w:val="24"/>
          <w:szCs w:val="24"/>
          <w:lang w:eastAsia="pl-PL"/>
        </w:rPr>
        <w:t>sprawnościami.</w:t>
      </w:r>
      <w:bookmarkEnd w:id="42"/>
      <w:r w:rsidR="00757893" w:rsidRPr="004502EB">
        <w:rPr>
          <w:rFonts w:ascii="Times New Roman" w:hAnsi="Times New Roman"/>
          <w:i w:val="0"/>
          <w:sz w:val="24"/>
          <w:szCs w:val="24"/>
          <w:lang w:eastAsia="pl-PL"/>
        </w:rPr>
        <w:t xml:space="preserve"> </w:t>
      </w:r>
    </w:p>
    <w:p w:rsidR="00C951D5" w:rsidRPr="005F6A79" w:rsidRDefault="00C951D5" w:rsidP="0051003B">
      <w:pPr>
        <w:autoSpaceDE w:val="0"/>
        <w:autoSpaceDN w:val="0"/>
        <w:adjustRightInd w:val="0"/>
        <w:spacing w:after="0" w:line="0" w:lineRule="atLeast"/>
        <w:jc w:val="both"/>
        <w:rPr>
          <w:rFonts w:ascii="Times New Roman" w:eastAsia="Times New Roman" w:hAnsi="Times New Roman"/>
          <w:sz w:val="24"/>
          <w:szCs w:val="24"/>
          <w:lang w:eastAsia="pl-PL"/>
        </w:rPr>
      </w:pPr>
    </w:p>
    <w:p w:rsidR="00C951D5" w:rsidRPr="005F6A79" w:rsidRDefault="00C951D5" w:rsidP="004502EB">
      <w:pPr>
        <w:autoSpaceDE w:val="0"/>
        <w:autoSpaceDN w:val="0"/>
        <w:adjustRightInd w:val="0"/>
        <w:spacing w:after="0" w:line="0" w:lineRule="atLeast"/>
        <w:ind w:firstLine="360"/>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Profilaktyka zdrowotna obejmuje wielorakie działania mające wpływ na poprawę stanu zdrowia.</w:t>
      </w:r>
      <w:r w:rsidR="00757893">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Podejmowanie działań profilaktycznych może być skierowane do osób zdrowych, z grupy ryzyka zachorowalności lub chorych, w tym także niepełnosprawnych. Profilaktyka zdrowotna w zakresie przeciwdział</w:t>
      </w:r>
      <w:r w:rsidR="00757893">
        <w:rPr>
          <w:rFonts w:ascii="Times New Roman" w:eastAsia="Times New Roman" w:hAnsi="Times New Roman"/>
          <w:sz w:val="24"/>
          <w:szCs w:val="24"/>
          <w:lang w:eastAsia="pl-PL"/>
        </w:rPr>
        <w:t>ania zachorowaniom oraz życia</w:t>
      </w:r>
      <w:r w:rsidRPr="005F6A79">
        <w:rPr>
          <w:rFonts w:ascii="Times New Roman" w:eastAsia="Times New Roman" w:hAnsi="Times New Roman"/>
          <w:sz w:val="24"/>
          <w:szCs w:val="24"/>
          <w:lang w:eastAsia="pl-PL"/>
        </w:rPr>
        <w:t xml:space="preserve"> z niepełnosprawnością, stanowi istotny czynnik zmierzający do świadomego zapobiegania niepełnosprawności, znacznego ograniczenia przyczyn niepełnosprawności oraz poprawy komfortu i jakości życia osób niepełnosprawnych. Niezbędne staje się więc podejmowanie wszystkich możliwych działań zmierzających do poprawy obecnych warunków życia osób niepełnosprawnych oraz zapobiegania występowania niepełnosprawności będących skutkiem występowania wielu chorób.</w:t>
      </w:r>
    </w:p>
    <w:p w:rsidR="00C951D5" w:rsidRPr="005F6A79" w:rsidRDefault="00C951D5" w:rsidP="0051003B">
      <w:pPr>
        <w:autoSpaceDE w:val="0"/>
        <w:autoSpaceDN w:val="0"/>
        <w:adjustRightInd w:val="0"/>
        <w:spacing w:after="0" w:line="0" w:lineRule="atLeast"/>
        <w:jc w:val="both"/>
        <w:rPr>
          <w:rFonts w:ascii="Times New Roman" w:eastAsia="Times New Roman" w:hAnsi="Times New Roman"/>
          <w:bCs/>
          <w:sz w:val="24"/>
          <w:szCs w:val="24"/>
          <w:u w:val="single"/>
          <w:lang w:eastAsia="pl-PL"/>
        </w:rPr>
      </w:pPr>
    </w:p>
    <w:p w:rsidR="00C951D5" w:rsidRPr="005F6A79" w:rsidRDefault="00C951D5" w:rsidP="0051003B">
      <w:pPr>
        <w:autoSpaceDE w:val="0"/>
        <w:autoSpaceDN w:val="0"/>
        <w:adjustRightInd w:val="0"/>
        <w:spacing w:after="0" w:line="0" w:lineRule="atLeast"/>
        <w:jc w:val="both"/>
        <w:rPr>
          <w:rFonts w:ascii="Times New Roman" w:eastAsia="Times New Roman" w:hAnsi="Times New Roman"/>
          <w:bCs/>
          <w:sz w:val="24"/>
          <w:szCs w:val="24"/>
          <w:u w:val="single"/>
          <w:lang w:eastAsia="pl-PL"/>
        </w:rPr>
      </w:pPr>
      <w:r w:rsidRPr="005F6A79">
        <w:rPr>
          <w:rFonts w:ascii="Times New Roman" w:eastAsia="Times New Roman" w:hAnsi="Times New Roman"/>
          <w:bCs/>
          <w:sz w:val="24"/>
          <w:szCs w:val="24"/>
          <w:u w:val="single"/>
          <w:lang w:eastAsia="pl-PL"/>
        </w:rPr>
        <w:t>Zadania do realizacji:</w:t>
      </w:r>
    </w:p>
    <w:p w:rsidR="00C951D5" w:rsidRPr="005F6A79" w:rsidRDefault="00C951D5"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Rozwój ośrodków i placówek rehabilitacyjnych.</w:t>
      </w:r>
    </w:p>
    <w:p w:rsidR="00C951D5" w:rsidRDefault="00C951D5"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Inicjowanie tworzenia instytucji wspierających osoby niepełnosprawne.</w:t>
      </w:r>
    </w:p>
    <w:p w:rsidR="00C211E0" w:rsidRDefault="00C211E0"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Zlecanie organizacjom pozarządowym zadań z zakresu rehabilitacji społecznej i zawodowej.</w:t>
      </w:r>
    </w:p>
    <w:p w:rsidR="00C211E0" w:rsidRPr="005F6A79" w:rsidRDefault="00C211E0"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Rozwój ruchu samopomocowego. </w:t>
      </w:r>
    </w:p>
    <w:p w:rsidR="00C951D5" w:rsidRPr="005F6A79" w:rsidRDefault="00C951D5"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Rozwój rehabilitacji medycznej poprzez doposażenie w sprzęt rehabilitacyjny  i odpowiednią aparaturę medyczną w placówkach służby zdrowia.</w:t>
      </w:r>
    </w:p>
    <w:p w:rsidR="00C951D5" w:rsidRPr="005F6A79" w:rsidRDefault="00C951D5"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Zwiększenie dostępności do rehabilitacji stacjonarnej poprzez zwiększenie miejsc wczesnej </w:t>
      </w:r>
      <w:r w:rsidR="006B3EE1">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i późnej rehabilitacji w jednostkach ochrony zdrowia.</w:t>
      </w:r>
    </w:p>
    <w:p w:rsidR="00C951D5" w:rsidRPr="005F6A79" w:rsidRDefault="00C951D5"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 Rozwój wczesnego wspomagania rozwoju dzieci niepełnosprawnych.</w:t>
      </w:r>
    </w:p>
    <w:p w:rsidR="00C951D5" w:rsidRPr="005F6A79" w:rsidRDefault="00C951D5"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Dofinansowanie do zakupu przedmiotów ortopedycznych, środków pomocniczych oraz sprzętu rehabilitacyjnego w związku z indywidualnymi potrzebami osób niepełnosprawnych.</w:t>
      </w:r>
    </w:p>
    <w:p w:rsidR="00C951D5" w:rsidRPr="005F6A79" w:rsidRDefault="00C951D5"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Podejmowanie działań w obszarze opieki medycznej, mających na celu wczesną interwencję </w:t>
      </w:r>
      <w:r w:rsidR="006B3EE1">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i leczenie m.in. propagowanie badań profilaktycznych,  promocja bezpiecznego i zdrowego stylu życia.</w:t>
      </w:r>
    </w:p>
    <w:p w:rsidR="00C951D5" w:rsidRPr="005F6A79" w:rsidRDefault="00C951D5" w:rsidP="0051003B">
      <w:pPr>
        <w:numPr>
          <w:ilvl w:val="0"/>
          <w:numId w:val="34"/>
        </w:num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Zwiększenie dostępu do specjalistycznych usług konsultacyjnych, terapeutyczno- rehabilitacyjnych oraz </w:t>
      </w:r>
      <w:r w:rsidR="00C211E0">
        <w:rPr>
          <w:rFonts w:ascii="Times New Roman" w:eastAsia="Times New Roman" w:hAnsi="Times New Roman"/>
          <w:sz w:val="24"/>
          <w:szCs w:val="24"/>
          <w:lang w:eastAsia="pl-PL"/>
        </w:rPr>
        <w:t xml:space="preserve">specjalistycznych </w:t>
      </w:r>
      <w:r w:rsidRPr="005F6A79">
        <w:rPr>
          <w:rFonts w:ascii="Times New Roman" w:eastAsia="Times New Roman" w:hAnsi="Times New Roman"/>
          <w:sz w:val="24"/>
          <w:szCs w:val="24"/>
          <w:lang w:eastAsia="pl-PL"/>
        </w:rPr>
        <w:t>opiekuńczych.</w:t>
      </w:r>
    </w:p>
    <w:p w:rsidR="00C951D5" w:rsidRPr="005F6A79" w:rsidRDefault="00C951D5" w:rsidP="0051003B">
      <w:pPr>
        <w:pStyle w:val="Default"/>
        <w:spacing w:line="0" w:lineRule="atLeast"/>
        <w:jc w:val="both"/>
        <w:rPr>
          <w:b/>
          <w:bCs/>
        </w:rPr>
      </w:pPr>
    </w:p>
    <w:p w:rsidR="00C951D5" w:rsidRPr="00DD0EE7" w:rsidRDefault="00C951D5" w:rsidP="00DD0EE7">
      <w:pPr>
        <w:pStyle w:val="Nagwek2"/>
        <w:ind w:firstLine="420"/>
        <w:rPr>
          <w:rFonts w:ascii="Times New Roman" w:hAnsi="Times New Roman"/>
          <w:i w:val="0"/>
          <w:sz w:val="24"/>
          <w:szCs w:val="24"/>
          <w:lang w:eastAsia="pl-PL"/>
        </w:rPr>
      </w:pPr>
      <w:bookmarkStart w:id="43" w:name="_Toc63772220"/>
      <w:r w:rsidRPr="00DD0EE7">
        <w:rPr>
          <w:rFonts w:ascii="Times New Roman" w:hAnsi="Times New Roman"/>
          <w:i w:val="0"/>
          <w:sz w:val="24"/>
          <w:szCs w:val="24"/>
          <w:lang w:eastAsia="pl-PL"/>
        </w:rPr>
        <w:t>5.5. Wyrównywanie szans edukacyjnych osób niepełnosprawnych na wszystkich poziomach edukacji.</w:t>
      </w:r>
      <w:bookmarkEnd w:id="43"/>
      <w:r w:rsidRPr="00DD0EE7">
        <w:rPr>
          <w:rFonts w:ascii="Times New Roman" w:hAnsi="Times New Roman"/>
          <w:i w:val="0"/>
          <w:sz w:val="24"/>
          <w:szCs w:val="24"/>
          <w:lang w:eastAsia="pl-PL"/>
        </w:rPr>
        <w:t xml:space="preserve"> </w:t>
      </w:r>
    </w:p>
    <w:p w:rsidR="00C951D5" w:rsidRPr="005F6A79" w:rsidRDefault="00C951D5" w:rsidP="0051003B">
      <w:pPr>
        <w:autoSpaceDE w:val="0"/>
        <w:autoSpaceDN w:val="0"/>
        <w:adjustRightInd w:val="0"/>
        <w:spacing w:after="0" w:line="0" w:lineRule="atLeast"/>
        <w:jc w:val="both"/>
        <w:rPr>
          <w:rFonts w:ascii="Times New Roman" w:eastAsia="Times New Roman" w:hAnsi="Times New Roman"/>
          <w:sz w:val="24"/>
          <w:szCs w:val="24"/>
          <w:lang w:eastAsia="pl-PL"/>
        </w:rPr>
      </w:pPr>
    </w:p>
    <w:p w:rsidR="00C951D5" w:rsidRPr="005F6A79" w:rsidRDefault="00C951D5" w:rsidP="00DD0EE7">
      <w:pPr>
        <w:autoSpaceDE w:val="0"/>
        <w:autoSpaceDN w:val="0"/>
        <w:adjustRightInd w:val="0"/>
        <w:spacing w:after="0" w:line="0" w:lineRule="atLeast"/>
        <w:ind w:firstLine="420"/>
        <w:jc w:val="both"/>
        <w:rPr>
          <w:rFonts w:ascii="Times New Roman" w:eastAsia="Times New Roman" w:hAnsi="Times New Roman"/>
          <w:b/>
          <w:bCs/>
          <w:i/>
          <w:sz w:val="24"/>
          <w:szCs w:val="24"/>
          <w:lang w:eastAsia="pl-PL"/>
        </w:rPr>
      </w:pPr>
      <w:r w:rsidRPr="005F6A79">
        <w:rPr>
          <w:rFonts w:ascii="Times New Roman" w:eastAsia="Times New Roman" w:hAnsi="Times New Roman"/>
          <w:sz w:val="24"/>
          <w:szCs w:val="24"/>
          <w:lang w:eastAsia="pl-PL"/>
        </w:rPr>
        <w:t>Edukacja dzieci i młodzieży niepełnosprawnej, ich właściwe wychowanie i przygotowanie do życia jest pierwszym i niezwykle ważnym ogniwem w procesie rehabilitacji społecznej i zawodowej.</w:t>
      </w:r>
    </w:p>
    <w:p w:rsidR="00C951D5" w:rsidRPr="005F6A79" w:rsidRDefault="00C951D5" w:rsidP="004502EB">
      <w:pPr>
        <w:autoSpaceDE w:val="0"/>
        <w:autoSpaceDN w:val="0"/>
        <w:adjustRightInd w:val="0"/>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Niepełnosprawnym dzieciom i młodzieży należy umożliwić osiągnięcie jak najwyższego poziomu własnego rozwoju, dlatego należy stworzyć warunki do samodzielnego uczęszczania do ogólnie dostępnych przedszkoli, szkół podstawowych, ponadpodstawowych i wyższych.</w:t>
      </w:r>
    </w:p>
    <w:p w:rsidR="00C951D5" w:rsidRPr="005F6A79" w:rsidRDefault="00C951D5" w:rsidP="00DD0EE7">
      <w:pPr>
        <w:autoSpaceDE w:val="0"/>
        <w:autoSpaceDN w:val="0"/>
        <w:adjustRightInd w:val="0"/>
        <w:spacing w:after="0" w:line="0" w:lineRule="atLeast"/>
        <w:ind w:firstLine="708"/>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Wykształcenie pozwoli osobom niepełnosprawnym osiągnąć jak największą samodzielność ekonomiczną oraz przyczyni się do ich rozwoju społecznego. Ważnym elementem edukacji dzieci </w:t>
      </w:r>
      <w:r w:rsidR="006B3EE1">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i młodzieży jest również podnoszenie kwalifikacji i doskonalenie umiejętności osób pracujących zawodowo z osobami niepełnosprawnymi.</w:t>
      </w:r>
    </w:p>
    <w:p w:rsidR="00C951D5" w:rsidRPr="005F6A79" w:rsidRDefault="00C951D5" w:rsidP="00DD0EE7">
      <w:pPr>
        <w:autoSpaceDE w:val="0"/>
        <w:autoSpaceDN w:val="0"/>
        <w:adjustRightInd w:val="0"/>
        <w:spacing w:after="0" w:line="0" w:lineRule="atLeast"/>
        <w:ind w:firstLine="708"/>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 xml:space="preserve">Wszystkie osoby niepełnosprawne niezależnie od charakteru i stopnia niepełnosprawności mają prawo do bezpłatnej oświaty i kształcenia zgodnego z ich preferencjami i możliwościami. Zgodnie ze współczesnymi tendencjami w pedagogice rozwój dziecka przebiega najlepiej </w:t>
      </w:r>
      <w:r w:rsidR="006B3EE1">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w środowisku rówieśniczym. Proces dydaktyczno – wychowawczy przebiegający w środowisku rówieśników pełnosprawnych maksymalnie przygotowuje uczniów dotkniętych niepełnosprawnością do życia w społeczeństwie.</w:t>
      </w:r>
    </w:p>
    <w:p w:rsidR="00C951D5" w:rsidRPr="005F6A79" w:rsidRDefault="00C951D5" w:rsidP="0051003B">
      <w:pPr>
        <w:autoSpaceDE w:val="0"/>
        <w:autoSpaceDN w:val="0"/>
        <w:adjustRightInd w:val="0"/>
        <w:spacing w:after="0" w:line="0" w:lineRule="atLeast"/>
        <w:jc w:val="both"/>
        <w:rPr>
          <w:rFonts w:ascii="Times New Roman" w:eastAsia="Times New Roman" w:hAnsi="Times New Roman"/>
          <w:b/>
          <w:bCs/>
          <w:i/>
          <w:sz w:val="24"/>
          <w:szCs w:val="24"/>
          <w:lang w:eastAsia="pl-PL"/>
        </w:rPr>
      </w:pPr>
    </w:p>
    <w:p w:rsidR="00C951D5" w:rsidRPr="005F6A79" w:rsidRDefault="00C951D5" w:rsidP="0051003B">
      <w:pPr>
        <w:autoSpaceDE w:val="0"/>
        <w:autoSpaceDN w:val="0"/>
        <w:adjustRightInd w:val="0"/>
        <w:spacing w:after="0" w:line="0" w:lineRule="atLeast"/>
        <w:jc w:val="both"/>
        <w:rPr>
          <w:rFonts w:ascii="Times New Roman" w:eastAsia="Times New Roman" w:hAnsi="Times New Roman"/>
          <w:bCs/>
          <w:sz w:val="24"/>
          <w:szCs w:val="24"/>
          <w:u w:val="single"/>
          <w:lang w:eastAsia="pl-PL"/>
        </w:rPr>
      </w:pPr>
      <w:r w:rsidRPr="005F6A79">
        <w:rPr>
          <w:rFonts w:ascii="Times New Roman" w:eastAsia="Times New Roman" w:hAnsi="Times New Roman"/>
          <w:bCs/>
          <w:sz w:val="24"/>
          <w:szCs w:val="24"/>
          <w:u w:val="single"/>
          <w:lang w:eastAsia="pl-PL"/>
        </w:rPr>
        <w:t>Zadania do realizacji:</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Prowadzenie wczesnej interwencji i wczesnego wspomagania rozwoju – m.in. o</w:t>
      </w:r>
      <w:r w:rsidRPr="005F6A79">
        <w:rPr>
          <w:rFonts w:ascii="Times New Roman" w:eastAsia="Times New Roman" w:hAnsi="Times New Roman"/>
          <w:bCs/>
          <w:sz w:val="24"/>
          <w:szCs w:val="24"/>
          <w:lang w:eastAsia="pl-PL"/>
        </w:rPr>
        <w:t xml:space="preserve">ferta Poradni Psychologiczno-Pedagogicznej  w Łęcznej: </w:t>
      </w:r>
      <w:r w:rsidRPr="005F6A79">
        <w:rPr>
          <w:rFonts w:ascii="Times New Roman" w:eastAsia="Times New Roman" w:hAnsi="Times New Roman"/>
          <w:sz w:val="24"/>
          <w:szCs w:val="24"/>
          <w:lang w:eastAsia="pl-PL"/>
        </w:rPr>
        <w:t xml:space="preserve">orzekanie o potrzebie indywidualnego nauczania i kształcenia specjalnego, opiniowanie o potrzebie wczesnego wspomagania rozwoju dziecka, </w:t>
      </w:r>
      <w:r w:rsidRPr="005F6A79">
        <w:rPr>
          <w:rFonts w:ascii="Times New Roman" w:eastAsia="Times New Roman" w:hAnsi="Times New Roman"/>
          <w:bCs/>
          <w:sz w:val="24"/>
          <w:szCs w:val="24"/>
          <w:lang w:eastAsia="pl-PL"/>
        </w:rPr>
        <w:t>terapia w ramach wczesnego wspomagania rozwoju dzieci.</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lastRenderedPageBreak/>
        <w:t xml:space="preserve"> Wspieranie niepełnosprawnej młodzieży i osób dorosłych w podejmowaniu edukacji na poziomach wyższych, celem poprawy sytuacji na rynku pracy.</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Tworzenie integracyjnych klas w ogólnodostępnych przedszkolach, szkołach podstawowych, gimnazjalnych i ponad gimnazjalnych w powiecie.</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Zapewnienie dostępu dzieci i młodzieży niepełnosprawnej do edukacji na wszystkich szczeblach nauczania.</w:t>
      </w:r>
    </w:p>
    <w:p w:rsidR="00C951D5"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Zapewnienie opieki psychologiczno – pe</w:t>
      </w:r>
      <w:r w:rsidR="00D75627">
        <w:rPr>
          <w:rFonts w:ascii="Times New Roman" w:eastAsia="Times New Roman" w:hAnsi="Times New Roman"/>
          <w:sz w:val="24"/>
          <w:szCs w:val="24"/>
          <w:lang w:eastAsia="pl-PL"/>
        </w:rPr>
        <w:t>dagogicznej wszystkim dzieciom</w:t>
      </w:r>
      <w:r w:rsidRPr="005F6A79">
        <w:rPr>
          <w:rFonts w:ascii="Times New Roman" w:eastAsia="Times New Roman" w:hAnsi="Times New Roman"/>
          <w:sz w:val="24"/>
          <w:szCs w:val="24"/>
          <w:lang w:eastAsia="pl-PL"/>
        </w:rPr>
        <w:t xml:space="preserve"> i młodzieży niepełnosprawnej od momentu stw</w:t>
      </w:r>
      <w:r w:rsidR="00D75627">
        <w:rPr>
          <w:rFonts w:ascii="Times New Roman" w:eastAsia="Times New Roman" w:hAnsi="Times New Roman"/>
          <w:sz w:val="24"/>
          <w:szCs w:val="24"/>
          <w:lang w:eastAsia="pl-PL"/>
        </w:rPr>
        <w:t xml:space="preserve">ierdzenia niepełnosprawności, </w:t>
      </w:r>
      <w:r w:rsidRPr="005F6A79">
        <w:rPr>
          <w:rFonts w:ascii="Times New Roman" w:eastAsia="Times New Roman" w:hAnsi="Times New Roman"/>
          <w:sz w:val="24"/>
          <w:szCs w:val="24"/>
          <w:lang w:eastAsia="pl-PL"/>
        </w:rPr>
        <w:t xml:space="preserve">oraz rodzicom doradztwa </w:t>
      </w:r>
      <w:r w:rsidR="006B3EE1">
        <w:rPr>
          <w:rFonts w:ascii="Times New Roman" w:eastAsia="Times New Roman" w:hAnsi="Times New Roman"/>
          <w:sz w:val="24"/>
          <w:szCs w:val="24"/>
          <w:lang w:eastAsia="pl-PL"/>
        </w:rPr>
        <w:t xml:space="preserve">         </w:t>
      </w:r>
      <w:r w:rsidRPr="005F6A79">
        <w:rPr>
          <w:rFonts w:ascii="Times New Roman" w:eastAsia="Times New Roman" w:hAnsi="Times New Roman"/>
          <w:sz w:val="24"/>
          <w:szCs w:val="24"/>
          <w:lang w:eastAsia="pl-PL"/>
        </w:rPr>
        <w:t>w sprawach opiekuńczo – wychowawczych.</w:t>
      </w:r>
    </w:p>
    <w:p w:rsidR="00CE7ED4" w:rsidRPr="005F6A79" w:rsidRDefault="00CE7ED4"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Wpieranie działalności powiatowego przedszkola w Ludwinie.</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Organizowanie szkoleń dla kadry pedagogicznej mającej kontakt z dzieckiem niepełnosprawnym.</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Organizowanie spotkań dla rodziców posiadających niepełnosprawne dzieci w celu wymiany doświadczeń.</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Wspomaganie procesu nauczania z udziałem organizacji pozarządowych działających na rzecz osób niepełnosprawnych.</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Szkolenie kadr zajmujących się edukacją osób niepełnosprawnych.</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Upowszechnianie informacji na temat szkół dla osób niepełnosprawnych.</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Tworzenie infrastruktury promującej edukację osób niepełnosprawnych.</w:t>
      </w:r>
    </w:p>
    <w:p w:rsidR="00C951D5" w:rsidRPr="005F6A79"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eastAsia="Times New Roman" w:hAnsi="Times New Roman"/>
          <w:sz w:val="24"/>
          <w:szCs w:val="24"/>
          <w:lang w:eastAsia="pl-PL"/>
        </w:rPr>
        <w:t>Podnoszenie kompetencji społecznych dzieci i młodzieży niepełnosprawnej.</w:t>
      </w:r>
    </w:p>
    <w:p w:rsidR="00F4637C" w:rsidRPr="00862494" w:rsidRDefault="00C951D5" w:rsidP="0051003B">
      <w:pPr>
        <w:numPr>
          <w:ilvl w:val="0"/>
          <w:numId w:val="35"/>
        </w:numPr>
        <w:shd w:val="clear" w:color="auto" w:fill="FFFFFF"/>
        <w:spacing w:after="0" w:line="0" w:lineRule="atLeast"/>
        <w:jc w:val="both"/>
        <w:rPr>
          <w:rFonts w:ascii="Times New Roman" w:eastAsia="Times New Roman" w:hAnsi="Times New Roman"/>
          <w:sz w:val="24"/>
          <w:szCs w:val="24"/>
          <w:lang w:eastAsia="pl-PL"/>
        </w:rPr>
      </w:pPr>
      <w:r w:rsidRPr="005F6A79">
        <w:rPr>
          <w:rFonts w:ascii="Times New Roman" w:hAnsi="Times New Roman"/>
          <w:bCs/>
          <w:sz w:val="24"/>
          <w:szCs w:val="24"/>
        </w:rPr>
        <w:t>Inicjowanie działań o charakterze wsparcia osób niepełnosprawnych po 25 roku życia opuszczających system edukacji.</w:t>
      </w:r>
    </w:p>
    <w:p w:rsidR="00862494" w:rsidRDefault="00862494" w:rsidP="00862494">
      <w:pPr>
        <w:shd w:val="clear" w:color="auto" w:fill="FFFFFF"/>
        <w:spacing w:after="0" w:line="0" w:lineRule="atLeast"/>
        <w:jc w:val="both"/>
        <w:rPr>
          <w:rFonts w:ascii="Times New Roman" w:hAnsi="Times New Roman"/>
          <w:bCs/>
          <w:sz w:val="24"/>
          <w:szCs w:val="24"/>
        </w:rPr>
      </w:pPr>
    </w:p>
    <w:p w:rsidR="00862494" w:rsidRDefault="00862494"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E37183" w:rsidRDefault="00E37183" w:rsidP="00862494">
      <w:pPr>
        <w:shd w:val="clear" w:color="auto" w:fill="FFFFFF"/>
        <w:spacing w:after="0" w:line="0" w:lineRule="atLeast"/>
        <w:jc w:val="both"/>
        <w:rPr>
          <w:rFonts w:ascii="Times New Roman" w:hAnsi="Times New Roman"/>
          <w:bCs/>
          <w:sz w:val="24"/>
          <w:szCs w:val="24"/>
        </w:rPr>
      </w:pPr>
    </w:p>
    <w:p w:rsidR="00862494" w:rsidRDefault="00862494" w:rsidP="00862494">
      <w:pPr>
        <w:shd w:val="clear" w:color="auto" w:fill="FFFFFF"/>
        <w:spacing w:after="0" w:line="0" w:lineRule="atLeast"/>
        <w:jc w:val="both"/>
        <w:rPr>
          <w:rFonts w:ascii="Times New Roman" w:hAnsi="Times New Roman"/>
          <w:bCs/>
          <w:sz w:val="24"/>
          <w:szCs w:val="24"/>
        </w:rPr>
      </w:pPr>
    </w:p>
    <w:p w:rsidR="00862494" w:rsidRDefault="00862494" w:rsidP="00862494">
      <w:pPr>
        <w:shd w:val="clear" w:color="auto" w:fill="FFFFFF"/>
        <w:spacing w:after="0" w:line="0" w:lineRule="atLeast"/>
        <w:jc w:val="both"/>
        <w:rPr>
          <w:rFonts w:ascii="Times New Roman" w:hAnsi="Times New Roman"/>
          <w:bCs/>
          <w:sz w:val="24"/>
          <w:szCs w:val="24"/>
        </w:rPr>
      </w:pPr>
    </w:p>
    <w:p w:rsidR="00862494" w:rsidRDefault="00862494" w:rsidP="00862494">
      <w:pPr>
        <w:shd w:val="clear" w:color="auto" w:fill="FFFFFF"/>
        <w:spacing w:after="0" w:line="0" w:lineRule="atLeast"/>
        <w:jc w:val="both"/>
        <w:rPr>
          <w:rFonts w:ascii="Times New Roman" w:hAnsi="Times New Roman"/>
          <w:bCs/>
          <w:sz w:val="24"/>
          <w:szCs w:val="24"/>
        </w:rPr>
      </w:pPr>
    </w:p>
    <w:p w:rsidR="00862494" w:rsidRDefault="00862494" w:rsidP="00862494">
      <w:pPr>
        <w:shd w:val="clear" w:color="auto" w:fill="FFFFFF"/>
        <w:spacing w:after="0" w:line="0" w:lineRule="atLeast"/>
        <w:jc w:val="both"/>
        <w:rPr>
          <w:rFonts w:ascii="Times New Roman" w:hAnsi="Times New Roman"/>
          <w:bCs/>
          <w:sz w:val="24"/>
          <w:szCs w:val="24"/>
        </w:rPr>
      </w:pPr>
    </w:p>
    <w:p w:rsidR="00862494" w:rsidRDefault="00862494" w:rsidP="00862494">
      <w:pPr>
        <w:shd w:val="clear" w:color="auto" w:fill="FFFFFF"/>
        <w:spacing w:after="0" w:line="0" w:lineRule="atLeast"/>
        <w:jc w:val="both"/>
        <w:rPr>
          <w:rFonts w:ascii="Times New Roman" w:hAnsi="Times New Roman"/>
          <w:bCs/>
          <w:sz w:val="24"/>
          <w:szCs w:val="24"/>
        </w:rPr>
      </w:pPr>
    </w:p>
    <w:p w:rsidR="00862494" w:rsidRDefault="00862494" w:rsidP="00862494">
      <w:pPr>
        <w:shd w:val="clear" w:color="auto" w:fill="FFFFFF"/>
        <w:spacing w:after="0" w:line="0" w:lineRule="atLeast"/>
        <w:jc w:val="both"/>
        <w:rPr>
          <w:rFonts w:ascii="Times New Roman" w:hAnsi="Times New Roman"/>
          <w:bCs/>
          <w:sz w:val="24"/>
          <w:szCs w:val="24"/>
        </w:rPr>
      </w:pPr>
    </w:p>
    <w:p w:rsidR="00862494" w:rsidRDefault="00862494" w:rsidP="00862494">
      <w:pPr>
        <w:shd w:val="clear" w:color="auto" w:fill="FFFFFF"/>
        <w:spacing w:after="0" w:line="0" w:lineRule="atLeast"/>
        <w:jc w:val="both"/>
        <w:rPr>
          <w:rFonts w:ascii="Times New Roman" w:hAnsi="Times New Roman"/>
          <w:bCs/>
          <w:sz w:val="24"/>
          <w:szCs w:val="24"/>
        </w:rPr>
      </w:pPr>
    </w:p>
    <w:p w:rsidR="00F4637C" w:rsidRDefault="00F4637C" w:rsidP="0051003B">
      <w:pPr>
        <w:shd w:val="clear" w:color="auto" w:fill="FFFFFF"/>
        <w:spacing w:after="0" w:line="0" w:lineRule="atLeast"/>
        <w:jc w:val="both"/>
        <w:rPr>
          <w:rFonts w:ascii="Times New Roman" w:eastAsia="Times New Roman" w:hAnsi="Times New Roman"/>
          <w:sz w:val="24"/>
          <w:szCs w:val="24"/>
          <w:lang w:eastAsia="pl-PL"/>
        </w:rPr>
      </w:pPr>
    </w:p>
    <w:p w:rsidR="00E61360" w:rsidRDefault="00E61360" w:rsidP="0051003B">
      <w:pPr>
        <w:shd w:val="clear" w:color="auto" w:fill="FFFFFF"/>
        <w:spacing w:after="0" w:line="0" w:lineRule="atLeast"/>
        <w:jc w:val="both"/>
        <w:rPr>
          <w:rFonts w:ascii="Times New Roman" w:eastAsia="Times New Roman" w:hAnsi="Times New Roman"/>
          <w:sz w:val="24"/>
          <w:szCs w:val="24"/>
          <w:lang w:eastAsia="pl-PL"/>
        </w:rPr>
      </w:pPr>
    </w:p>
    <w:p w:rsidR="00213B51" w:rsidRPr="005F6A79" w:rsidRDefault="00213B51" w:rsidP="0051003B">
      <w:pPr>
        <w:shd w:val="clear" w:color="auto" w:fill="FFFFFF"/>
        <w:spacing w:after="0" w:line="0" w:lineRule="atLeast"/>
        <w:jc w:val="both"/>
        <w:rPr>
          <w:rFonts w:ascii="Times New Roman" w:eastAsia="Times New Roman" w:hAnsi="Times New Roman"/>
          <w:sz w:val="24"/>
          <w:szCs w:val="24"/>
          <w:lang w:eastAsia="pl-PL"/>
        </w:rPr>
      </w:pPr>
    </w:p>
    <w:p w:rsidR="00C951D5" w:rsidRPr="00DD0EE7" w:rsidRDefault="00E61360" w:rsidP="00DD0EE7">
      <w:pPr>
        <w:pStyle w:val="Nagwek1"/>
        <w:numPr>
          <w:ilvl w:val="0"/>
          <w:numId w:val="47"/>
        </w:numPr>
        <w:jc w:val="left"/>
        <w:rPr>
          <w:rFonts w:ascii="Times New Roman" w:hAnsi="Times New Roman"/>
          <w:lang/>
        </w:rPr>
      </w:pPr>
      <w:bookmarkStart w:id="44" w:name="_Toc63772221"/>
      <w:r w:rsidRPr="00DD0EE7">
        <w:rPr>
          <w:rFonts w:ascii="Times New Roman" w:hAnsi="Times New Roman"/>
          <w:lang/>
        </w:rPr>
        <w:t>Z</w:t>
      </w:r>
      <w:r w:rsidR="004E5130" w:rsidRPr="00DD0EE7">
        <w:rPr>
          <w:rFonts w:ascii="Times New Roman" w:hAnsi="Times New Roman"/>
          <w:lang/>
        </w:rPr>
        <w:t xml:space="preserve">REALIZOWANE I </w:t>
      </w:r>
      <w:r w:rsidR="00C951D5" w:rsidRPr="00DD0EE7">
        <w:rPr>
          <w:rFonts w:ascii="Times New Roman" w:hAnsi="Times New Roman"/>
          <w:lang/>
        </w:rPr>
        <w:t>PLANOWANE DZIAŁANIA NA RZECZ OSÓB NIEPEŁNOSPRAWNYCH.</w:t>
      </w:r>
      <w:bookmarkEnd w:id="44"/>
    </w:p>
    <w:p w:rsidR="00C951D5" w:rsidRPr="005F6A79" w:rsidRDefault="00C951D5" w:rsidP="0051003B">
      <w:pPr>
        <w:spacing w:after="0" w:line="0" w:lineRule="atLeast"/>
        <w:jc w:val="both"/>
        <w:rPr>
          <w:rFonts w:ascii="Times New Roman" w:hAnsi="Times New Roman"/>
          <w:sz w:val="24"/>
          <w:szCs w:val="24"/>
          <w:lang/>
        </w:rPr>
      </w:pPr>
    </w:p>
    <w:p w:rsidR="00C951D5" w:rsidRPr="005F6A79" w:rsidRDefault="00BA6E85" w:rsidP="0051003B">
      <w:pPr>
        <w:pStyle w:val="Default"/>
        <w:spacing w:line="0" w:lineRule="atLeast"/>
        <w:jc w:val="both"/>
        <w:rPr>
          <w:b/>
          <w:bCs/>
        </w:rPr>
      </w:pPr>
      <w:r>
        <w:rPr>
          <w:b/>
          <w:bCs/>
        </w:rPr>
        <w:lastRenderedPageBreak/>
        <w:t>Tabela nr 11</w:t>
      </w:r>
      <w:r w:rsidR="00C951D5" w:rsidRPr="005F6A79">
        <w:rPr>
          <w:b/>
          <w:bCs/>
        </w:rPr>
        <w:t xml:space="preserve">. </w:t>
      </w:r>
      <w:r w:rsidR="00E61360">
        <w:rPr>
          <w:b/>
          <w:bCs/>
        </w:rPr>
        <w:t>Zrealizowane i p</w:t>
      </w:r>
      <w:r w:rsidR="00C951D5" w:rsidRPr="005F6A79">
        <w:rPr>
          <w:b/>
          <w:bCs/>
        </w:rPr>
        <w:t>lanowane działania</w:t>
      </w:r>
      <w:r w:rsidR="00C951D5" w:rsidRPr="005F6A79">
        <w:rPr>
          <w:b/>
          <w:lang/>
        </w:rPr>
        <w:t xml:space="preserve"> na </w:t>
      </w:r>
      <w:r w:rsidR="00CE7ED4">
        <w:rPr>
          <w:b/>
          <w:lang/>
        </w:rPr>
        <w:t xml:space="preserve">rzecz osób niepełnosprawnych </w:t>
      </w:r>
      <w:r w:rsidR="002F5C4E">
        <w:rPr>
          <w:b/>
          <w:lang/>
        </w:rPr>
        <w:t xml:space="preserve">                             </w:t>
      </w:r>
      <w:r w:rsidR="00CE7ED4">
        <w:rPr>
          <w:b/>
          <w:lang/>
        </w:rPr>
        <w:t>w powiecie ł</w:t>
      </w:r>
      <w:r w:rsidR="00C951D5" w:rsidRPr="005F6A79">
        <w:rPr>
          <w:b/>
          <w:lang/>
        </w:rPr>
        <w:t xml:space="preserve">ęczyńskim </w:t>
      </w:r>
    </w:p>
    <w:p w:rsidR="00C951D5" w:rsidRDefault="00C951D5" w:rsidP="0051003B">
      <w:pPr>
        <w:spacing w:after="0" w:line="0" w:lineRule="atLeast"/>
        <w:jc w:val="both"/>
        <w:rPr>
          <w:rFonts w:ascii="Times New Roman" w:hAnsi="Times New Roman"/>
          <w:sz w:val="24"/>
          <w:szCs w:val="24"/>
          <w:lang/>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871"/>
        <w:gridCol w:w="290"/>
        <w:gridCol w:w="2883"/>
        <w:gridCol w:w="2174"/>
        <w:gridCol w:w="1381"/>
        <w:gridCol w:w="1346"/>
      </w:tblGrid>
      <w:tr w:rsidR="00011BD9" w:rsidRPr="005F6A79" w:rsidTr="00011BD9">
        <w:trPr>
          <w:trHeight w:val="869"/>
        </w:trPr>
        <w:tc>
          <w:tcPr>
            <w:tcW w:w="545" w:type="dxa"/>
          </w:tcPr>
          <w:p w:rsidR="00FE7037" w:rsidRPr="005F6A79" w:rsidRDefault="00401F2B" w:rsidP="00401F2B">
            <w:pPr>
              <w:spacing w:after="0" w:line="0" w:lineRule="atLeast"/>
              <w:jc w:val="both"/>
              <w:rPr>
                <w:rFonts w:ascii="Times New Roman" w:hAnsi="Times New Roman"/>
                <w:b/>
                <w:sz w:val="24"/>
                <w:szCs w:val="24"/>
              </w:rPr>
            </w:pPr>
            <w:r>
              <w:rPr>
                <w:rFonts w:ascii="Times New Roman" w:hAnsi="Times New Roman"/>
                <w:b/>
                <w:sz w:val="24"/>
                <w:szCs w:val="24"/>
              </w:rPr>
              <w:t>L</w:t>
            </w:r>
            <w:r w:rsidR="00FE7037" w:rsidRPr="005F6A79">
              <w:rPr>
                <w:rFonts w:ascii="Times New Roman" w:hAnsi="Times New Roman"/>
                <w:b/>
                <w:sz w:val="24"/>
                <w:szCs w:val="24"/>
              </w:rPr>
              <w:t>p</w:t>
            </w:r>
          </w:p>
        </w:tc>
        <w:tc>
          <w:tcPr>
            <w:tcW w:w="2161" w:type="dxa"/>
            <w:gridSpan w:val="2"/>
          </w:tcPr>
          <w:p w:rsidR="00FE7037" w:rsidRPr="005F6A79" w:rsidRDefault="00FE7037" w:rsidP="0051003B">
            <w:pPr>
              <w:spacing w:after="0" w:line="0" w:lineRule="atLeast"/>
              <w:jc w:val="both"/>
              <w:rPr>
                <w:rFonts w:ascii="Times New Roman" w:hAnsi="Times New Roman"/>
                <w:b/>
                <w:sz w:val="24"/>
                <w:szCs w:val="24"/>
              </w:rPr>
            </w:pPr>
            <w:r w:rsidRPr="005F6A79">
              <w:rPr>
                <w:rFonts w:ascii="Times New Roman" w:hAnsi="Times New Roman"/>
                <w:b/>
                <w:sz w:val="24"/>
                <w:szCs w:val="24"/>
              </w:rPr>
              <w:t>Zadanie</w:t>
            </w:r>
          </w:p>
        </w:tc>
        <w:tc>
          <w:tcPr>
            <w:tcW w:w="2883" w:type="dxa"/>
          </w:tcPr>
          <w:p w:rsidR="00FE7037" w:rsidRPr="005F6A79" w:rsidRDefault="00FE7037" w:rsidP="0051003B">
            <w:pPr>
              <w:spacing w:after="0" w:line="0" w:lineRule="atLeast"/>
              <w:jc w:val="both"/>
              <w:rPr>
                <w:rFonts w:ascii="Times New Roman" w:hAnsi="Times New Roman"/>
                <w:b/>
                <w:sz w:val="24"/>
                <w:szCs w:val="24"/>
              </w:rPr>
            </w:pPr>
            <w:r w:rsidRPr="005F6A79">
              <w:rPr>
                <w:rFonts w:ascii="Times New Roman" w:hAnsi="Times New Roman"/>
                <w:b/>
                <w:sz w:val="24"/>
                <w:szCs w:val="24"/>
              </w:rPr>
              <w:t>Cel</w:t>
            </w:r>
          </w:p>
          <w:p w:rsidR="00FE7037" w:rsidRPr="005F6A79" w:rsidRDefault="00FE7037" w:rsidP="0051003B">
            <w:pPr>
              <w:spacing w:after="0" w:line="0" w:lineRule="atLeast"/>
              <w:jc w:val="both"/>
              <w:rPr>
                <w:rFonts w:ascii="Times New Roman" w:hAnsi="Times New Roman"/>
                <w:b/>
                <w:sz w:val="24"/>
                <w:szCs w:val="24"/>
              </w:rPr>
            </w:pPr>
            <w:r w:rsidRPr="005F6A79">
              <w:rPr>
                <w:rFonts w:ascii="Times New Roman" w:hAnsi="Times New Roman"/>
                <w:b/>
                <w:sz w:val="24"/>
                <w:szCs w:val="24"/>
              </w:rPr>
              <w:t>zadania</w:t>
            </w:r>
          </w:p>
        </w:tc>
        <w:tc>
          <w:tcPr>
            <w:tcW w:w="2174" w:type="dxa"/>
          </w:tcPr>
          <w:p w:rsidR="00FE7037" w:rsidRPr="005F6A79" w:rsidRDefault="00FE7037" w:rsidP="0051003B">
            <w:pPr>
              <w:spacing w:after="0" w:line="0" w:lineRule="atLeast"/>
              <w:jc w:val="both"/>
              <w:rPr>
                <w:rFonts w:ascii="Times New Roman" w:hAnsi="Times New Roman"/>
                <w:b/>
                <w:sz w:val="24"/>
                <w:szCs w:val="24"/>
              </w:rPr>
            </w:pPr>
            <w:r w:rsidRPr="005F6A79">
              <w:rPr>
                <w:rFonts w:ascii="Times New Roman" w:hAnsi="Times New Roman"/>
                <w:b/>
                <w:sz w:val="24"/>
                <w:szCs w:val="24"/>
              </w:rPr>
              <w:t xml:space="preserve">Termin </w:t>
            </w:r>
          </w:p>
          <w:p w:rsidR="00FE7037" w:rsidRPr="005F6A79" w:rsidRDefault="00FE7037" w:rsidP="0051003B">
            <w:pPr>
              <w:spacing w:after="0" w:line="0" w:lineRule="atLeast"/>
              <w:jc w:val="both"/>
              <w:rPr>
                <w:rFonts w:ascii="Times New Roman" w:hAnsi="Times New Roman"/>
                <w:b/>
                <w:sz w:val="24"/>
                <w:szCs w:val="24"/>
              </w:rPr>
            </w:pPr>
            <w:r w:rsidRPr="005F6A79">
              <w:rPr>
                <w:rFonts w:ascii="Times New Roman" w:hAnsi="Times New Roman"/>
                <w:b/>
                <w:sz w:val="24"/>
                <w:szCs w:val="24"/>
              </w:rPr>
              <w:t>realizacji</w:t>
            </w:r>
          </w:p>
        </w:tc>
        <w:tc>
          <w:tcPr>
            <w:tcW w:w="1381" w:type="dxa"/>
          </w:tcPr>
          <w:p w:rsidR="00FE7037" w:rsidRPr="005F6A79" w:rsidRDefault="00FE7037" w:rsidP="0051003B">
            <w:pPr>
              <w:spacing w:after="0" w:line="0" w:lineRule="atLeast"/>
              <w:jc w:val="both"/>
              <w:rPr>
                <w:rFonts w:ascii="Times New Roman" w:hAnsi="Times New Roman"/>
                <w:b/>
                <w:sz w:val="24"/>
                <w:szCs w:val="24"/>
              </w:rPr>
            </w:pPr>
            <w:r w:rsidRPr="005F6A79">
              <w:rPr>
                <w:rFonts w:ascii="Times New Roman" w:hAnsi="Times New Roman"/>
                <w:b/>
                <w:sz w:val="24"/>
                <w:szCs w:val="24"/>
              </w:rPr>
              <w:t>Zakładany koszt zadania</w:t>
            </w:r>
          </w:p>
        </w:tc>
        <w:tc>
          <w:tcPr>
            <w:tcW w:w="1346" w:type="dxa"/>
          </w:tcPr>
          <w:p w:rsidR="00FE7037" w:rsidRPr="005F6A79" w:rsidRDefault="00FE7037" w:rsidP="0051003B">
            <w:pPr>
              <w:spacing w:after="0" w:line="0" w:lineRule="atLeast"/>
              <w:jc w:val="both"/>
              <w:rPr>
                <w:rFonts w:ascii="Times New Roman" w:hAnsi="Times New Roman"/>
                <w:b/>
                <w:sz w:val="24"/>
                <w:szCs w:val="24"/>
              </w:rPr>
            </w:pPr>
            <w:r w:rsidRPr="005F6A79">
              <w:rPr>
                <w:rFonts w:ascii="Times New Roman" w:hAnsi="Times New Roman"/>
                <w:b/>
                <w:sz w:val="24"/>
                <w:szCs w:val="24"/>
              </w:rPr>
              <w:t>Źródło finansowania</w:t>
            </w:r>
          </w:p>
        </w:tc>
      </w:tr>
      <w:tr w:rsidR="00FE7037" w:rsidRPr="005F6A79" w:rsidTr="00011BD9">
        <w:trPr>
          <w:trHeight w:val="284"/>
        </w:trPr>
        <w:tc>
          <w:tcPr>
            <w:tcW w:w="10490" w:type="dxa"/>
            <w:gridSpan w:val="7"/>
          </w:tcPr>
          <w:p w:rsidR="00FE7037" w:rsidRPr="005F6A79" w:rsidRDefault="00FE7037" w:rsidP="006B3EE1">
            <w:pPr>
              <w:spacing w:after="0" w:line="0" w:lineRule="atLeast"/>
              <w:jc w:val="center"/>
              <w:rPr>
                <w:rFonts w:ascii="Times New Roman" w:hAnsi="Times New Roman"/>
                <w:b/>
                <w:i/>
                <w:sz w:val="24"/>
                <w:szCs w:val="24"/>
              </w:rPr>
            </w:pPr>
            <w:r w:rsidRPr="005F6A79">
              <w:rPr>
                <w:rFonts w:ascii="Times New Roman" w:hAnsi="Times New Roman"/>
                <w:b/>
                <w:i/>
                <w:sz w:val="24"/>
                <w:szCs w:val="24"/>
              </w:rPr>
              <w:t>Ośrodek Pomocy Społecznej w Puchaczowie</w:t>
            </w:r>
          </w:p>
        </w:tc>
      </w:tr>
      <w:tr w:rsidR="00011BD9" w:rsidRPr="005F6A79" w:rsidTr="00862494">
        <w:trPr>
          <w:trHeight w:val="5094"/>
        </w:trPr>
        <w:tc>
          <w:tcPr>
            <w:tcW w:w="545" w:type="dxa"/>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1.</w:t>
            </w:r>
          </w:p>
        </w:tc>
        <w:tc>
          <w:tcPr>
            <w:tcW w:w="2161" w:type="dxa"/>
            <w:gridSpan w:val="2"/>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Organizowanie i świadczenie usług opiekuńczych w miejscu zamieszkania </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Program „Opieka 75+”</w:t>
            </w:r>
          </w:p>
        </w:tc>
        <w:tc>
          <w:tcPr>
            <w:tcW w:w="2883"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Pomoc w zaspakajaniu codziennych potrzeb życiowych, opieka higieniczna, pielęgnacja, w miarę możliwości zapewnienie kontaktów z otoczeniem.</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Celem programu jest poprawa dostępności do usług opiekuńczych, w tym specjalistycznych usług opiekuńczych, dla osób w wieku 75 lat i więcej. W ramach Programu usługami w 2020 r. objęte były 2 osoby.</w:t>
            </w:r>
          </w:p>
        </w:tc>
        <w:tc>
          <w:tcPr>
            <w:tcW w:w="2174"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2020</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realizacja </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p w:rsidR="00FE7037" w:rsidRDefault="00FE7037" w:rsidP="00D75627">
            <w:pPr>
              <w:spacing w:after="0" w:line="0" w:lineRule="atLeast"/>
              <w:rPr>
                <w:rFonts w:ascii="Times New Roman" w:hAnsi="Times New Roman"/>
                <w:sz w:val="24"/>
                <w:szCs w:val="24"/>
              </w:rPr>
            </w:pPr>
          </w:p>
          <w:p w:rsidR="00FE7037"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2020</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zgodnie </w:t>
            </w:r>
            <w:r w:rsidR="00D75627">
              <w:rPr>
                <w:rFonts w:ascii="Times New Roman" w:hAnsi="Times New Roman"/>
                <w:sz w:val="24"/>
                <w:szCs w:val="24"/>
              </w:rPr>
              <w:t xml:space="preserve">                         z </w:t>
            </w:r>
            <w:r w:rsidRPr="005F6A79">
              <w:rPr>
                <w:rFonts w:ascii="Times New Roman" w:hAnsi="Times New Roman"/>
                <w:sz w:val="24"/>
                <w:szCs w:val="24"/>
              </w:rPr>
              <w:t>warunkami Programu</w:t>
            </w:r>
          </w:p>
        </w:tc>
        <w:tc>
          <w:tcPr>
            <w:tcW w:w="1381"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14</w:t>
            </w:r>
            <w:r>
              <w:rPr>
                <w:rFonts w:ascii="Times New Roman" w:hAnsi="Times New Roman"/>
                <w:sz w:val="24"/>
                <w:szCs w:val="24"/>
              </w:rPr>
              <w:t>0 </w:t>
            </w:r>
            <w:r w:rsidRPr="005F6A79">
              <w:rPr>
                <w:rFonts w:ascii="Times New Roman" w:hAnsi="Times New Roman"/>
                <w:sz w:val="24"/>
                <w:szCs w:val="24"/>
              </w:rPr>
              <w:t>000 zł</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180 000 zł</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Default="00FE7037" w:rsidP="00D75627">
            <w:pPr>
              <w:spacing w:after="0" w:line="0" w:lineRule="atLeast"/>
              <w:rPr>
                <w:rFonts w:ascii="Times New Roman" w:hAnsi="Times New Roman"/>
                <w:sz w:val="24"/>
                <w:szCs w:val="24"/>
              </w:rPr>
            </w:pPr>
          </w:p>
          <w:p w:rsidR="00FE7037"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1</w:t>
            </w:r>
            <w:r>
              <w:rPr>
                <w:rFonts w:ascii="Times New Roman" w:hAnsi="Times New Roman"/>
                <w:sz w:val="24"/>
                <w:szCs w:val="24"/>
              </w:rPr>
              <w:t>4 </w:t>
            </w:r>
            <w:r w:rsidRPr="005F6A79">
              <w:rPr>
                <w:rFonts w:ascii="Times New Roman" w:hAnsi="Times New Roman"/>
                <w:sz w:val="24"/>
                <w:szCs w:val="24"/>
              </w:rPr>
              <w:t>896 zł rocznie</w:t>
            </w:r>
          </w:p>
        </w:tc>
        <w:tc>
          <w:tcPr>
            <w:tcW w:w="1346"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środki własne</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7 448 zł - dotacja</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7 448 zł - środki własne</w:t>
            </w:r>
          </w:p>
        </w:tc>
      </w:tr>
      <w:tr w:rsidR="00FE7037" w:rsidRPr="005F6A79" w:rsidTr="00011BD9">
        <w:trPr>
          <w:trHeight w:val="3638"/>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2.</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Organizowanie i świadczenie specjalistycznych usług opiekuńczych dla osób z zaburzeniami psychicznymi</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Uczenie i rozwijanie umiejętności niezbędnych do samodzielnego życia, zwłaszcza kształtowanie umiejętności zaspokajania podstawowych potrzeb życiowych i umiejętności społecznego funkcjonowania, motywowanie do aktywności, leczenia i rehabilitacji.</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zadanie jest realizowane w zależności od potrzeb;</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 2020 r. usługi nie były realizowane</w:t>
            </w:r>
          </w:p>
          <w:p w:rsidR="00FE7037" w:rsidRPr="005F6A79" w:rsidRDefault="00FE7037" w:rsidP="00D75627">
            <w:pPr>
              <w:spacing w:after="0" w:line="0" w:lineRule="atLeast"/>
              <w:rPr>
                <w:rFonts w:ascii="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Pr>
                <w:rFonts w:ascii="Times New Roman" w:hAnsi="Times New Roman"/>
                <w:sz w:val="24"/>
                <w:szCs w:val="24"/>
              </w:rPr>
              <w:t>w </w:t>
            </w:r>
            <w:r w:rsidRPr="005F6A79">
              <w:rPr>
                <w:rFonts w:ascii="Times New Roman" w:hAnsi="Times New Roman"/>
                <w:sz w:val="24"/>
                <w:szCs w:val="24"/>
              </w:rPr>
              <w:t xml:space="preserve">przypadku realizacji roczny </w:t>
            </w:r>
            <w:r>
              <w:rPr>
                <w:rFonts w:ascii="Times New Roman" w:hAnsi="Times New Roman"/>
                <w:sz w:val="24"/>
                <w:szCs w:val="24"/>
              </w:rPr>
              <w:t>koszt ok.10 </w:t>
            </w:r>
            <w:r w:rsidRPr="005F6A79">
              <w:rPr>
                <w:rFonts w:ascii="Times New Roman" w:hAnsi="Times New Roman"/>
                <w:sz w:val="24"/>
                <w:szCs w:val="24"/>
              </w:rPr>
              <w:t>0</w:t>
            </w:r>
            <w:r>
              <w:rPr>
                <w:rFonts w:ascii="Times New Roman" w:hAnsi="Times New Roman"/>
                <w:sz w:val="24"/>
                <w:szCs w:val="24"/>
              </w:rPr>
              <w:t>00 </w:t>
            </w:r>
            <w:r w:rsidRPr="005F6A79">
              <w:rPr>
                <w:rFonts w:ascii="Times New Roman" w:hAnsi="Times New Roman"/>
                <w:sz w:val="24"/>
                <w:szCs w:val="24"/>
              </w:rPr>
              <w:t>zł</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dotacja wojewody w 100%</w:t>
            </w:r>
          </w:p>
        </w:tc>
      </w:tr>
      <w:tr w:rsidR="00FE7037" w:rsidRPr="005F6A79" w:rsidTr="00011BD9">
        <w:trPr>
          <w:trHeight w:val="5233"/>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3.</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Kierowanie mieszkańców gminy (osoby niepełnosprawne, osoby chore psychiczne, upośledzone umysłowo do uczestnictwa w zajęciach Środowiskowego Domu Samopomocy w Łęcznej i Milejowie (na mocy porozumień)</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Wspieranie osób z zaburzeniami psychicznymi poprzez zapewnienie im niezbędnej opieki, odpowiednich treningów, poradnictwa, terapii ruchowej, wyżywienia, pomocy w dostępie do świadczeń zdrowotnych, itp.</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 w 2020 r. z usług ŚDS w Łęcznej korzystało 6 osób; </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w 2020 r. do ŚDS w Milejowie skierowano 2 osoby; termin realizacji jest ustalany indywidualnie dla każdego uczestnika zgodnie z indywidualnym planem postępowania wspierająco-  aktywizującego</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Zadanie będzie realizowane w następnych  latach, zgodnie z zawartymi porozumieniami międzygminnymi ustawą o pomocy społecznej i rozporządzeniem ws. śds</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p>
        </w:tc>
      </w:tr>
      <w:tr w:rsidR="00FE7037" w:rsidRPr="005F6A79" w:rsidTr="00011BD9">
        <w:trPr>
          <w:trHeight w:val="1559"/>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4.</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Realizacja Programu Rządowego „Posiłek w szkole i w domu” na lata 2019-2023</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Celem programu jest ograniczenie zjawiska niedożywienia dzieci, młodzieży i rodzin o niskich dochodach. Program jest kierowany do osób i rodzin znajdujących się w trudnej sytuacji, szczególnie do osób samotnych, podeszłym wieku, niezaradnych, chorych lub niepełnosprawnych. </w:t>
            </w:r>
            <w:r w:rsidRPr="003D61BF">
              <w:rPr>
                <w:rFonts w:ascii="Times New Roman" w:hAnsi="Times New Roman"/>
                <w:sz w:val="24"/>
                <w:szCs w:val="24"/>
              </w:rPr>
              <w:t xml:space="preserve">Formy </w:t>
            </w:r>
            <w:r w:rsidRPr="003D61BF">
              <w:rPr>
                <w:rFonts w:ascii="Times New Roman" w:hAnsi="Times New Roman"/>
                <w:sz w:val="24"/>
                <w:szCs w:val="24"/>
              </w:rPr>
              <w:lastRenderedPageBreak/>
              <w:t xml:space="preserve">pomocy: </w:t>
            </w:r>
            <w:r w:rsidRPr="005F6A79">
              <w:rPr>
                <w:rFonts w:ascii="Times New Roman" w:hAnsi="Times New Roman"/>
                <w:sz w:val="24"/>
                <w:szCs w:val="24"/>
              </w:rPr>
              <w:t xml:space="preserve">dożywianie dzieci w szkołach, świadczenia pieniężne dla osób dorosłych, pomoc rzeczowa. W 2020 r. udzielono pomocy w </w:t>
            </w:r>
            <w:r>
              <w:rPr>
                <w:rFonts w:ascii="Times New Roman" w:hAnsi="Times New Roman"/>
                <w:sz w:val="24"/>
                <w:szCs w:val="24"/>
              </w:rPr>
              <w:t>formie zakupu posiłków 5 </w:t>
            </w:r>
            <w:r w:rsidRPr="005F6A79">
              <w:rPr>
                <w:rFonts w:ascii="Times New Roman" w:hAnsi="Times New Roman"/>
                <w:sz w:val="24"/>
                <w:szCs w:val="24"/>
              </w:rPr>
              <w:t>dz</w:t>
            </w:r>
            <w:r>
              <w:rPr>
                <w:rFonts w:ascii="Times New Roman" w:hAnsi="Times New Roman"/>
                <w:sz w:val="24"/>
                <w:szCs w:val="24"/>
              </w:rPr>
              <w:t>ieciom niepełnosprawnym, oraz w </w:t>
            </w:r>
            <w:r w:rsidRPr="005F6A79">
              <w:rPr>
                <w:rFonts w:ascii="Times New Roman" w:hAnsi="Times New Roman"/>
                <w:sz w:val="24"/>
                <w:szCs w:val="24"/>
              </w:rPr>
              <w:t>formie zasiłku celowego na zakup żywności 15. osobom niepełnosprawnym.</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lastRenderedPageBreak/>
              <w:t>2020</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Zadanie będzie realizowane w latach 2021-2023 zgodnie z obowiązującymi kryteriami</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Pr>
                <w:rFonts w:ascii="Times New Roman" w:hAnsi="Times New Roman"/>
                <w:sz w:val="24"/>
                <w:szCs w:val="24"/>
              </w:rPr>
              <w:t>55</w:t>
            </w:r>
            <w:r w:rsidRPr="005F6A79">
              <w:rPr>
                <w:rFonts w:ascii="Times New Roman" w:hAnsi="Times New Roman"/>
                <w:sz w:val="24"/>
                <w:szCs w:val="24"/>
              </w:rPr>
              <w:t>000 zł</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Pr>
                <w:rFonts w:ascii="Times New Roman" w:hAnsi="Times New Roman"/>
                <w:sz w:val="24"/>
                <w:szCs w:val="24"/>
              </w:rPr>
              <w:t>60</w:t>
            </w:r>
            <w:r w:rsidRPr="005F6A79">
              <w:rPr>
                <w:rFonts w:ascii="Times New Roman" w:hAnsi="Times New Roman"/>
                <w:sz w:val="24"/>
                <w:szCs w:val="24"/>
              </w:rPr>
              <w:t>000 zł</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Pr>
                <w:rFonts w:ascii="Times New Roman" w:hAnsi="Times New Roman"/>
                <w:sz w:val="24"/>
                <w:szCs w:val="24"/>
              </w:rPr>
              <w:t>33 </w:t>
            </w:r>
            <w:r w:rsidRPr="005F6A79">
              <w:rPr>
                <w:rFonts w:ascii="Times New Roman" w:hAnsi="Times New Roman"/>
                <w:sz w:val="24"/>
                <w:szCs w:val="24"/>
              </w:rPr>
              <w:t>000 zł</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dotacja;</w:t>
            </w:r>
          </w:p>
          <w:p w:rsidR="00FE7037" w:rsidRPr="005F6A79" w:rsidRDefault="00FE7037" w:rsidP="00D75627">
            <w:pPr>
              <w:spacing w:after="0" w:line="0" w:lineRule="atLeast"/>
              <w:rPr>
                <w:rFonts w:ascii="Times New Roman" w:hAnsi="Times New Roman"/>
                <w:sz w:val="24"/>
                <w:szCs w:val="24"/>
              </w:rPr>
            </w:pPr>
            <w:r>
              <w:rPr>
                <w:rFonts w:ascii="Times New Roman" w:hAnsi="Times New Roman"/>
                <w:sz w:val="24"/>
                <w:szCs w:val="24"/>
              </w:rPr>
              <w:t>22 </w:t>
            </w:r>
            <w:r w:rsidRPr="005F6A79">
              <w:rPr>
                <w:rFonts w:ascii="Times New Roman" w:hAnsi="Times New Roman"/>
                <w:sz w:val="24"/>
                <w:szCs w:val="24"/>
              </w:rPr>
              <w:t>000 zł środki własne</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Pr>
                <w:rFonts w:ascii="Times New Roman" w:hAnsi="Times New Roman"/>
                <w:sz w:val="24"/>
                <w:szCs w:val="24"/>
              </w:rPr>
              <w:t>36 </w:t>
            </w:r>
            <w:r w:rsidRPr="005F6A79">
              <w:rPr>
                <w:rFonts w:ascii="Times New Roman" w:hAnsi="Times New Roman"/>
                <w:sz w:val="24"/>
                <w:szCs w:val="24"/>
              </w:rPr>
              <w:t>700 zł dotacja</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23300 zł środki własne </w:t>
            </w:r>
          </w:p>
        </w:tc>
      </w:tr>
      <w:tr w:rsidR="00FE7037" w:rsidRPr="005F6A79" w:rsidTr="00011BD9">
        <w:trPr>
          <w:trHeight w:val="5233"/>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 xml:space="preserve">5. </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Prowadzenie Dziennego Domu Senior+” w Bogdance  w ramach Programu Wieloletniego „Senior+” na lata 2015-2020</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Dom jest przeznaczony dla 20 osób, nieaktywnych zawodowo, mieszkańców gminy Puchaczów.  Działalność Domu polega na:</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 realizacji podstawowych usług mających na celu udzielanie pomocy </w:t>
            </w:r>
            <w:r w:rsidRPr="005F6A79">
              <w:rPr>
                <w:rFonts w:ascii="Times New Roman" w:hAnsi="Times New Roman"/>
                <w:sz w:val="24"/>
                <w:szCs w:val="24"/>
              </w:rPr>
              <w:br/>
              <w:t>w czynnościach dnia codziennego;</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zapewnieniu minimum jednego posiłku (zwłaszcza gorącego);</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innych usługach wspomagających, dostosowanych do potrzeb seniorów.</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Podstawowy zakres usług obejmuje w szczególności usługi: socjalne (w tym posiłek), edukacyjne, kulturalno-oświatowe, aktywności ruchowej/ kinezyterapii, sportowo-rekreacyjne, aktywizujące społecznie (w tym wolontariat międzypokoleniowy), terapii zajęciowej. Do dnia 30.11.2020 r.</w:t>
            </w:r>
            <w:r w:rsidRPr="003D61BF">
              <w:rPr>
                <w:rFonts w:ascii="Times New Roman" w:hAnsi="Times New Roman"/>
                <w:sz w:val="24"/>
                <w:szCs w:val="24"/>
              </w:rPr>
              <w:t xml:space="preserve"> </w:t>
            </w:r>
            <w:r w:rsidRPr="005F6A79">
              <w:rPr>
                <w:rFonts w:ascii="Times New Roman" w:hAnsi="Times New Roman"/>
                <w:sz w:val="24"/>
                <w:szCs w:val="24"/>
              </w:rPr>
              <w:t>łącznie objęto wsparciem 29 seniorów, w tym 14 osób niepełnosprawnych.</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 przypadku zawieszenia zajęć stacjonarnych z uwagi na stan epidemii jest utrzymywany stały kontakt z seniorami, prowadzone są alternatywne formy zajęć.</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2020</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Zadanie będzie realizowane w kolejnych latach, zgodnie z Programem „Senior+”, który ma obowiązywać od 2021 r.</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Pr>
                <w:rFonts w:ascii="Times New Roman" w:hAnsi="Times New Roman"/>
                <w:sz w:val="24"/>
                <w:szCs w:val="24"/>
              </w:rPr>
              <w:t>środki własne –108 </w:t>
            </w:r>
            <w:r w:rsidRPr="005F6A79">
              <w:rPr>
                <w:rFonts w:ascii="Times New Roman" w:hAnsi="Times New Roman"/>
                <w:sz w:val="24"/>
                <w:szCs w:val="24"/>
              </w:rPr>
              <w:t xml:space="preserve">000 zł </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dotacja – 72 000 zł</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Ministerstwo Rodziny, Pracy i Polityki Społecznej w ramach Programu Wieloletniego „Senior+” na lata 2015-2020</w:t>
            </w:r>
            <w:r>
              <w:rPr>
                <w:rFonts w:ascii="Times New Roman" w:hAnsi="Times New Roman"/>
                <w:sz w:val="24"/>
                <w:szCs w:val="24"/>
              </w:rPr>
              <w:t xml:space="preserve"> r.</w:t>
            </w:r>
          </w:p>
        </w:tc>
      </w:tr>
      <w:tr w:rsidR="00FE7037" w:rsidRPr="005F6A79" w:rsidTr="00011BD9">
        <w:trPr>
          <w:trHeight w:val="5233"/>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6.</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Realizacja Programu Operacyjnego Pomoc Żywnościowa 2014-2020</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Udostępnienie potrzebującym mieszkańcom pomocy żywnościowej w formie paczek. W okresie od stycznia do września 2020 r. z pomocy żywnościowej skorzystało 290 osób, w tym 77 osób niepełnosprawnych</w:t>
            </w:r>
            <w:r w:rsidRPr="003D61BF">
              <w:rPr>
                <w:rFonts w:ascii="Times New Roman" w:hAnsi="Times New Roman"/>
                <w:sz w:val="24"/>
                <w:szCs w:val="24"/>
              </w:rPr>
              <w:t xml:space="preserve">. </w:t>
            </w:r>
            <w:r w:rsidRPr="005F6A79">
              <w:rPr>
                <w:rFonts w:ascii="Times New Roman" w:hAnsi="Times New Roman"/>
                <w:sz w:val="24"/>
                <w:szCs w:val="24"/>
              </w:rPr>
              <w:t xml:space="preserve">Łącznie w 2020 roku przekazano mieszkańcom </w:t>
            </w:r>
            <w:r w:rsidRPr="003D61BF">
              <w:rPr>
                <w:rStyle w:val="Pogrubienie"/>
                <w:rFonts w:ascii="Times New Roman" w:hAnsi="Times New Roman"/>
                <w:b w:val="0"/>
                <w:bCs w:val="0"/>
                <w:sz w:val="24"/>
                <w:szCs w:val="24"/>
              </w:rPr>
              <w:t xml:space="preserve">14 140 kg </w:t>
            </w:r>
            <w:r w:rsidRPr="005F6A79">
              <w:rPr>
                <w:rFonts w:ascii="Times New Roman" w:hAnsi="Times New Roman"/>
                <w:sz w:val="24"/>
                <w:szCs w:val="24"/>
              </w:rPr>
              <w:t>żywności w formie 850 paczek. Ponadto zorganizowano 4 warsztaty edukacyjne (zajęcia ekonomiczne, kulinarne).</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2020 </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Od 26 listopada 2020 r. więcej osób będzie uprawnionych do pomocy w związku z po</w:t>
            </w:r>
            <w:r w:rsidR="00E61F0E">
              <w:rPr>
                <w:rFonts w:ascii="Times New Roman" w:hAnsi="Times New Roman"/>
                <w:sz w:val="24"/>
                <w:szCs w:val="24"/>
              </w:rPr>
              <w:t>dniesieniem kryterium dochodowego</w:t>
            </w:r>
            <w:r w:rsidRPr="005F6A79">
              <w:rPr>
                <w:rFonts w:ascii="Times New Roman" w:hAnsi="Times New Roman"/>
                <w:sz w:val="24"/>
                <w:szCs w:val="24"/>
              </w:rPr>
              <w:t xml:space="preserve">  </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UE, Europejski Fundusz Pomocy Najbardziej Potrzebującym, Ministerstwo Rodziny, Pracy i Polityki Społecznej</w:t>
            </w:r>
          </w:p>
        </w:tc>
      </w:tr>
      <w:tr w:rsidR="00FE7037" w:rsidRPr="005F6A79" w:rsidTr="00011BD9">
        <w:trPr>
          <w:trHeight w:val="1559"/>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7.</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Realizacja działań ujętych w Strategii Rozwiązywania Problemów Społecznych Gminy Puchaczów na lata 2015-2020</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Cel strategiczny 2: Poprawa jakości życia osób niepełnosprawnych. Cel szczegółowy: Stwarzanie warunków umożliwiających osobom niepełnosprawnym pełnienie ról społecznych i </w:t>
            </w:r>
            <w:r w:rsidRPr="005F6A79">
              <w:rPr>
                <w:rFonts w:ascii="Times New Roman" w:hAnsi="Times New Roman"/>
                <w:sz w:val="24"/>
                <w:szCs w:val="24"/>
              </w:rPr>
              <w:lastRenderedPageBreak/>
              <w:t>integrację ze środowiskiem lokalnym: m.in. współpraca z Powiatową Społeczną Radą ds. Osób Niepełnosprawnych, PCPR, Powiatowym Zespołem ds. Orzekania o Niepełnosprawności, ŚDS; przygotowanie i upowszechnienie informacji o uprawnieniach, dostępnych formach pomocy adresowanych do środowiska osób niepełnosprawnych (informator, ulotka, strona internetowa), włączanie osób niepełnosprawnych do udziału w imprezach okolicznościowych, spotkaniach integracyjnych, podejmowanie działań w ramach Porozumienia na Rzecz Ochrony Zdrowia Psychicznego w Powiecie Łęczyńskim.</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lastRenderedPageBreak/>
              <w:t>2020</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Strategia Rozwiązywania Problemów Społecznych na lata 2021-2025 jest w </w:t>
            </w:r>
            <w:r w:rsidRPr="005F6A79">
              <w:rPr>
                <w:rFonts w:ascii="Times New Roman" w:hAnsi="Times New Roman"/>
                <w:sz w:val="24"/>
                <w:szCs w:val="24"/>
              </w:rPr>
              <w:lastRenderedPageBreak/>
              <w:t>trakcie opracowywania</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lastRenderedPageBreak/>
              <w:t>-</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środki własne</w:t>
            </w:r>
          </w:p>
        </w:tc>
      </w:tr>
      <w:tr w:rsidR="00FE7037" w:rsidRPr="005F6A79" w:rsidTr="00011BD9">
        <w:trPr>
          <w:trHeight w:val="5233"/>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8.</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Udzielanie pomocy osobom niepełnosprawnym w ramach zadań ustawowych - zgodnie z art. 7 pkt. 5 ustawy o pomocy społecznej niepełnosprawność jest jednym z powodów uprawniających do ubiegania się o świadczenia z pomocy społecznej, przy jednoczesnym spełnieniu kryterium dochodowego</w:t>
            </w:r>
          </w:p>
          <w:p w:rsidR="00FE7037" w:rsidRPr="005F6A79" w:rsidRDefault="00FE7037" w:rsidP="00D75627">
            <w:pPr>
              <w:spacing w:after="0" w:line="0" w:lineRule="atLeast"/>
              <w:rPr>
                <w:rFonts w:ascii="Times New Roman" w:hAnsi="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świadczenia pieniężne (zasiłek stały, okresowy, celowy, specjalny celowy);</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świadczenia niepieniężne (praca socjalna, poradnictwo, pomoc rzeczowa, usługi opiekuńcze);</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kierowanie do DPS, ZOL;</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Karta Dużej Rodziny;</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asystent rodziny;</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Gminny Zespół Interdyscyplinarny ds. przeciwdziałania przemocy w rodzinie;</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przeprowadzanie rodzinnych wywiadów środowiskowych w celu ustalenia uprawnień do świadczenia pielęgnacyjnego, specjalnego zasiłku opiekuńczego, zasiłku dla opiekuna (ustawa o świadczeniach rodzinnych);</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akcje charytatywne (WOŚP, Pomóż Dzieciom Przetrwać Zimę, Szlachetna Paczka). W okresie 1.01-30.06.2020 r. wśród osób korzystających z pomocy niepełnosprawność występowała w 44. rodzinach (83 osoby w rodzinach).</w:t>
            </w:r>
            <w:r w:rsidRPr="003D61BF">
              <w:rPr>
                <w:rFonts w:ascii="Times New Roman" w:hAnsi="Times New Roman"/>
                <w:sz w:val="24"/>
                <w:szCs w:val="24"/>
              </w:rPr>
              <w:t xml:space="preserve"> </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2020</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zgodnie z ustawą o pomocy społecznej</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 okresie 1.01-30.09.2020 r. 16 osób otrzymało pomoc w formie zasiłku stałego, przyznawanego na podstawie orzeczenia o stopniu niepełnosprawności</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środki własne, dotacja wojewody</w:t>
            </w:r>
          </w:p>
        </w:tc>
      </w:tr>
      <w:tr w:rsidR="00FE7037" w:rsidRPr="005F6A79" w:rsidTr="00011BD9">
        <w:trPr>
          <w:trHeight w:val="5233"/>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lastRenderedPageBreak/>
              <w:t>9.</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Realizacja projektu „AKTYWNI”.  Program integracji społecznej i zawodowej w Gminie Puchaczów</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rPr>
                <w:rFonts w:ascii="Times New Roman" w:hAnsi="Times New Roman"/>
                <w:sz w:val="24"/>
                <w:szCs w:val="24"/>
              </w:rPr>
            </w:pPr>
            <w:r w:rsidRPr="005F6A79">
              <w:rPr>
                <w:rFonts w:ascii="Times New Roman" w:hAnsi="Times New Roman"/>
                <w:sz w:val="24"/>
                <w:szCs w:val="24"/>
              </w:rPr>
              <w:t>Aktywizacja zawodowa i społeczna dla 60 (40K/20M) osób z niepełnosprawnościami, w tym osób z zaburzeniami psychicznymi, wykluczonych społecznie lub zagrożonych ubóstwem i wykluczeniem społecznym z Gminy Puchaczów. Projekt realizowany w partnerstwie z Fundacją Rozwoju Aktywności Społecznej „Wspólnota”, oraz z Polską Fundacją Ośrodków Wspomagania Rozwoju Gospodarczego „OIC Poland”.</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2020-2022</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 2020 r. do projektu przystąpiło 20 beneficjentów (w tym 8 osób niepełnosprawnych)</w:t>
            </w:r>
            <w:r w:rsidRPr="003D61BF">
              <w:rPr>
                <w:rFonts w:ascii="Times New Roman" w:hAnsi="Times New Roman"/>
                <w:sz w:val="24"/>
                <w:szCs w:val="24"/>
              </w:rPr>
              <w:t xml:space="preserve"> </w:t>
            </w:r>
            <w:r w:rsidRPr="005F6A79">
              <w:rPr>
                <w:rFonts w:ascii="Times New Roman" w:hAnsi="Times New Roman"/>
                <w:sz w:val="24"/>
                <w:szCs w:val="24"/>
              </w:rPr>
              <w:t>z czego 16 ukończyło szkolenia zawodowe w wymiarze 150 godzin, a 15 osób od  2.11.2020 r. odbywa 6-miesięczne staże zawodowe.</w:t>
            </w:r>
          </w:p>
          <w:p w:rsidR="00FE7037" w:rsidRPr="005F6A79" w:rsidRDefault="00FE7037" w:rsidP="00D75627">
            <w:pPr>
              <w:spacing w:after="0" w:line="0" w:lineRule="atLeast"/>
              <w:rPr>
                <w:rFonts w:ascii="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wartość projektu: </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1 910 520 zł; dofinansowanie z UE - 1 620 520 zł</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Projekt konkursowy  ramach Działania 11.1 „Aktywne włączenie” RPLU.11.01.00-IP.02-06-002/18 w ramach Programu Operacyjnego RPO WL na lata 2014-2020</w:t>
            </w:r>
          </w:p>
        </w:tc>
      </w:tr>
      <w:tr w:rsidR="00FE7037" w:rsidRPr="005F6A79" w:rsidTr="00011BD9">
        <w:trPr>
          <w:trHeight w:val="2824"/>
        </w:trPr>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10.</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Kierowanie osób niepełnosprawnie w stopniu znacznym i umiarkowanym do Centrum Opiekuńczo-Mieszkalnego w Jaszczowie</w:t>
            </w:r>
            <w:r>
              <w:rPr>
                <w:rFonts w:ascii="Times New Roman" w:hAnsi="Times New Roman"/>
                <w:sz w:val="24"/>
                <w:szCs w:val="24"/>
              </w:rPr>
              <w:t xml:space="preserve"> </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rPr>
                <w:rFonts w:ascii="Times New Roman" w:hAnsi="Times New Roman"/>
                <w:sz w:val="24"/>
                <w:szCs w:val="24"/>
              </w:rPr>
            </w:pPr>
            <w:r w:rsidRPr="005F6A79">
              <w:rPr>
                <w:rFonts w:ascii="Times New Roman" w:hAnsi="Times New Roman"/>
                <w:sz w:val="24"/>
                <w:szCs w:val="24"/>
              </w:rPr>
              <w:t>Zapewnienie pomocy i opieki w formie usług opiekuńczych i specjalistycznych usług opiekuńczych  w ramach pobytu dziennego i całodobowego.</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  2020 r. zgłoszono do objęcia tą formą pomocy 5 osób</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p w:rsidR="00FE7037" w:rsidRPr="005F6A79" w:rsidRDefault="00FE7037" w:rsidP="00D75627">
            <w:pPr>
              <w:spacing w:after="0" w:line="0" w:lineRule="atLeast"/>
              <w:rPr>
                <w:rFonts w:ascii="Times New Roman" w:hAnsi="Times New Roman"/>
                <w:sz w:val="24"/>
                <w:szCs w:val="24"/>
              </w:rPr>
            </w:pPr>
          </w:p>
          <w:p w:rsidR="00FE7037" w:rsidRPr="005F6A79" w:rsidRDefault="00FE7037" w:rsidP="00D75627">
            <w:pPr>
              <w:spacing w:after="0" w:line="0" w:lineRule="atLeast"/>
              <w:rPr>
                <w:rFonts w:ascii="Times New Roman" w:hAnsi="Times New Roman"/>
                <w:sz w:val="24"/>
                <w:szCs w:val="24"/>
              </w:rPr>
            </w:pP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t>
            </w:r>
          </w:p>
        </w:tc>
      </w:tr>
      <w:tr w:rsidR="00FE7037" w:rsidRPr="005F6A79" w:rsidTr="00011BD9">
        <w:tc>
          <w:tcPr>
            <w:tcW w:w="10490" w:type="dxa"/>
            <w:gridSpan w:val="7"/>
          </w:tcPr>
          <w:p w:rsidR="00FE7037" w:rsidRPr="005F6A79" w:rsidRDefault="00FE7037" w:rsidP="006B3EE1">
            <w:pPr>
              <w:spacing w:after="0" w:line="0" w:lineRule="atLeast"/>
              <w:jc w:val="center"/>
              <w:rPr>
                <w:rFonts w:ascii="Times New Roman" w:hAnsi="Times New Roman"/>
                <w:b/>
                <w:i/>
                <w:sz w:val="24"/>
                <w:szCs w:val="24"/>
              </w:rPr>
            </w:pPr>
            <w:r w:rsidRPr="005F6A79">
              <w:rPr>
                <w:rFonts w:ascii="Times New Roman" w:hAnsi="Times New Roman"/>
                <w:b/>
                <w:i/>
                <w:sz w:val="24"/>
                <w:szCs w:val="24"/>
              </w:rPr>
              <w:t>Ośrodek Pomocy Społecznej w Ludwinie</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pStyle w:val="NormalnyWeb"/>
              <w:spacing w:before="0" w:beforeAutospacing="0" w:after="0" w:line="0" w:lineRule="atLeast"/>
              <w:jc w:val="both"/>
            </w:pPr>
            <w:r w:rsidRPr="005F6A79">
              <w:t>1.</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Organizowanie i świadczenie usług opiekuńczych w miejscu zamieszkania osobom starszym w tym niepełnosprawnym</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 xml:space="preserve">Pomoc w zaspokajaniu codziennych potrzeb życiowych, opieka higieniczna i pielęgnacyjna. </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01.01.2020 – 31.12.2020</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82 821,64 zł</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Środki własne gminy</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pStyle w:val="NormalnyWeb"/>
              <w:spacing w:before="0" w:beforeAutospacing="0" w:after="0" w:line="0" w:lineRule="atLeast"/>
              <w:jc w:val="both"/>
            </w:pPr>
            <w:r w:rsidRPr="005F6A79">
              <w:t xml:space="preserve">2. </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Kierowanie mieszkańców gminy ( osoby niepełnosprawne intelektualnie, z zaburzeniami psychicznymi) do uczestnictwa w zajęciach Środowiskowego Domu Samopomocy w Łęcznej oraz Warsztaty Terapii Zajęciowej w Janowicy</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Wspieranie osób niepełnosprawnych intelektualnie i zaburzeniami psychicznymi poprzez zapewnienie niezbędnej opieki, odpowiednich treningów, poradnictwa, terapii ruchowej, wyżywienia, pomocy w dostępie do świadczeń zdrowotnych, itp.</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Termin realizacji jest ustalany indywidualnie dla każdego uczestnika zgodnie z indywidualnym planem postępowania wspierająco-aktywizującego</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pStyle w:val="NormalnyWeb"/>
              <w:spacing w:before="0" w:beforeAutospacing="0" w:after="0" w:line="0" w:lineRule="atLeast"/>
              <w:jc w:val="both"/>
            </w:pPr>
            <w:r w:rsidRPr="005F6A79">
              <w:t>3.</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Realizacja wieloletniego rządowego programu „Posiłek w szkole i w domu”</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 xml:space="preserve">Celem programu jest zapewnienie posiłku dzieciom, uczniom i młodzieży oraz objęcie pomocą osób dorosłych, zwłaszcza osób starszych, chorych lub niepełnosprawnych i samotnych. </w:t>
            </w:r>
          </w:p>
          <w:p w:rsidR="00FE7037" w:rsidRPr="005F6A79" w:rsidRDefault="00FE7037" w:rsidP="00D75627">
            <w:pPr>
              <w:pStyle w:val="NormalnyWeb"/>
              <w:spacing w:before="0" w:beforeAutospacing="0" w:after="0" w:line="0" w:lineRule="atLeast"/>
            </w:pPr>
            <w:r w:rsidRPr="005F6A79">
              <w:t xml:space="preserve">Formy pomocy: dożywianie dzieci w szkołach, świadczenia pieniężne na zakup posiłku lub żywności dla osób dorosłych. W 2020r w ramach Programu opłacono posiłki w ORW 4 dzieciom niepełnosprawnym na kwotę około 7 500 zł. Opłacono posiłki 10 dzieciom niepełnosprawnym w szkołach podstawowych i </w:t>
            </w:r>
            <w:r w:rsidRPr="005F6A79">
              <w:lastRenderedPageBreak/>
              <w:t>przedszkolach na łączną kwotę 4 200, 00zł.</w:t>
            </w:r>
          </w:p>
          <w:p w:rsidR="00FE7037" w:rsidRPr="005F6A79" w:rsidRDefault="00FE7037" w:rsidP="00D75627">
            <w:pPr>
              <w:pStyle w:val="NormalnyWeb"/>
              <w:spacing w:before="0" w:beforeAutospacing="0" w:after="0" w:line="0" w:lineRule="atLeast"/>
            </w:pPr>
            <w:r w:rsidRPr="005F6A79">
              <w:t>Przyznano zasiłek celowy posiłek dla 12 osób niepełnosprawnych.</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lastRenderedPageBreak/>
              <w:t>01.01.2020 – 31.12.2020</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21 700,00 zł z czego:</w:t>
            </w: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Default="00FE7037" w:rsidP="00D75627">
            <w:pPr>
              <w:pStyle w:val="NormalnyWeb"/>
              <w:spacing w:before="0" w:beforeAutospacing="0" w:after="0" w:line="0" w:lineRule="atLeast"/>
            </w:pPr>
          </w:p>
          <w:p w:rsidR="00011BD9" w:rsidRPr="005F6A79" w:rsidRDefault="00011BD9"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r w:rsidRPr="005F6A79">
              <w:t>7 500,00 zł</w:t>
            </w: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r w:rsidRPr="005F6A79">
              <w:lastRenderedPageBreak/>
              <w:t>4 200,00 zł</w:t>
            </w: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p>
          <w:p w:rsidR="00FE7037" w:rsidRPr="005F6A79" w:rsidRDefault="00FE7037" w:rsidP="00D75627">
            <w:pPr>
              <w:pStyle w:val="NormalnyWeb"/>
              <w:spacing w:before="0" w:beforeAutospacing="0" w:after="0" w:line="0" w:lineRule="atLeast"/>
            </w:pPr>
            <w:r w:rsidRPr="005F6A79">
              <w:t>10.000,00 zł</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lastRenderedPageBreak/>
              <w:t>80% dotacja z budżetu państwa 20% wkład własny gminy</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pStyle w:val="NormalnyWeb"/>
              <w:spacing w:before="0" w:beforeAutospacing="0" w:after="0" w:line="0" w:lineRule="atLeast"/>
              <w:jc w:val="both"/>
            </w:pPr>
            <w:r w:rsidRPr="005F6A79">
              <w:t>4.</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Realizacja Programu Operacyjnego Pomoc Żywnościowa 2014-2020 współfinansowanego z Europejskiego Funduszu Najbardziej Potrzebującym</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 xml:space="preserve">Zapewnienie najuboższym mieszkańcom gminy pomocy żywnościowej. W Podprogramie 2019 z pomocy żywnościowej skorzystało 93 osoby niepełnosprawne. Łącznie w Podprogramie 2019 przekazano zakwalifikowanym mieszkańcom 46 921,45 kg żywności </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Podprogram 2019</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 xml:space="preserve">Koszt dotacji w Podprogramie 2019 ogółem </w:t>
            </w:r>
          </w:p>
          <w:p w:rsidR="00FE7037" w:rsidRPr="005F6A79" w:rsidRDefault="00FE7037" w:rsidP="00D75627">
            <w:pPr>
              <w:pStyle w:val="NormalnyWeb"/>
              <w:spacing w:before="0" w:beforeAutospacing="0" w:after="0" w:line="0" w:lineRule="atLeast"/>
            </w:pPr>
            <w:r w:rsidRPr="005F6A79">
              <w:t>211 317,37 zł</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UE, MPiPS</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pStyle w:val="NormalnyWeb"/>
              <w:spacing w:before="0" w:beforeAutospacing="0" w:after="0" w:line="0" w:lineRule="atLeast"/>
              <w:jc w:val="both"/>
            </w:pPr>
            <w:r w:rsidRPr="005F6A79">
              <w:t>5.</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Udzielanie pomocy osobom niepełnosprawnym w ramach zadań ustawowych – zgodnie z art. 7 pkt 5 ustawy o pomocy społecznej</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t>- świadczenia pieniężne ( </w:t>
            </w:r>
            <w:r w:rsidRPr="005F6A79">
              <w:t>zasiłek stały, okresowy, celowy, specjalny celowy)</w:t>
            </w:r>
          </w:p>
          <w:p w:rsidR="00FE7037" w:rsidRPr="005F6A79" w:rsidRDefault="00FE7037" w:rsidP="00D75627">
            <w:pPr>
              <w:pStyle w:val="NormalnyWeb"/>
              <w:spacing w:before="0" w:beforeAutospacing="0" w:after="0" w:line="0" w:lineRule="atLeast"/>
            </w:pPr>
            <w:r w:rsidRPr="005F6A79">
              <w:t>- świadczenia niepieniężne ( praca socjalna, poradnictwo, pomoc rzeczowa, usługi)</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01.01.2020 – 31.12.2020</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Zgodnie z planem finansowym</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pStyle w:val="NormalnyWeb"/>
              <w:spacing w:before="0" w:beforeAutospacing="0" w:after="0" w:line="0" w:lineRule="atLeast"/>
            </w:pPr>
            <w:r w:rsidRPr="005F6A79">
              <w:t>Środki własne, dotacje</w:t>
            </w:r>
          </w:p>
        </w:tc>
      </w:tr>
      <w:tr w:rsidR="00FE7037" w:rsidRPr="005F6A79" w:rsidTr="00011BD9">
        <w:tc>
          <w:tcPr>
            <w:tcW w:w="10490" w:type="dxa"/>
            <w:gridSpan w:val="7"/>
          </w:tcPr>
          <w:p w:rsidR="00FE7037" w:rsidRPr="005F6A79" w:rsidRDefault="00FE7037" w:rsidP="006B3EE1">
            <w:pPr>
              <w:spacing w:after="0" w:line="0" w:lineRule="atLeast"/>
              <w:jc w:val="center"/>
              <w:rPr>
                <w:rFonts w:ascii="Times New Roman" w:hAnsi="Times New Roman"/>
                <w:b/>
                <w:i/>
                <w:sz w:val="24"/>
                <w:szCs w:val="24"/>
              </w:rPr>
            </w:pPr>
            <w:r w:rsidRPr="005F6A79">
              <w:rPr>
                <w:rFonts w:ascii="Times New Roman" w:hAnsi="Times New Roman"/>
                <w:b/>
                <w:i/>
                <w:sz w:val="24"/>
                <w:szCs w:val="24"/>
              </w:rPr>
              <w:t>Ośrodek Pomocy Społecznej w Spiczynie</w:t>
            </w:r>
          </w:p>
        </w:tc>
      </w:tr>
      <w:tr w:rsidR="00011BD9" w:rsidRPr="005F6A79" w:rsidTr="00011BD9">
        <w:tc>
          <w:tcPr>
            <w:tcW w:w="545" w:type="dxa"/>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1.</w:t>
            </w:r>
          </w:p>
        </w:tc>
        <w:tc>
          <w:tcPr>
            <w:tcW w:w="2161" w:type="dxa"/>
            <w:gridSpan w:val="2"/>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Opieka Wytchnieniowa</w:t>
            </w:r>
          </w:p>
        </w:tc>
        <w:tc>
          <w:tcPr>
            <w:tcW w:w="2883"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Wsparcie w codziennym funkcjonowaniu</w:t>
            </w:r>
          </w:p>
        </w:tc>
        <w:tc>
          <w:tcPr>
            <w:tcW w:w="2174"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w:t>
            </w:r>
          </w:p>
        </w:tc>
        <w:tc>
          <w:tcPr>
            <w:tcW w:w="1381"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8 osób</w:t>
            </w:r>
          </w:p>
        </w:tc>
        <w:tc>
          <w:tcPr>
            <w:tcW w:w="1346"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Dotacja</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2.</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Usługi opiekuńcze</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Pomoc w zaspokajaniu codziennych potrzeb</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5 osób</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Środki własne</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3.</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Zajęcia w ŚDS</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Wsparcie Uczestników i ich rodzin, rozwijanie umiejętności samodzielnego życia</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8 osób</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Budżet Państwa</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4.</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Zajęcia z GCK</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Usprawnianie</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10 osób</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Środki GCK</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5.</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Projekt „Express do pracy”</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Aktywizacja zawodowa, społeczna, zdrowotna osób niepełnosprawnych</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10 osób</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WUP</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6.</w:t>
            </w:r>
          </w:p>
        </w:tc>
        <w:tc>
          <w:tcPr>
            <w:tcW w:w="2161" w:type="dxa"/>
            <w:gridSpan w:val="2"/>
            <w:tcBorders>
              <w:top w:val="single" w:sz="4" w:space="0" w:color="auto"/>
              <w:left w:val="single" w:sz="4" w:space="0" w:color="auto"/>
              <w:bottom w:val="single" w:sz="4" w:space="0" w:color="auto"/>
              <w:right w:val="single" w:sz="4" w:space="0" w:color="auto"/>
            </w:tcBorders>
          </w:tcPr>
          <w:p w:rsidR="00FE7037"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Świadczenia w ramach ustawy o świadczeniach rodzinnych</w:t>
            </w:r>
          </w:p>
          <w:p w:rsidR="0089737E" w:rsidRPr="005F6A79" w:rsidRDefault="0089737E" w:rsidP="00D75627">
            <w:pPr>
              <w:spacing w:after="0" w:line="0" w:lineRule="atLeast"/>
              <w:rPr>
                <w:rFonts w:ascii="Times New Roman" w:hAnsi="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Wsparcie finansowe</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Zgodnie ze złożonymi wnioskami</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Budżet Państwa</w:t>
            </w:r>
          </w:p>
        </w:tc>
      </w:tr>
      <w:tr w:rsidR="0089737E" w:rsidRPr="005F6A79" w:rsidTr="000358A5">
        <w:tc>
          <w:tcPr>
            <w:tcW w:w="10490" w:type="dxa"/>
            <w:gridSpan w:val="7"/>
            <w:tcBorders>
              <w:top w:val="single" w:sz="4" w:space="0" w:color="auto"/>
              <w:left w:val="single" w:sz="4" w:space="0" w:color="auto"/>
              <w:bottom w:val="single" w:sz="4" w:space="0" w:color="auto"/>
              <w:right w:val="single" w:sz="4" w:space="0" w:color="auto"/>
            </w:tcBorders>
          </w:tcPr>
          <w:p w:rsidR="0089737E" w:rsidRPr="005F6A79" w:rsidRDefault="0089737E" w:rsidP="0089737E">
            <w:pPr>
              <w:spacing w:after="0" w:line="0" w:lineRule="atLeast"/>
              <w:jc w:val="center"/>
              <w:rPr>
                <w:rFonts w:ascii="Times New Roman" w:hAnsi="Times New Roman"/>
                <w:sz w:val="24"/>
                <w:szCs w:val="24"/>
              </w:rPr>
            </w:pPr>
            <w:r w:rsidRPr="005F6A79">
              <w:rPr>
                <w:rFonts w:ascii="Times New Roman" w:hAnsi="Times New Roman"/>
                <w:b/>
                <w:i/>
                <w:sz w:val="24"/>
                <w:szCs w:val="24"/>
              </w:rPr>
              <w:t xml:space="preserve">Ośrodek Pomocy Społecznej w </w:t>
            </w:r>
            <w:r>
              <w:rPr>
                <w:rFonts w:ascii="Times New Roman" w:hAnsi="Times New Roman"/>
                <w:b/>
                <w:i/>
                <w:sz w:val="24"/>
                <w:szCs w:val="24"/>
              </w:rPr>
              <w:t>Cycowie</w:t>
            </w:r>
          </w:p>
        </w:tc>
      </w:tr>
      <w:tr w:rsidR="0089737E" w:rsidRPr="005F6A79" w:rsidTr="00011BD9">
        <w:tc>
          <w:tcPr>
            <w:tcW w:w="545" w:type="dxa"/>
            <w:tcBorders>
              <w:top w:val="single" w:sz="4" w:space="0" w:color="auto"/>
              <w:left w:val="single" w:sz="4" w:space="0" w:color="auto"/>
              <w:bottom w:val="single" w:sz="4" w:space="0" w:color="auto"/>
              <w:right w:val="single" w:sz="4" w:space="0" w:color="auto"/>
            </w:tcBorders>
          </w:tcPr>
          <w:p w:rsidR="0089737E" w:rsidRPr="005F6A79" w:rsidRDefault="0089737E" w:rsidP="0051003B">
            <w:pPr>
              <w:spacing w:after="0" w:line="0" w:lineRule="atLeast"/>
              <w:jc w:val="both"/>
              <w:rPr>
                <w:rFonts w:ascii="Times New Roman" w:hAnsi="Times New Roman"/>
                <w:sz w:val="24"/>
                <w:szCs w:val="24"/>
              </w:rPr>
            </w:pPr>
            <w:r>
              <w:rPr>
                <w:rFonts w:ascii="Times New Roman" w:hAnsi="Times New Roman"/>
                <w:sz w:val="24"/>
                <w:szCs w:val="24"/>
              </w:rPr>
              <w:t>1.</w:t>
            </w:r>
          </w:p>
        </w:tc>
        <w:tc>
          <w:tcPr>
            <w:tcW w:w="2161" w:type="dxa"/>
            <w:gridSpan w:val="2"/>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Organizowanie i świadczenie usług opiekuńczych w miejscu zamieszkania</w:t>
            </w:r>
          </w:p>
        </w:tc>
        <w:tc>
          <w:tcPr>
            <w:tcW w:w="2883"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Pomoc w zaspokajaniu codziennych potrzeb życiowych</w:t>
            </w:r>
          </w:p>
        </w:tc>
        <w:tc>
          <w:tcPr>
            <w:tcW w:w="2174"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2021-2023</w:t>
            </w:r>
          </w:p>
        </w:tc>
        <w:tc>
          <w:tcPr>
            <w:tcW w:w="1381"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Środki własne</w:t>
            </w:r>
          </w:p>
        </w:tc>
      </w:tr>
      <w:tr w:rsidR="0089737E" w:rsidRPr="005F6A79" w:rsidTr="00011BD9">
        <w:tc>
          <w:tcPr>
            <w:tcW w:w="545" w:type="dxa"/>
            <w:tcBorders>
              <w:top w:val="single" w:sz="4" w:space="0" w:color="auto"/>
              <w:left w:val="single" w:sz="4" w:space="0" w:color="auto"/>
              <w:bottom w:val="single" w:sz="4" w:space="0" w:color="auto"/>
              <w:right w:val="single" w:sz="4" w:space="0" w:color="auto"/>
            </w:tcBorders>
          </w:tcPr>
          <w:p w:rsidR="0089737E" w:rsidRPr="005F6A79" w:rsidRDefault="0089737E" w:rsidP="0051003B">
            <w:pPr>
              <w:spacing w:after="0" w:line="0" w:lineRule="atLeast"/>
              <w:jc w:val="both"/>
              <w:rPr>
                <w:rFonts w:ascii="Times New Roman" w:hAnsi="Times New Roman"/>
                <w:sz w:val="24"/>
                <w:szCs w:val="24"/>
              </w:rPr>
            </w:pPr>
            <w:r>
              <w:rPr>
                <w:rFonts w:ascii="Times New Roman" w:hAnsi="Times New Roman"/>
                <w:sz w:val="24"/>
                <w:szCs w:val="24"/>
              </w:rPr>
              <w:t>2.</w:t>
            </w:r>
          </w:p>
        </w:tc>
        <w:tc>
          <w:tcPr>
            <w:tcW w:w="2161" w:type="dxa"/>
            <w:gridSpan w:val="2"/>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Program „Opieka 75+”</w:t>
            </w:r>
          </w:p>
        </w:tc>
        <w:tc>
          <w:tcPr>
            <w:tcW w:w="2883"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Celem programu jest poprawa dostępności do usług opiekuńczych, w tym specjalistycznych usług opiekuńczych, dla osób w wieku 75 lat i więcej</w:t>
            </w:r>
          </w:p>
        </w:tc>
        <w:tc>
          <w:tcPr>
            <w:tcW w:w="2174" w:type="dxa"/>
            <w:tcBorders>
              <w:top w:val="single" w:sz="4" w:space="0" w:color="auto"/>
              <w:left w:val="single" w:sz="4" w:space="0" w:color="auto"/>
              <w:bottom w:val="single" w:sz="4" w:space="0" w:color="auto"/>
              <w:right w:val="single" w:sz="4" w:space="0" w:color="auto"/>
            </w:tcBorders>
          </w:tcPr>
          <w:p w:rsidR="0089737E" w:rsidRDefault="0089737E" w:rsidP="00D75627">
            <w:pPr>
              <w:spacing w:after="0" w:line="0" w:lineRule="atLeast"/>
              <w:rPr>
                <w:rFonts w:ascii="Times New Roman" w:hAnsi="Times New Roman"/>
                <w:sz w:val="24"/>
                <w:szCs w:val="24"/>
              </w:rPr>
            </w:pPr>
            <w:r>
              <w:rPr>
                <w:rFonts w:ascii="Times New Roman" w:hAnsi="Times New Roman"/>
                <w:sz w:val="24"/>
                <w:szCs w:val="24"/>
              </w:rPr>
              <w:t>2021</w:t>
            </w:r>
          </w:p>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Zgodnie z warunkami programu</w:t>
            </w:r>
          </w:p>
        </w:tc>
        <w:tc>
          <w:tcPr>
            <w:tcW w:w="1381"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Dotacja – środki własne</w:t>
            </w:r>
          </w:p>
        </w:tc>
      </w:tr>
      <w:tr w:rsidR="0089737E" w:rsidRPr="005F6A79" w:rsidTr="00011BD9">
        <w:tc>
          <w:tcPr>
            <w:tcW w:w="545" w:type="dxa"/>
            <w:tcBorders>
              <w:top w:val="single" w:sz="4" w:space="0" w:color="auto"/>
              <w:left w:val="single" w:sz="4" w:space="0" w:color="auto"/>
              <w:bottom w:val="single" w:sz="4" w:space="0" w:color="auto"/>
              <w:right w:val="single" w:sz="4" w:space="0" w:color="auto"/>
            </w:tcBorders>
          </w:tcPr>
          <w:p w:rsidR="0089737E" w:rsidRPr="005F6A79" w:rsidRDefault="0089737E" w:rsidP="0051003B">
            <w:pPr>
              <w:spacing w:after="0" w:line="0" w:lineRule="atLeast"/>
              <w:jc w:val="both"/>
              <w:rPr>
                <w:rFonts w:ascii="Times New Roman" w:hAnsi="Times New Roman"/>
                <w:sz w:val="24"/>
                <w:szCs w:val="24"/>
              </w:rPr>
            </w:pPr>
            <w:r>
              <w:rPr>
                <w:rFonts w:ascii="Times New Roman" w:hAnsi="Times New Roman"/>
                <w:sz w:val="24"/>
                <w:szCs w:val="24"/>
              </w:rPr>
              <w:t>3.</w:t>
            </w:r>
          </w:p>
        </w:tc>
        <w:tc>
          <w:tcPr>
            <w:tcW w:w="2161" w:type="dxa"/>
            <w:gridSpan w:val="2"/>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Kierowanie mieszkańców gminy(osoby niepełnosprawne, osoby chore psychicznie, upośledzone umysłowo do uczestnictwa w zajęciach Środowiskowego Domu Samopomocy w Łęcznej i Milejowie (na mocy porozumień)</w:t>
            </w:r>
          </w:p>
        </w:tc>
        <w:tc>
          <w:tcPr>
            <w:tcW w:w="2883"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Wspieranie osób z zaburzeniami psychicznymi poprzez zapewnienie im niezbędnej opieki, odpowiednich treningów, poradnictwa, terapii ruchowej, wyżywienia, pomocy w dostępie do świadczeń zdrowotnych, itp.</w:t>
            </w:r>
          </w:p>
        </w:tc>
        <w:tc>
          <w:tcPr>
            <w:tcW w:w="2174"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r>
              <w:rPr>
                <w:rFonts w:ascii="Times New Roman" w:hAnsi="Times New Roman"/>
                <w:sz w:val="24"/>
                <w:szCs w:val="24"/>
              </w:rPr>
              <w:t>2021 Zadanie będzie realizowane w następnych latach zgodnie z zawartymi porozumieniami międzygminnymi, ustawą o pomocy społecznej i rozporządzeniem w sprawie śds</w:t>
            </w:r>
          </w:p>
        </w:tc>
        <w:tc>
          <w:tcPr>
            <w:tcW w:w="1381" w:type="dxa"/>
            <w:tcBorders>
              <w:top w:val="single" w:sz="4" w:space="0" w:color="auto"/>
              <w:left w:val="single" w:sz="4" w:space="0" w:color="auto"/>
              <w:bottom w:val="single" w:sz="4" w:space="0" w:color="auto"/>
              <w:right w:val="single" w:sz="4" w:space="0" w:color="auto"/>
            </w:tcBorders>
          </w:tcPr>
          <w:p w:rsidR="0089737E"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p>
        </w:tc>
      </w:tr>
      <w:tr w:rsidR="0089737E" w:rsidRPr="005F6A79" w:rsidTr="00011BD9">
        <w:tc>
          <w:tcPr>
            <w:tcW w:w="545" w:type="dxa"/>
            <w:tcBorders>
              <w:top w:val="single" w:sz="4" w:space="0" w:color="auto"/>
              <w:left w:val="single" w:sz="4" w:space="0" w:color="auto"/>
              <w:bottom w:val="single" w:sz="4" w:space="0" w:color="auto"/>
              <w:right w:val="single" w:sz="4" w:space="0" w:color="auto"/>
            </w:tcBorders>
          </w:tcPr>
          <w:p w:rsidR="0089737E" w:rsidRPr="005F6A79" w:rsidRDefault="00D75560" w:rsidP="0051003B">
            <w:pPr>
              <w:spacing w:after="0" w:line="0" w:lineRule="atLeast"/>
              <w:jc w:val="both"/>
              <w:rPr>
                <w:rFonts w:ascii="Times New Roman" w:hAnsi="Times New Roman"/>
                <w:sz w:val="24"/>
                <w:szCs w:val="24"/>
              </w:rPr>
            </w:pPr>
            <w:r>
              <w:rPr>
                <w:rFonts w:ascii="Times New Roman" w:hAnsi="Times New Roman"/>
                <w:sz w:val="24"/>
                <w:szCs w:val="24"/>
              </w:rPr>
              <w:t>4.</w:t>
            </w:r>
          </w:p>
        </w:tc>
        <w:tc>
          <w:tcPr>
            <w:tcW w:w="2161" w:type="dxa"/>
            <w:gridSpan w:val="2"/>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Realizacja Programu Rządowego „Posiłek w szkole i w domu” na lata 2019-2023</w:t>
            </w:r>
          </w:p>
        </w:tc>
        <w:tc>
          <w:tcPr>
            <w:tcW w:w="2883" w:type="dxa"/>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 xml:space="preserve">Celem programu jest ograniczenie zjawiska niedożywienia dzieci, młodzieży i rodzin o niskich dochodach. Program jest kierowany do osób i rodzin znajdujących się w trudnej </w:t>
            </w:r>
            <w:r>
              <w:rPr>
                <w:rFonts w:ascii="Times New Roman" w:hAnsi="Times New Roman"/>
                <w:sz w:val="24"/>
                <w:szCs w:val="24"/>
              </w:rPr>
              <w:lastRenderedPageBreak/>
              <w:t>sytuacji w tym do osób niepełnosprawnych</w:t>
            </w:r>
          </w:p>
        </w:tc>
        <w:tc>
          <w:tcPr>
            <w:tcW w:w="2174" w:type="dxa"/>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lastRenderedPageBreak/>
              <w:t>Zadanie będzie realizowane w latach 2021-2023 zgodnie z obowiązującymi kryteriami</w:t>
            </w:r>
          </w:p>
        </w:tc>
        <w:tc>
          <w:tcPr>
            <w:tcW w:w="1381"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Środki własne, dotacja</w:t>
            </w:r>
          </w:p>
        </w:tc>
      </w:tr>
      <w:tr w:rsidR="0089737E" w:rsidRPr="005F6A79" w:rsidTr="00011BD9">
        <w:tc>
          <w:tcPr>
            <w:tcW w:w="545" w:type="dxa"/>
            <w:tcBorders>
              <w:top w:val="single" w:sz="4" w:space="0" w:color="auto"/>
              <w:left w:val="single" w:sz="4" w:space="0" w:color="auto"/>
              <w:bottom w:val="single" w:sz="4" w:space="0" w:color="auto"/>
              <w:right w:val="single" w:sz="4" w:space="0" w:color="auto"/>
            </w:tcBorders>
          </w:tcPr>
          <w:p w:rsidR="0089737E" w:rsidRPr="005F6A79" w:rsidRDefault="00D75560" w:rsidP="0051003B">
            <w:pPr>
              <w:spacing w:after="0" w:line="0" w:lineRule="atLeast"/>
              <w:jc w:val="both"/>
              <w:rPr>
                <w:rFonts w:ascii="Times New Roman" w:hAnsi="Times New Roman"/>
                <w:sz w:val="24"/>
                <w:szCs w:val="24"/>
              </w:rPr>
            </w:pPr>
            <w:r>
              <w:rPr>
                <w:rFonts w:ascii="Times New Roman" w:hAnsi="Times New Roman"/>
                <w:sz w:val="24"/>
                <w:szCs w:val="24"/>
              </w:rPr>
              <w:t>5.</w:t>
            </w:r>
          </w:p>
        </w:tc>
        <w:tc>
          <w:tcPr>
            <w:tcW w:w="2161" w:type="dxa"/>
            <w:gridSpan w:val="2"/>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Realizacja Programu Operacyjnego Pomoc Żywnościowa 2014-2020</w:t>
            </w:r>
          </w:p>
        </w:tc>
        <w:tc>
          <w:tcPr>
            <w:tcW w:w="2883" w:type="dxa"/>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Udostępnianie potrzebującym mieszkańcom gminy w tym osobom niepełnosprawnym pomocy żywnościowej w formie paczek</w:t>
            </w:r>
          </w:p>
        </w:tc>
        <w:tc>
          <w:tcPr>
            <w:tcW w:w="2174" w:type="dxa"/>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2021</w:t>
            </w:r>
          </w:p>
        </w:tc>
        <w:tc>
          <w:tcPr>
            <w:tcW w:w="1381" w:type="dxa"/>
            <w:tcBorders>
              <w:top w:val="single" w:sz="4" w:space="0" w:color="auto"/>
              <w:left w:val="single" w:sz="4" w:space="0" w:color="auto"/>
              <w:bottom w:val="single" w:sz="4" w:space="0" w:color="auto"/>
              <w:right w:val="single" w:sz="4" w:space="0" w:color="auto"/>
            </w:tcBorders>
          </w:tcPr>
          <w:p w:rsidR="0089737E"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UE, EFS, MRiPS</w:t>
            </w:r>
          </w:p>
        </w:tc>
      </w:tr>
      <w:tr w:rsidR="0089737E" w:rsidRPr="005F6A79" w:rsidTr="00011BD9">
        <w:tc>
          <w:tcPr>
            <w:tcW w:w="545" w:type="dxa"/>
            <w:tcBorders>
              <w:top w:val="single" w:sz="4" w:space="0" w:color="auto"/>
              <w:left w:val="single" w:sz="4" w:space="0" w:color="auto"/>
              <w:bottom w:val="single" w:sz="4" w:space="0" w:color="auto"/>
              <w:right w:val="single" w:sz="4" w:space="0" w:color="auto"/>
            </w:tcBorders>
          </w:tcPr>
          <w:p w:rsidR="0089737E" w:rsidRPr="005F6A79" w:rsidRDefault="00D75560" w:rsidP="0051003B">
            <w:pPr>
              <w:spacing w:after="0" w:line="0" w:lineRule="atLeast"/>
              <w:jc w:val="both"/>
              <w:rPr>
                <w:rFonts w:ascii="Times New Roman" w:hAnsi="Times New Roman"/>
                <w:sz w:val="24"/>
                <w:szCs w:val="24"/>
              </w:rPr>
            </w:pPr>
            <w:r>
              <w:rPr>
                <w:rFonts w:ascii="Times New Roman" w:hAnsi="Times New Roman"/>
                <w:sz w:val="24"/>
                <w:szCs w:val="24"/>
              </w:rPr>
              <w:t>6.</w:t>
            </w:r>
          </w:p>
        </w:tc>
        <w:tc>
          <w:tcPr>
            <w:tcW w:w="2161" w:type="dxa"/>
            <w:gridSpan w:val="2"/>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Udzielanie pomocy osobom niepełnosprawnym w ramach zadań ustawowych – zgodnie z art. 7 pkt. 5 ustawy o pomocy społecznej</w:t>
            </w:r>
          </w:p>
        </w:tc>
        <w:tc>
          <w:tcPr>
            <w:tcW w:w="2883" w:type="dxa"/>
            <w:tcBorders>
              <w:top w:val="single" w:sz="4" w:space="0" w:color="auto"/>
              <w:left w:val="single" w:sz="4" w:space="0" w:color="auto"/>
              <w:bottom w:val="single" w:sz="4" w:space="0" w:color="auto"/>
              <w:right w:val="single" w:sz="4" w:space="0" w:color="auto"/>
            </w:tcBorders>
          </w:tcPr>
          <w:p w:rsidR="0089737E" w:rsidRDefault="00D75560" w:rsidP="00D75627">
            <w:pPr>
              <w:spacing w:after="0" w:line="0" w:lineRule="atLeast"/>
              <w:rPr>
                <w:rFonts w:ascii="Times New Roman" w:hAnsi="Times New Roman"/>
                <w:sz w:val="24"/>
                <w:szCs w:val="24"/>
              </w:rPr>
            </w:pPr>
            <w:r>
              <w:rPr>
                <w:rFonts w:ascii="Times New Roman" w:hAnsi="Times New Roman"/>
                <w:sz w:val="24"/>
                <w:szCs w:val="24"/>
              </w:rPr>
              <w:t>- świadczenia pieniężne (zasiłek stały, okresowy, celowy, specjalny celowy)</w:t>
            </w:r>
          </w:p>
          <w:p w:rsidR="00D75560" w:rsidRDefault="00D75560" w:rsidP="00D75627">
            <w:pPr>
              <w:spacing w:after="0" w:line="0" w:lineRule="atLeast"/>
              <w:rPr>
                <w:rFonts w:ascii="Times New Roman" w:hAnsi="Times New Roman"/>
                <w:sz w:val="24"/>
                <w:szCs w:val="24"/>
              </w:rPr>
            </w:pPr>
            <w:r>
              <w:rPr>
                <w:rFonts w:ascii="Times New Roman" w:hAnsi="Times New Roman"/>
                <w:sz w:val="24"/>
                <w:szCs w:val="24"/>
              </w:rPr>
              <w:t>- świadczenia niepieniężne (praca socjalna, poradnictwa, usługi opiekuńcze)</w:t>
            </w:r>
          </w:p>
          <w:p w:rsidR="00D75560"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 kierowanie do DPS, ZOL</w:t>
            </w:r>
          </w:p>
        </w:tc>
        <w:tc>
          <w:tcPr>
            <w:tcW w:w="2174" w:type="dxa"/>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2021-2023 zgodnie z ustawą o pomocy społecznej</w:t>
            </w:r>
          </w:p>
        </w:tc>
        <w:tc>
          <w:tcPr>
            <w:tcW w:w="1381" w:type="dxa"/>
            <w:tcBorders>
              <w:top w:val="single" w:sz="4" w:space="0" w:color="auto"/>
              <w:left w:val="single" w:sz="4" w:space="0" w:color="auto"/>
              <w:bottom w:val="single" w:sz="4" w:space="0" w:color="auto"/>
              <w:right w:val="single" w:sz="4" w:space="0" w:color="auto"/>
            </w:tcBorders>
          </w:tcPr>
          <w:p w:rsidR="0089737E" w:rsidRPr="005F6A79" w:rsidRDefault="0089737E"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89737E"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Środki własne, dotacja wojewody</w:t>
            </w:r>
          </w:p>
        </w:tc>
      </w:tr>
      <w:tr w:rsidR="00D75560" w:rsidRPr="005F6A79" w:rsidTr="00011BD9">
        <w:tc>
          <w:tcPr>
            <w:tcW w:w="545" w:type="dxa"/>
            <w:tcBorders>
              <w:top w:val="single" w:sz="4" w:space="0" w:color="auto"/>
              <w:left w:val="single" w:sz="4" w:space="0" w:color="auto"/>
              <w:bottom w:val="single" w:sz="4" w:space="0" w:color="auto"/>
              <w:right w:val="single" w:sz="4" w:space="0" w:color="auto"/>
            </w:tcBorders>
          </w:tcPr>
          <w:p w:rsidR="00D75560" w:rsidRPr="005F6A79" w:rsidRDefault="00D75560" w:rsidP="0051003B">
            <w:pPr>
              <w:spacing w:after="0" w:line="0" w:lineRule="atLeast"/>
              <w:jc w:val="both"/>
              <w:rPr>
                <w:rFonts w:ascii="Times New Roman" w:hAnsi="Times New Roman"/>
                <w:sz w:val="24"/>
                <w:szCs w:val="24"/>
              </w:rPr>
            </w:pPr>
            <w:r>
              <w:rPr>
                <w:rFonts w:ascii="Times New Roman" w:hAnsi="Times New Roman"/>
                <w:sz w:val="24"/>
                <w:szCs w:val="24"/>
              </w:rPr>
              <w:t>7.</w:t>
            </w:r>
          </w:p>
        </w:tc>
        <w:tc>
          <w:tcPr>
            <w:tcW w:w="2161" w:type="dxa"/>
            <w:gridSpan w:val="2"/>
            <w:tcBorders>
              <w:top w:val="single" w:sz="4" w:space="0" w:color="auto"/>
              <w:left w:val="single" w:sz="4" w:space="0" w:color="auto"/>
              <w:bottom w:val="single" w:sz="4" w:space="0" w:color="auto"/>
              <w:right w:val="single" w:sz="4" w:space="0" w:color="auto"/>
            </w:tcBorders>
          </w:tcPr>
          <w:p w:rsidR="00D75560"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Kierowanie niepełnosprawnych w stopniu znacznym i umiarkowanym do Centrum Opiekuńczo-Mieszkalnego w Jaszczowie</w:t>
            </w:r>
          </w:p>
        </w:tc>
        <w:tc>
          <w:tcPr>
            <w:tcW w:w="2883" w:type="dxa"/>
            <w:tcBorders>
              <w:top w:val="single" w:sz="4" w:space="0" w:color="auto"/>
              <w:left w:val="single" w:sz="4" w:space="0" w:color="auto"/>
              <w:bottom w:val="single" w:sz="4" w:space="0" w:color="auto"/>
              <w:right w:val="single" w:sz="4" w:space="0" w:color="auto"/>
            </w:tcBorders>
          </w:tcPr>
          <w:p w:rsidR="00D75560" w:rsidRPr="005F6A79" w:rsidRDefault="00D75560" w:rsidP="00D75627">
            <w:pPr>
              <w:spacing w:after="0" w:line="0" w:lineRule="atLeast"/>
              <w:rPr>
                <w:rFonts w:ascii="Times New Roman" w:hAnsi="Times New Roman"/>
                <w:sz w:val="24"/>
                <w:szCs w:val="24"/>
              </w:rPr>
            </w:pPr>
            <w:r>
              <w:rPr>
                <w:rFonts w:ascii="Times New Roman" w:hAnsi="Times New Roman"/>
                <w:sz w:val="24"/>
                <w:szCs w:val="24"/>
              </w:rPr>
              <w:t xml:space="preserve">Zapewnienie pomocy i opieki w formie usług opiekuńczych i specjalistycznych usług opiekuńczych w ramach pobytu dziennego i </w:t>
            </w:r>
            <w:r w:rsidR="00900C6E">
              <w:rPr>
                <w:rFonts w:ascii="Times New Roman" w:hAnsi="Times New Roman"/>
                <w:sz w:val="24"/>
                <w:szCs w:val="24"/>
              </w:rPr>
              <w:t>całodobowego</w:t>
            </w:r>
          </w:p>
        </w:tc>
        <w:tc>
          <w:tcPr>
            <w:tcW w:w="2174"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2021</w:t>
            </w:r>
          </w:p>
        </w:tc>
        <w:tc>
          <w:tcPr>
            <w:tcW w:w="1381"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w:t>
            </w:r>
          </w:p>
        </w:tc>
      </w:tr>
      <w:tr w:rsidR="00D75560" w:rsidRPr="005F6A79" w:rsidTr="00011BD9">
        <w:tc>
          <w:tcPr>
            <w:tcW w:w="545" w:type="dxa"/>
            <w:tcBorders>
              <w:top w:val="single" w:sz="4" w:space="0" w:color="auto"/>
              <w:left w:val="single" w:sz="4" w:space="0" w:color="auto"/>
              <w:bottom w:val="single" w:sz="4" w:space="0" w:color="auto"/>
              <w:right w:val="single" w:sz="4" w:space="0" w:color="auto"/>
            </w:tcBorders>
          </w:tcPr>
          <w:p w:rsidR="00D75560" w:rsidRPr="005F6A79" w:rsidRDefault="00D75560" w:rsidP="0051003B">
            <w:pPr>
              <w:spacing w:after="0" w:line="0" w:lineRule="atLeast"/>
              <w:jc w:val="both"/>
              <w:rPr>
                <w:rFonts w:ascii="Times New Roman" w:hAnsi="Times New Roman"/>
                <w:sz w:val="24"/>
                <w:szCs w:val="24"/>
              </w:rPr>
            </w:pPr>
            <w:r>
              <w:rPr>
                <w:rFonts w:ascii="Times New Roman" w:hAnsi="Times New Roman"/>
                <w:sz w:val="24"/>
                <w:szCs w:val="24"/>
              </w:rPr>
              <w:t>8.</w:t>
            </w:r>
          </w:p>
        </w:tc>
        <w:tc>
          <w:tcPr>
            <w:tcW w:w="2161" w:type="dxa"/>
            <w:gridSpan w:val="2"/>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Opieka Wytchnieniowa</w:t>
            </w:r>
          </w:p>
        </w:tc>
        <w:tc>
          <w:tcPr>
            <w:tcW w:w="2883"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Wsparcie w codziennym funkcjonowaniu</w:t>
            </w:r>
          </w:p>
        </w:tc>
        <w:tc>
          <w:tcPr>
            <w:tcW w:w="2174"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2021</w:t>
            </w:r>
          </w:p>
        </w:tc>
        <w:tc>
          <w:tcPr>
            <w:tcW w:w="1381"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4 osoby</w:t>
            </w:r>
          </w:p>
        </w:tc>
        <w:tc>
          <w:tcPr>
            <w:tcW w:w="1346"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Dotacja</w:t>
            </w:r>
          </w:p>
        </w:tc>
      </w:tr>
      <w:tr w:rsidR="00D75560" w:rsidRPr="005F6A79" w:rsidTr="00011BD9">
        <w:tc>
          <w:tcPr>
            <w:tcW w:w="545" w:type="dxa"/>
            <w:tcBorders>
              <w:top w:val="single" w:sz="4" w:space="0" w:color="auto"/>
              <w:left w:val="single" w:sz="4" w:space="0" w:color="auto"/>
              <w:bottom w:val="single" w:sz="4" w:space="0" w:color="auto"/>
              <w:right w:val="single" w:sz="4" w:space="0" w:color="auto"/>
            </w:tcBorders>
          </w:tcPr>
          <w:p w:rsidR="00D75560" w:rsidRPr="005F6A79" w:rsidRDefault="00D75560" w:rsidP="0051003B">
            <w:pPr>
              <w:spacing w:after="0" w:line="0" w:lineRule="atLeast"/>
              <w:jc w:val="both"/>
              <w:rPr>
                <w:rFonts w:ascii="Times New Roman" w:hAnsi="Times New Roman"/>
                <w:sz w:val="24"/>
                <w:szCs w:val="24"/>
              </w:rPr>
            </w:pPr>
            <w:r>
              <w:rPr>
                <w:rFonts w:ascii="Times New Roman" w:hAnsi="Times New Roman"/>
                <w:sz w:val="24"/>
                <w:szCs w:val="24"/>
              </w:rPr>
              <w:t>9.</w:t>
            </w:r>
          </w:p>
        </w:tc>
        <w:tc>
          <w:tcPr>
            <w:tcW w:w="2161" w:type="dxa"/>
            <w:gridSpan w:val="2"/>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Świadczenia w ramach ustawy o świadczeniach rodzinnych</w:t>
            </w:r>
          </w:p>
        </w:tc>
        <w:tc>
          <w:tcPr>
            <w:tcW w:w="2883"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Wsparcie finansowe</w:t>
            </w:r>
          </w:p>
        </w:tc>
        <w:tc>
          <w:tcPr>
            <w:tcW w:w="2174"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2021-2023</w:t>
            </w:r>
          </w:p>
        </w:tc>
        <w:tc>
          <w:tcPr>
            <w:tcW w:w="1381"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Zgodnie ze złożonymi wnioskami</w:t>
            </w:r>
          </w:p>
        </w:tc>
        <w:tc>
          <w:tcPr>
            <w:tcW w:w="1346" w:type="dxa"/>
            <w:tcBorders>
              <w:top w:val="single" w:sz="4" w:space="0" w:color="auto"/>
              <w:left w:val="single" w:sz="4" w:space="0" w:color="auto"/>
              <w:bottom w:val="single" w:sz="4" w:space="0" w:color="auto"/>
              <w:right w:val="single" w:sz="4" w:space="0" w:color="auto"/>
            </w:tcBorders>
          </w:tcPr>
          <w:p w:rsidR="00D75560" w:rsidRPr="005F6A79" w:rsidRDefault="00900C6E" w:rsidP="00D75627">
            <w:pPr>
              <w:spacing w:after="0" w:line="0" w:lineRule="atLeast"/>
              <w:rPr>
                <w:rFonts w:ascii="Times New Roman" w:hAnsi="Times New Roman"/>
                <w:sz w:val="24"/>
                <w:szCs w:val="24"/>
              </w:rPr>
            </w:pPr>
            <w:r>
              <w:rPr>
                <w:rFonts w:ascii="Times New Roman" w:hAnsi="Times New Roman"/>
                <w:sz w:val="24"/>
                <w:szCs w:val="24"/>
              </w:rPr>
              <w:t>Budżet państwa</w:t>
            </w:r>
          </w:p>
        </w:tc>
      </w:tr>
      <w:tr w:rsidR="00FE7037" w:rsidRPr="005F6A79" w:rsidTr="00011BD9">
        <w:tc>
          <w:tcPr>
            <w:tcW w:w="10490" w:type="dxa"/>
            <w:gridSpan w:val="7"/>
            <w:tcBorders>
              <w:top w:val="single" w:sz="4" w:space="0" w:color="auto"/>
              <w:left w:val="single" w:sz="4" w:space="0" w:color="auto"/>
              <w:bottom w:val="single" w:sz="4" w:space="0" w:color="auto"/>
              <w:right w:val="single" w:sz="4" w:space="0" w:color="auto"/>
            </w:tcBorders>
            <w:shd w:val="clear" w:color="auto" w:fill="auto"/>
          </w:tcPr>
          <w:p w:rsidR="00FE7037" w:rsidRPr="008C071F" w:rsidRDefault="00FE7037" w:rsidP="006B3EE1">
            <w:pPr>
              <w:spacing w:after="0" w:line="0" w:lineRule="atLeast"/>
              <w:jc w:val="center"/>
              <w:rPr>
                <w:rFonts w:ascii="Times New Roman" w:hAnsi="Times New Roman"/>
                <w:b/>
                <w:i/>
                <w:sz w:val="24"/>
                <w:szCs w:val="24"/>
              </w:rPr>
            </w:pPr>
            <w:r w:rsidRPr="008C071F">
              <w:rPr>
                <w:rFonts w:ascii="Times New Roman" w:hAnsi="Times New Roman"/>
                <w:b/>
                <w:i/>
                <w:sz w:val="24"/>
                <w:szCs w:val="24"/>
              </w:rPr>
              <w:t>Powiatowy Urząd Pracy w Łęcznej</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Pośrednictwo pracy</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Promowanie zatrudnienia osób niepełnosprawnych na otwartym rynku pracy, celem podniesienia świadomości  – wiedzy </w:t>
            </w:r>
            <w:r w:rsidRPr="005F6A79">
              <w:rPr>
                <w:rFonts w:ascii="Times New Roman" w:hAnsi="Times New Roman"/>
                <w:sz w:val="24"/>
                <w:szCs w:val="24"/>
              </w:rPr>
              <w:br/>
              <w:t xml:space="preserve">nt. możliwości wsparcia  zatrudnienia oraz praw osób niepełnosprawnych, zarówno wśród pracodawców, jak i osób poszukujących zatrudnienia. </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t xml:space="preserve">2021-2023 w  indywidualnych </w:t>
            </w:r>
            <w:r>
              <w:br/>
              <w:t xml:space="preserve"> i elektronicznych kontaktach</w:t>
            </w:r>
            <w:r>
              <w:br/>
              <w:t xml:space="preserve"> z pracodawcami.</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t xml:space="preserve">Brak możliwości oszacowania całości  kosztów </w:t>
            </w:r>
            <w:r>
              <w:br/>
              <w:t>z uwagi na działania ustawowe.</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B6000E" w:rsidP="00D75627">
            <w:pPr>
              <w:spacing w:after="0" w:line="0" w:lineRule="atLeast"/>
              <w:rPr>
                <w:rFonts w:ascii="Times New Roman" w:hAnsi="Times New Roman"/>
                <w:sz w:val="24"/>
                <w:szCs w:val="24"/>
              </w:rPr>
            </w:pPr>
            <w:r>
              <w:rPr>
                <w:rFonts w:ascii="Times New Roman" w:hAnsi="Times New Roman"/>
                <w:sz w:val="24"/>
                <w:szCs w:val="24"/>
              </w:rPr>
              <w:t>Fundusz Pracy</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Poradnictwo zawodowe</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Określenie ścieżki kariery zawodowej, pomoc w wyborze zawodu, kierunku kształcenia, zatrudnienia biorąc pod uwagę stopień niepełnosprawności </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Przewidywana liczba osób 200.</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t>2021-2023 w zależności od potrzeb osób zarejestrowanych.</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j.w</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B6000E" w:rsidP="00D75627">
            <w:pPr>
              <w:spacing w:after="0" w:line="0" w:lineRule="atLeast"/>
              <w:rPr>
                <w:rFonts w:ascii="Times New Roman" w:hAnsi="Times New Roman"/>
                <w:sz w:val="24"/>
                <w:szCs w:val="24"/>
              </w:rPr>
            </w:pPr>
            <w:r>
              <w:rPr>
                <w:rFonts w:ascii="Times New Roman" w:hAnsi="Times New Roman"/>
                <w:sz w:val="24"/>
                <w:szCs w:val="24"/>
              </w:rPr>
              <w:t>Fundusz Pracy</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Staże </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Uzyskanie doświadczenia zawodowego, zwiększanie konkurencyjności osób niepełnosprawnych </w:t>
            </w:r>
            <w:r w:rsidRPr="005F6A79">
              <w:rPr>
                <w:rFonts w:ascii="Times New Roman" w:hAnsi="Times New Roman"/>
                <w:sz w:val="24"/>
                <w:szCs w:val="24"/>
              </w:rPr>
              <w:br/>
              <w:t>w odniesieniu do pozostałych uczestników rynku pracy, odnalezienie się w roli pracownika wykonu</w:t>
            </w:r>
            <w:r>
              <w:rPr>
                <w:rFonts w:ascii="Times New Roman" w:hAnsi="Times New Roman"/>
                <w:sz w:val="24"/>
                <w:szCs w:val="24"/>
              </w:rPr>
              <w:t>jącego powierzone mu obowiązki i </w:t>
            </w:r>
            <w:r w:rsidRPr="005F6A79">
              <w:rPr>
                <w:rFonts w:ascii="Times New Roman" w:hAnsi="Times New Roman"/>
                <w:sz w:val="24"/>
                <w:szCs w:val="24"/>
              </w:rPr>
              <w:t>zadania, rozwój zawodowy, rozwój społecz</w:t>
            </w:r>
            <w:r>
              <w:rPr>
                <w:rFonts w:ascii="Times New Roman" w:hAnsi="Times New Roman"/>
                <w:sz w:val="24"/>
                <w:szCs w:val="24"/>
              </w:rPr>
              <w:t>ny poprzez bezpośredni kontakt z </w:t>
            </w:r>
            <w:r w:rsidRPr="005F6A79">
              <w:rPr>
                <w:rFonts w:ascii="Times New Roman" w:hAnsi="Times New Roman"/>
                <w:sz w:val="24"/>
                <w:szCs w:val="24"/>
              </w:rPr>
              <w:t>otoczeniem.</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t>2021-2023 organizacja stażu dla 20 osób niepełnosprawnych.</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4E5130">
            <w:pPr>
              <w:spacing w:after="0" w:line="0" w:lineRule="atLeast"/>
              <w:rPr>
                <w:rFonts w:ascii="Times New Roman" w:hAnsi="Times New Roman"/>
                <w:sz w:val="24"/>
                <w:szCs w:val="24"/>
              </w:rPr>
            </w:pPr>
            <w:r>
              <w:rPr>
                <w:rFonts w:ascii="Times New Roman" w:hAnsi="Times New Roman"/>
                <w:sz w:val="24"/>
                <w:szCs w:val="24"/>
              </w:rPr>
              <w:t>Wydatki uzależnione od okresu stażu</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Fundusz Pracy/ Środki wspólnotowe</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Szkolenia</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(szkolenia indywidualne, bony szkoleniowe)</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Uzyskanie kwalifikacji, nabycie kompetencji, umocnienie wiary we własne siły i możliwości, wyrównywanie szans na rynku pracy, przeciwdziałanie dyskryminacji osób niepełnosprawnych</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rsidRPr="006A6F78">
              <w:rPr>
                <w:rFonts w:ascii="Times New Roman" w:hAnsi="Times New Roman"/>
              </w:rPr>
              <w:t>2021-2023  skierowanie na szkolenie –  6  osób</w:t>
            </w:r>
            <w:r>
              <w:t>.</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rPr>
                <w:rFonts w:ascii="Times New Roman" w:hAnsi="Times New Roman"/>
                <w:sz w:val="24"/>
                <w:szCs w:val="24"/>
              </w:rPr>
              <w:t>Środki uzależnione od rodzaju i okresu szkolenia</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Fundusz Pracy/ Środki wspólnotowe</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5</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Jednorazowe środki na rozpoczęcie działalności gospodarczej</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Możliwość rozpoczęcia własnej działalności gospodarczej, wykorzystanie swoich umiejętności i predyspozycji, odnalezienie swojego miejsca na rynku pracy, spełnienie swoich własnych planów i aspiracji zawodowych, </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E7037" w:rsidRPr="006A6F78" w:rsidRDefault="004E5130" w:rsidP="00D75627">
            <w:pPr>
              <w:spacing w:after="0" w:line="0" w:lineRule="atLeast"/>
              <w:rPr>
                <w:rFonts w:ascii="Times New Roman" w:hAnsi="Times New Roman"/>
                <w:sz w:val="24"/>
                <w:szCs w:val="24"/>
              </w:rPr>
            </w:pPr>
            <w:r w:rsidRPr="006A6F78">
              <w:rPr>
                <w:rFonts w:ascii="Times New Roman" w:hAnsi="Times New Roman"/>
              </w:rPr>
              <w:t>2021-2023 udzielenie dofinansowania do rozpoczęcia działalności gospodarczej dla 3 osób.</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rPr>
                <w:rFonts w:ascii="Times New Roman" w:hAnsi="Times New Roman"/>
                <w:sz w:val="24"/>
                <w:szCs w:val="24"/>
              </w:rPr>
              <w:t>Środki uzależnione od rodzaju planowanej działalności</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51003B">
            <w:pPr>
              <w:spacing w:after="0" w:line="0" w:lineRule="atLeast"/>
              <w:jc w:val="both"/>
              <w:rPr>
                <w:rFonts w:ascii="Times New Roman" w:hAnsi="Times New Roman"/>
                <w:sz w:val="24"/>
                <w:szCs w:val="24"/>
              </w:rPr>
            </w:pPr>
            <w:r>
              <w:rPr>
                <w:rFonts w:ascii="Times New Roman" w:hAnsi="Times New Roman"/>
                <w:sz w:val="24"/>
                <w:szCs w:val="24"/>
              </w:rPr>
              <w:t>Fundusz Pracy/ Środki wspólnotowe/ Środki PFRON</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6</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Prace interwencyjne</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Aktywizacja zawodowa </w:t>
            </w:r>
            <w:r w:rsidRPr="005F6A79">
              <w:rPr>
                <w:rFonts w:ascii="Times New Roman" w:hAnsi="Times New Roman"/>
                <w:sz w:val="24"/>
                <w:szCs w:val="24"/>
              </w:rPr>
              <w:br/>
              <w:t xml:space="preserve">i społeczna w miejscu pracy, </w:t>
            </w:r>
            <w:r w:rsidRPr="005F6A79">
              <w:rPr>
                <w:rFonts w:ascii="Times New Roman" w:hAnsi="Times New Roman"/>
                <w:sz w:val="24"/>
                <w:szCs w:val="24"/>
              </w:rPr>
              <w:lastRenderedPageBreak/>
              <w:t>rozwój zawodowy, nabycie doświadczenia zawodowego</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rPr>
                <w:rFonts w:ascii="Times New Roman" w:hAnsi="Times New Roman"/>
                <w:sz w:val="24"/>
                <w:szCs w:val="24"/>
              </w:rPr>
              <w:lastRenderedPageBreak/>
              <w:t>2021-2023 – aktywizacja 3 osób</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4E5130">
            <w:pPr>
              <w:spacing w:after="0" w:line="0" w:lineRule="atLeast"/>
              <w:rPr>
                <w:rFonts w:ascii="Times New Roman" w:hAnsi="Times New Roman"/>
                <w:sz w:val="24"/>
                <w:szCs w:val="24"/>
              </w:rPr>
            </w:pPr>
            <w:r w:rsidRPr="005F6A79">
              <w:rPr>
                <w:rFonts w:ascii="Times New Roman" w:hAnsi="Times New Roman"/>
                <w:sz w:val="24"/>
                <w:szCs w:val="24"/>
              </w:rPr>
              <w:t xml:space="preserve">Środki </w:t>
            </w:r>
            <w:r w:rsidR="004E5130">
              <w:rPr>
                <w:rFonts w:ascii="Times New Roman" w:hAnsi="Times New Roman"/>
                <w:sz w:val="24"/>
                <w:szCs w:val="24"/>
              </w:rPr>
              <w:t xml:space="preserve">uzależnione od </w:t>
            </w:r>
            <w:r w:rsidR="004E5130">
              <w:rPr>
                <w:rFonts w:ascii="Times New Roman" w:hAnsi="Times New Roman"/>
                <w:sz w:val="24"/>
                <w:szCs w:val="24"/>
              </w:rPr>
              <w:lastRenderedPageBreak/>
              <w:t xml:space="preserve">okresu </w:t>
            </w:r>
            <w:r w:rsidR="004E5130" w:rsidRPr="00B6000E">
              <w:rPr>
                <w:rFonts w:ascii="Times New Roman" w:hAnsi="Times New Roman"/>
              </w:rPr>
              <w:t>zatrudnienia</w:t>
            </w:r>
          </w:p>
          <w:p w:rsidR="00FE7037" w:rsidRPr="005F6A79" w:rsidRDefault="00FE7037"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lastRenderedPageBreak/>
              <w:t>Fundusz Pracy</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7</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Roboty publiczne</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xml:space="preserve">Aktywizacja zawodowa </w:t>
            </w:r>
            <w:r w:rsidRPr="005F6A79">
              <w:rPr>
                <w:rFonts w:ascii="Times New Roman" w:hAnsi="Times New Roman"/>
                <w:sz w:val="24"/>
                <w:szCs w:val="24"/>
              </w:rPr>
              <w:br/>
              <w:t>i społeczna w miejscu pracy, rozwój zawodowy, nabycie doświadczenia zawodowego</w:t>
            </w:r>
          </w:p>
        </w:tc>
        <w:tc>
          <w:tcPr>
            <w:tcW w:w="2174"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rPr>
                <w:rFonts w:ascii="Times New Roman" w:hAnsi="Times New Roman"/>
                <w:sz w:val="24"/>
                <w:szCs w:val="24"/>
              </w:rPr>
              <w:t xml:space="preserve">2021- 2023 – aktywizacja </w:t>
            </w:r>
            <w:r w:rsidR="00FE7037" w:rsidRPr="005F6A79">
              <w:rPr>
                <w:rFonts w:ascii="Times New Roman" w:hAnsi="Times New Roman"/>
                <w:sz w:val="24"/>
                <w:szCs w:val="24"/>
              </w:rPr>
              <w:t>1osoba</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4E5130" w:rsidP="00D75627">
            <w:pPr>
              <w:spacing w:after="0" w:line="0" w:lineRule="atLeast"/>
              <w:rPr>
                <w:rFonts w:ascii="Times New Roman" w:hAnsi="Times New Roman"/>
                <w:sz w:val="24"/>
                <w:szCs w:val="24"/>
              </w:rPr>
            </w:pPr>
            <w:r>
              <w:rPr>
                <w:rFonts w:ascii="Times New Roman" w:hAnsi="Times New Roman"/>
                <w:sz w:val="24"/>
                <w:szCs w:val="24"/>
              </w:rPr>
              <w:t xml:space="preserve">Środki uzależnione od okresu </w:t>
            </w:r>
            <w:r w:rsidRPr="00B6000E">
              <w:rPr>
                <w:rFonts w:ascii="Times New Roman" w:hAnsi="Times New Roman"/>
              </w:rPr>
              <w:t>zatrudnienia</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Fundusz Pracy</w:t>
            </w:r>
          </w:p>
        </w:tc>
      </w:tr>
      <w:tr w:rsidR="00FE7037" w:rsidRPr="005F6A79" w:rsidTr="00011BD9">
        <w:tc>
          <w:tcPr>
            <w:tcW w:w="10490" w:type="dxa"/>
            <w:gridSpan w:val="7"/>
          </w:tcPr>
          <w:p w:rsidR="00FE7037" w:rsidRPr="005F6A79" w:rsidRDefault="00FE7037" w:rsidP="006B3EE1">
            <w:pPr>
              <w:spacing w:after="0" w:line="0" w:lineRule="atLeast"/>
              <w:jc w:val="center"/>
              <w:rPr>
                <w:rFonts w:ascii="Times New Roman" w:hAnsi="Times New Roman"/>
                <w:b/>
                <w:i/>
                <w:sz w:val="24"/>
                <w:szCs w:val="24"/>
              </w:rPr>
            </w:pPr>
            <w:r w:rsidRPr="005F6A79">
              <w:rPr>
                <w:rFonts w:ascii="Times New Roman" w:hAnsi="Times New Roman"/>
                <w:b/>
                <w:i/>
                <w:sz w:val="24"/>
                <w:szCs w:val="24"/>
              </w:rPr>
              <w:t xml:space="preserve">Poradnia </w:t>
            </w:r>
            <w:r w:rsidR="006B3EE1">
              <w:rPr>
                <w:rFonts w:ascii="Times New Roman" w:hAnsi="Times New Roman"/>
                <w:b/>
                <w:i/>
                <w:sz w:val="24"/>
                <w:szCs w:val="24"/>
              </w:rPr>
              <w:t>Psychologiczno-Pedagogiczna w Łę</w:t>
            </w:r>
            <w:r w:rsidRPr="005F6A79">
              <w:rPr>
                <w:rFonts w:ascii="Times New Roman" w:hAnsi="Times New Roman"/>
                <w:b/>
                <w:i/>
                <w:sz w:val="24"/>
                <w:szCs w:val="24"/>
              </w:rPr>
              <w:t>cznej</w:t>
            </w:r>
          </w:p>
        </w:tc>
      </w:tr>
      <w:tr w:rsidR="00011BD9" w:rsidRPr="005F6A79" w:rsidTr="00011BD9">
        <w:tc>
          <w:tcPr>
            <w:tcW w:w="545" w:type="dxa"/>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1.</w:t>
            </w:r>
          </w:p>
        </w:tc>
        <w:tc>
          <w:tcPr>
            <w:tcW w:w="2161" w:type="dxa"/>
            <w:gridSpan w:val="2"/>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Program „Za Życiem”</w:t>
            </w:r>
          </w:p>
        </w:tc>
        <w:tc>
          <w:tcPr>
            <w:tcW w:w="2883"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Program kompleksowego wsparcia dla rodzin „Za życiem” obejmuje swoimi działaniami rzeczywistą i pełną pomoc w celu integracji społecznej i zawodowej osób niepełnosprawnych oraz wsparcie ich rodzin. Dodatkowo przewidziana jest również pomoc dla kobiet w okresie ciąży (w tym powikłanej), porodu i połogu oraz rozwój wsparcia dla matek z małoletnimi dziećmi.</w:t>
            </w:r>
          </w:p>
        </w:tc>
        <w:tc>
          <w:tcPr>
            <w:tcW w:w="2174"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tc>
        <w:tc>
          <w:tcPr>
            <w:tcW w:w="1381" w:type="dxa"/>
          </w:tcPr>
          <w:p w:rsidR="00FE7037" w:rsidRPr="005F6A79" w:rsidRDefault="00FE7037" w:rsidP="00D75627">
            <w:pPr>
              <w:spacing w:after="0" w:line="0" w:lineRule="atLeast"/>
              <w:rPr>
                <w:rFonts w:ascii="Times New Roman" w:hAnsi="Times New Roman"/>
                <w:sz w:val="24"/>
                <w:szCs w:val="24"/>
              </w:rPr>
            </w:pPr>
          </w:p>
        </w:tc>
        <w:tc>
          <w:tcPr>
            <w:tcW w:w="1346"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Budżet Państwa</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2.</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Wczesne Wspomaganie Rozwoju Dzieci</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Wczesnym wspomaganiem rozwoju obejmowane są dzieci niepełnosprawne oraz ich rodziny od chwili stwierdzenia u dziecka niepełnosprawności do rozpoczęcia nauki w szkole.</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Budżet Państwa</w:t>
            </w:r>
          </w:p>
        </w:tc>
      </w:tr>
      <w:tr w:rsidR="00FE7037" w:rsidRPr="005F6A79" w:rsidTr="00011BD9">
        <w:tc>
          <w:tcPr>
            <w:tcW w:w="10490" w:type="dxa"/>
            <w:gridSpan w:val="7"/>
          </w:tcPr>
          <w:p w:rsidR="00FE7037" w:rsidRPr="005F6A79" w:rsidRDefault="00FE7037" w:rsidP="006B3EE1">
            <w:pPr>
              <w:spacing w:after="0" w:line="0" w:lineRule="atLeast"/>
              <w:jc w:val="center"/>
              <w:rPr>
                <w:rFonts w:ascii="Times New Roman" w:hAnsi="Times New Roman"/>
                <w:b/>
                <w:i/>
                <w:sz w:val="24"/>
                <w:szCs w:val="24"/>
              </w:rPr>
            </w:pPr>
            <w:r w:rsidRPr="005F6A79">
              <w:rPr>
                <w:rFonts w:ascii="Times New Roman" w:hAnsi="Times New Roman"/>
                <w:b/>
                <w:i/>
                <w:sz w:val="24"/>
                <w:szCs w:val="24"/>
              </w:rPr>
              <w:t>Ośrodek Rewalidacyjno-Wychowawczy w Łęcznej</w:t>
            </w:r>
          </w:p>
        </w:tc>
      </w:tr>
      <w:tr w:rsidR="00011BD9" w:rsidRPr="005F6A79" w:rsidTr="00011BD9">
        <w:tc>
          <w:tcPr>
            <w:tcW w:w="545" w:type="dxa"/>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1.</w:t>
            </w:r>
          </w:p>
        </w:tc>
        <w:tc>
          <w:tcPr>
            <w:tcW w:w="2161" w:type="dxa"/>
            <w:gridSpan w:val="2"/>
          </w:tcPr>
          <w:p w:rsidR="00FE7037" w:rsidRPr="005F6A79" w:rsidRDefault="00FE7037" w:rsidP="00D75627">
            <w:pPr>
              <w:pStyle w:val="Bezodstpw"/>
              <w:spacing w:line="0" w:lineRule="atLeast"/>
              <w:rPr>
                <w:rFonts w:ascii="Times New Roman" w:hAnsi="Times New Roman"/>
                <w:sz w:val="24"/>
                <w:szCs w:val="24"/>
              </w:rPr>
            </w:pPr>
            <w:r w:rsidRPr="005F6A79">
              <w:rPr>
                <w:rFonts w:ascii="Times New Roman" w:hAnsi="Times New Roman"/>
                <w:sz w:val="24"/>
                <w:szCs w:val="24"/>
              </w:rPr>
              <w:t>Zagospodarowanie terenu oraz modernizacja ogrodzenia przy Ośrodku Rewalidacyjno-Wychowawczym w Łęcznej</w:t>
            </w:r>
          </w:p>
        </w:tc>
        <w:tc>
          <w:tcPr>
            <w:tcW w:w="2883"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Rozszerzenie oferty terapeutycznej Ośrodka poprzez zagospodarowanie terenu parku (działania niezrealizowane w latach 2017-2019)</w:t>
            </w:r>
          </w:p>
        </w:tc>
        <w:tc>
          <w:tcPr>
            <w:tcW w:w="2174"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tc>
        <w:tc>
          <w:tcPr>
            <w:tcW w:w="1381" w:type="dxa"/>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2 380 000zł netto</w:t>
            </w:r>
          </w:p>
        </w:tc>
        <w:tc>
          <w:tcPr>
            <w:tcW w:w="1346" w:type="dxa"/>
          </w:tcPr>
          <w:p w:rsidR="00FE7037" w:rsidRPr="005F6A79" w:rsidRDefault="00FE7037" w:rsidP="00D75627">
            <w:pPr>
              <w:spacing w:after="0" w:line="0" w:lineRule="atLeast"/>
              <w:rPr>
                <w:rFonts w:ascii="Times New Roman" w:hAnsi="Times New Roman"/>
                <w:sz w:val="24"/>
                <w:szCs w:val="24"/>
              </w:rPr>
            </w:pP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2.</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Światowe Dni Świadomości Autyzmu – cykliczna impreza plenerowa o zasięgi lokalnym</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przełamywanie barier w postrzeganiu osób niepełnosprawnych</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przybliżenie wiedzy na temat autyzmu</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IV 2021</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IV2022</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IV2023</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4000zł netto</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4000zł netto</w:t>
            </w:r>
          </w:p>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4000zł netto</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Sponsorzy</w:t>
            </w:r>
          </w:p>
        </w:tc>
      </w:tr>
      <w:tr w:rsidR="00011BD9" w:rsidRPr="005F6A79" w:rsidTr="00011BD9">
        <w:tc>
          <w:tcPr>
            <w:tcW w:w="545" w:type="dxa"/>
            <w:tcBorders>
              <w:top w:val="single" w:sz="4" w:space="0" w:color="auto"/>
              <w:left w:val="single" w:sz="4" w:space="0" w:color="auto"/>
              <w:bottom w:val="single" w:sz="4" w:space="0" w:color="auto"/>
              <w:right w:val="single" w:sz="4" w:space="0" w:color="auto"/>
            </w:tcBorders>
          </w:tcPr>
          <w:p w:rsidR="00FE7037" w:rsidRPr="005F6A79" w:rsidRDefault="00FE7037" w:rsidP="0051003B">
            <w:pPr>
              <w:spacing w:after="0" w:line="0" w:lineRule="atLeast"/>
              <w:jc w:val="both"/>
              <w:rPr>
                <w:rFonts w:ascii="Times New Roman" w:hAnsi="Times New Roman"/>
                <w:sz w:val="24"/>
                <w:szCs w:val="24"/>
              </w:rPr>
            </w:pPr>
            <w:r w:rsidRPr="005F6A79">
              <w:rPr>
                <w:rFonts w:ascii="Times New Roman" w:hAnsi="Times New Roman"/>
                <w:sz w:val="24"/>
                <w:szCs w:val="24"/>
              </w:rPr>
              <w:t>3.</w:t>
            </w:r>
          </w:p>
        </w:tc>
        <w:tc>
          <w:tcPr>
            <w:tcW w:w="2161" w:type="dxa"/>
            <w:gridSpan w:val="2"/>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Platforma przyschodowa</w:t>
            </w:r>
          </w:p>
        </w:tc>
        <w:tc>
          <w:tcPr>
            <w:tcW w:w="2883"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 przełamywanie barier architektonicznych w Ośrodku</w:t>
            </w:r>
          </w:p>
        </w:tc>
        <w:tc>
          <w:tcPr>
            <w:tcW w:w="2174"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2021-2023</w:t>
            </w:r>
          </w:p>
        </w:tc>
        <w:tc>
          <w:tcPr>
            <w:tcW w:w="1381"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120 000 zł netto</w:t>
            </w:r>
          </w:p>
        </w:tc>
        <w:tc>
          <w:tcPr>
            <w:tcW w:w="1346" w:type="dxa"/>
            <w:tcBorders>
              <w:top w:val="single" w:sz="4" w:space="0" w:color="auto"/>
              <w:left w:val="single" w:sz="4" w:space="0" w:color="auto"/>
              <w:bottom w:val="single" w:sz="4" w:space="0" w:color="auto"/>
              <w:right w:val="single" w:sz="4" w:space="0" w:color="auto"/>
            </w:tcBorders>
          </w:tcPr>
          <w:p w:rsidR="00FE7037" w:rsidRPr="005F6A79" w:rsidRDefault="00FE7037" w:rsidP="00D75627">
            <w:pPr>
              <w:spacing w:after="0" w:line="0" w:lineRule="atLeast"/>
              <w:rPr>
                <w:rFonts w:ascii="Times New Roman" w:hAnsi="Times New Roman"/>
                <w:sz w:val="24"/>
                <w:szCs w:val="24"/>
              </w:rPr>
            </w:pPr>
            <w:r w:rsidRPr="005F6A79">
              <w:rPr>
                <w:rFonts w:ascii="Times New Roman" w:hAnsi="Times New Roman"/>
                <w:sz w:val="24"/>
                <w:szCs w:val="24"/>
              </w:rPr>
              <w:t>Wkład własny sponsorzy</w:t>
            </w:r>
          </w:p>
        </w:tc>
      </w:tr>
      <w:tr w:rsidR="00B2614D" w:rsidRPr="005F6A79" w:rsidTr="00A113D2">
        <w:tc>
          <w:tcPr>
            <w:tcW w:w="10490" w:type="dxa"/>
            <w:gridSpan w:val="7"/>
          </w:tcPr>
          <w:p w:rsidR="00B2614D" w:rsidRPr="005F6A79" w:rsidRDefault="00B2614D" w:rsidP="006B3EE1">
            <w:pPr>
              <w:spacing w:after="0" w:line="0" w:lineRule="atLeast"/>
              <w:jc w:val="center"/>
              <w:rPr>
                <w:rFonts w:ascii="Times New Roman" w:hAnsi="Times New Roman"/>
                <w:b/>
                <w:i/>
                <w:sz w:val="24"/>
                <w:szCs w:val="24"/>
              </w:rPr>
            </w:pPr>
            <w:r>
              <w:rPr>
                <w:rFonts w:ascii="Times New Roman" w:hAnsi="Times New Roman"/>
                <w:b/>
                <w:i/>
                <w:sz w:val="24"/>
                <w:szCs w:val="24"/>
              </w:rPr>
              <w:t>Klub Senior+</w:t>
            </w:r>
            <w:r w:rsidR="00CE7ED4">
              <w:rPr>
                <w:rFonts w:ascii="Times New Roman" w:hAnsi="Times New Roman"/>
                <w:b/>
                <w:i/>
                <w:sz w:val="24"/>
                <w:szCs w:val="24"/>
              </w:rPr>
              <w:t xml:space="preserve"> w Łęcznej</w:t>
            </w:r>
          </w:p>
        </w:tc>
      </w:tr>
      <w:tr w:rsidR="00B2614D" w:rsidRPr="005F6A79" w:rsidTr="00A113D2">
        <w:tc>
          <w:tcPr>
            <w:tcW w:w="545" w:type="dxa"/>
          </w:tcPr>
          <w:p w:rsidR="00B2614D" w:rsidRPr="005F6A79" w:rsidRDefault="00B2614D" w:rsidP="00A113D2">
            <w:pPr>
              <w:spacing w:after="0" w:line="0" w:lineRule="atLeast"/>
              <w:jc w:val="both"/>
              <w:rPr>
                <w:rFonts w:ascii="Times New Roman" w:hAnsi="Times New Roman"/>
                <w:sz w:val="24"/>
                <w:szCs w:val="24"/>
              </w:rPr>
            </w:pPr>
            <w:r w:rsidRPr="005F6A79">
              <w:rPr>
                <w:rFonts w:ascii="Times New Roman" w:hAnsi="Times New Roman"/>
                <w:sz w:val="24"/>
                <w:szCs w:val="24"/>
              </w:rPr>
              <w:t>1.</w:t>
            </w:r>
          </w:p>
        </w:tc>
        <w:tc>
          <w:tcPr>
            <w:tcW w:w="2161" w:type="dxa"/>
            <w:gridSpan w:val="2"/>
          </w:tcPr>
          <w:p w:rsidR="00B2614D" w:rsidRPr="005F6A79" w:rsidRDefault="00B2614D" w:rsidP="00A113D2">
            <w:pPr>
              <w:pStyle w:val="Bezodstpw"/>
              <w:spacing w:line="0" w:lineRule="atLeast"/>
              <w:rPr>
                <w:rFonts w:ascii="Times New Roman" w:hAnsi="Times New Roman"/>
                <w:sz w:val="24"/>
                <w:szCs w:val="24"/>
              </w:rPr>
            </w:pPr>
            <w:r>
              <w:rPr>
                <w:rFonts w:ascii="Times New Roman" w:hAnsi="Times New Roman"/>
                <w:sz w:val="24"/>
                <w:szCs w:val="24"/>
              </w:rPr>
              <w:t>Ws</w:t>
            </w:r>
            <w:r w:rsidR="00B9542D">
              <w:rPr>
                <w:rFonts w:ascii="Times New Roman" w:hAnsi="Times New Roman"/>
                <w:sz w:val="24"/>
                <w:szCs w:val="24"/>
              </w:rPr>
              <w:t xml:space="preserve">półpraca międzyinstytucjo-nalna z </w:t>
            </w:r>
            <w:r>
              <w:rPr>
                <w:rFonts w:ascii="Times New Roman" w:hAnsi="Times New Roman"/>
                <w:sz w:val="24"/>
                <w:szCs w:val="24"/>
              </w:rPr>
              <w:t>PCPR</w:t>
            </w:r>
            <w:r w:rsidR="00B9542D">
              <w:rPr>
                <w:rFonts w:ascii="Times New Roman" w:hAnsi="Times New Roman"/>
                <w:sz w:val="24"/>
                <w:szCs w:val="24"/>
              </w:rPr>
              <w:t xml:space="preserve"> w Łęcznej</w:t>
            </w:r>
          </w:p>
        </w:tc>
        <w:tc>
          <w:tcPr>
            <w:tcW w:w="2883" w:type="dxa"/>
          </w:tcPr>
          <w:p w:rsidR="00B2614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Dzielenie się wiedzą i doświadczeniem wsparcie merytoryczne</w:t>
            </w:r>
          </w:p>
        </w:tc>
        <w:tc>
          <w:tcPr>
            <w:tcW w:w="2174" w:type="dxa"/>
          </w:tcPr>
          <w:p w:rsidR="00B2614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2020-2023</w:t>
            </w:r>
          </w:p>
        </w:tc>
        <w:tc>
          <w:tcPr>
            <w:tcW w:w="1381" w:type="dxa"/>
          </w:tcPr>
          <w:p w:rsidR="00B2614D" w:rsidRPr="005F6A79" w:rsidRDefault="00B2614D" w:rsidP="00A113D2">
            <w:pPr>
              <w:spacing w:after="0" w:line="0" w:lineRule="atLeast"/>
              <w:rPr>
                <w:rFonts w:ascii="Times New Roman" w:hAnsi="Times New Roman"/>
                <w:sz w:val="24"/>
                <w:szCs w:val="24"/>
              </w:rPr>
            </w:pPr>
          </w:p>
        </w:tc>
        <w:tc>
          <w:tcPr>
            <w:tcW w:w="1346" w:type="dxa"/>
          </w:tcPr>
          <w:p w:rsidR="00B2614D" w:rsidRPr="00955E63" w:rsidRDefault="00B9542D" w:rsidP="00A113D2">
            <w:pPr>
              <w:spacing w:after="0" w:line="0" w:lineRule="atLeast"/>
              <w:rPr>
                <w:rFonts w:ascii="Times New Roman" w:hAnsi="Times New Roman"/>
                <w:sz w:val="20"/>
                <w:szCs w:val="20"/>
              </w:rPr>
            </w:pPr>
            <w:r w:rsidRPr="00955E63">
              <w:rPr>
                <w:rFonts w:ascii="Times New Roman" w:hAnsi="Times New Roman"/>
                <w:sz w:val="20"/>
                <w:szCs w:val="20"/>
              </w:rPr>
              <w:t>Starostwo Powiatowe</w:t>
            </w:r>
          </w:p>
        </w:tc>
      </w:tr>
      <w:tr w:rsidR="00B2614D" w:rsidRPr="005F6A79" w:rsidTr="00A113D2">
        <w:tc>
          <w:tcPr>
            <w:tcW w:w="545" w:type="dxa"/>
            <w:tcBorders>
              <w:top w:val="single" w:sz="4" w:space="0" w:color="auto"/>
              <w:left w:val="single" w:sz="4" w:space="0" w:color="auto"/>
              <w:bottom w:val="single" w:sz="4" w:space="0" w:color="auto"/>
              <w:right w:val="single" w:sz="4" w:space="0" w:color="auto"/>
            </w:tcBorders>
          </w:tcPr>
          <w:p w:rsidR="00B2614D" w:rsidRPr="005F6A79" w:rsidRDefault="00B2614D" w:rsidP="00A113D2">
            <w:pPr>
              <w:spacing w:after="0" w:line="0" w:lineRule="atLeast"/>
              <w:jc w:val="both"/>
              <w:rPr>
                <w:rFonts w:ascii="Times New Roman" w:hAnsi="Times New Roman"/>
                <w:sz w:val="24"/>
                <w:szCs w:val="24"/>
              </w:rPr>
            </w:pPr>
            <w:r w:rsidRPr="005F6A79">
              <w:rPr>
                <w:rFonts w:ascii="Times New Roman" w:hAnsi="Times New Roman"/>
                <w:sz w:val="24"/>
                <w:szCs w:val="24"/>
              </w:rPr>
              <w:t>2.</w:t>
            </w:r>
          </w:p>
        </w:tc>
        <w:tc>
          <w:tcPr>
            <w:tcW w:w="2161" w:type="dxa"/>
            <w:gridSpan w:val="2"/>
            <w:tcBorders>
              <w:top w:val="single" w:sz="4" w:space="0" w:color="auto"/>
              <w:left w:val="single" w:sz="4" w:space="0" w:color="auto"/>
              <w:bottom w:val="single" w:sz="4" w:space="0" w:color="auto"/>
              <w:right w:val="single" w:sz="4" w:space="0" w:color="auto"/>
            </w:tcBorders>
          </w:tcPr>
          <w:p w:rsidR="00B2614D" w:rsidRPr="005F6A79" w:rsidRDefault="00B9542D" w:rsidP="00B9542D">
            <w:pPr>
              <w:spacing w:after="0" w:line="0" w:lineRule="atLeast"/>
              <w:rPr>
                <w:rFonts w:ascii="Times New Roman" w:hAnsi="Times New Roman"/>
                <w:sz w:val="24"/>
                <w:szCs w:val="24"/>
              </w:rPr>
            </w:pPr>
            <w:r>
              <w:rPr>
                <w:rFonts w:ascii="Times New Roman" w:hAnsi="Times New Roman"/>
                <w:sz w:val="24"/>
                <w:szCs w:val="24"/>
              </w:rPr>
              <w:t xml:space="preserve">Realizacja działań związanych z poprawą jakości życia osób z orzeczeniem o niepełnosprawności </w:t>
            </w:r>
            <w:r w:rsidR="00B2614D" w:rsidRPr="005F6A79">
              <w:rPr>
                <w:rFonts w:ascii="Times New Roman" w:hAnsi="Times New Roman"/>
                <w:sz w:val="24"/>
                <w:szCs w:val="24"/>
              </w:rPr>
              <w:t xml:space="preserve"> </w:t>
            </w:r>
          </w:p>
        </w:tc>
        <w:tc>
          <w:tcPr>
            <w:tcW w:w="2883" w:type="dxa"/>
            <w:tcBorders>
              <w:top w:val="single" w:sz="4" w:space="0" w:color="auto"/>
              <w:left w:val="single" w:sz="4" w:space="0" w:color="auto"/>
              <w:bottom w:val="single" w:sz="4" w:space="0" w:color="auto"/>
              <w:right w:val="single" w:sz="4" w:space="0" w:color="auto"/>
            </w:tcBorders>
          </w:tcPr>
          <w:p w:rsidR="00B2614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Tworzenie warunków umożliwiającym osobom z orzeczeniem o niepełnosprawności pełnienia ról społecznych i integracji ze środowiskiem lokalnym. Włączenie osób niepełnosprawnych do udziału w imprezach okolicznościowych, spotkaniach integracyjnych.</w:t>
            </w:r>
          </w:p>
        </w:tc>
        <w:tc>
          <w:tcPr>
            <w:tcW w:w="2174" w:type="dxa"/>
            <w:tcBorders>
              <w:top w:val="single" w:sz="4" w:space="0" w:color="auto"/>
              <w:left w:val="single" w:sz="4" w:space="0" w:color="auto"/>
              <w:bottom w:val="single" w:sz="4" w:space="0" w:color="auto"/>
              <w:right w:val="single" w:sz="4" w:space="0" w:color="auto"/>
            </w:tcBorders>
          </w:tcPr>
          <w:p w:rsidR="00B2614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2020-2023</w:t>
            </w:r>
          </w:p>
        </w:tc>
        <w:tc>
          <w:tcPr>
            <w:tcW w:w="1381" w:type="dxa"/>
            <w:tcBorders>
              <w:top w:val="single" w:sz="4" w:space="0" w:color="auto"/>
              <w:left w:val="single" w:sz="4" w:space="0" w:color="auto"/>
              <w:bottom w:val="single" w:sz="4" w:space="0" w:color="auto"/>
              <w:right w:val="single" w:sz="4" w:space="0" w:color="auto"/>
            </w:tcBorders>
          </w:tcPr>
          <w:p w:rsidR="00B2614D" w:rsidRPr="005F6A79" w:rsidRDefault="00B2614D" w:rsidP="00A113D2">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B2614D" w:rsidRPr="00955E63" w:rsidRDefault="00B9542D" w:rsidP="00A113D2">
            <w:pPr>
              <w:spacing w:after="0" w:line="0" w:lineRule="atLeast"/>
              <w:rPr>
                <w:rFonts w:ascii="Times New Roman" w:hAnsi="Times New Roman"/>
                <w:sz w:val="20"/>
                <w:szCs w:val="20"/>
              </w:rPr>
            </w:pPr>
            <w:r w:rsidRPr="00955E63">
              <w:rPr>
                <w:rFonts w:ascii="Times New Roman" w:hAnsi="Times New Roman"/>
                <w:sz w:val="20"/>
                <w:szCs w:val="20"/>
              </w:rPr>
              <w:t xml:space="preserve">Urząd Wojewódzki w Lublinie </w:t>
            </w:r>
          </w:p>
        </w:tc>
      </w:tr>
      <w:tr w:rsidR="00B2614D" w:rsidRPr="005F6A79" w:rsidTr="00A113D2">
        <w:tc>
          <w:tcPr>
            <w:tcW w:w="545" w:type="dxa"/>
            <w:tcBorders>
              <w:top w:val="single" w:sz="4" w:space="0" w:color="auto"/>
              <w:left w:val="single" w:sz="4" w:space="0" w:color="auto"/>
              <w:bottom w:val="single" w:sz="4" w:space="0" w:color="auto"/>
              <w:right w:val="single" w:sz="4" w:space="0" w:color="auto"/>
            </w:tcBorders>
          </w:tcPr>
          <w:p w:rsidR="00B2614D" w:rsidRPr="005F6A79" w:rsidRDefault="00B2614D" w:rsidP="00A113D2">
            <w:pPr>
              <w:spacing w:after="0" w:line="0" w:lineRule="atLeast"/>
              <w:jc w:val="both"/>
              <w:rPr>
                <w:rFonts w:ascii="Times New Roman" w:hAnsi="Times New Roman"/>
                <w:sz w:val="24"/>
                <w:szCs w:val="24"/>
              </w:rPr>
            </w:pPr>
            <w:r w:rsidRPr="005F6A79">
              <w:rPr>
                <w:rFonts w:ascii="Times New Roman" w:hAnsi="Times New Roman"/>
                <w:sz w:val="24"/>
                <w:szCs w:val="24"/>
              </w:rPr>
              <w:t>3.</w:t>
            </w:r>
          </w:p>
        </w:tc>
        <w:tc>
          <w:tcPr>
            <w:tcW w:w="2161" w:type="dxa"/>
            <w:gridSpan w:val="2"/>
            <w:tcBorders>
              <w:top w:val="single" w:sz="4" w:space="0" w:color="auto"/>
              <w:left w:val="single" w:sz="4" w:space="0" w:color="auto"/>
              <w:bottom w:val="single" w:sz="4" w:space="0" w:color="auto"/>
              <w:right w:val="single" w:sz="4" w:space="0" w:color="auto"/>
            </w:tcBorders>
          </w:tcPr>
          <w:p w:rsidR="00B2614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Aktywność ruchowa</w:t>
            </w:r>
            <w:r w:rsidR="00955E63">
              <w:rPr>
                <w:rFonts w:ascii="Times New Roman" w:hAnsi="Times New Roman"/>
                <w:sz w:val="24"/>
                <w:szCs w:val="24"/>
              </w:rPr>
              <w:t>, treningi i rehabilitacja</w:t>
            </w:r>
          </w:p>
        </w:tc>
        <w:tc>
          <w:tcPr>
            <w:tcW w:w="2883" w:type="dxa"/>
            <w:tcBorders>
              <w:top w:val="single" w:sz="4" w:space="0" w:color="auto"/>
              <w:left w:val="single" w:sz="4" w:space="0" w:color="auto"/>
              <w:bottom w:val="single" w:sz="4" w:space="0" w:color="auto"/>
              <w:right w:val="single" w:sz="4" w:space="0" w:color="auto"/>
            </w:tcBorders>
          </w:tcPr>
          <w:p w:rsidR="00B2614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Poprawa jakości życia osób z orzeczeniem o niepełnosprawności poprzez trening. Dbanie o rozwój oraz aktywność fizyczną.</w:t>
            </w:r>
          </w:p>
        </w:tc>
        <w:tc>
          <w:tcPr>
            <w:tcW w:w="2174" w:type="dxa"/>
            <w:tcBorders>
              <w:top w:val="single" w:sz="4" w:space="0" w:color="auto"/>
              <w:left w:val="single" w:sz="4" w:space="0" w:color="auto"/>
              <w:bottom w:val="single" w:sz="4" w:space="0" w:color="auto"/>
              <w:right w:val="single" w:sz="4" w:space="0" w:color="auto"/>
            </w:tcBorders>
          </w:tcPr>
          <w:p w:rsidR="00B2614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2020</w:t>
            </w:r>
            <w:r w:rsidR="00B2614D" w:rsidRPr="005F6A79">
              <w:rPr>
                <w:rFonts w:ascii="Times New Roman" w:hAnsi="Times New Roman"/>
                <w:sz w:val="24"/>
                <w:szCs w:val="24"/>
              </w:rPr>
              <w:t>-2023</w:t>
            </w:r>
          </w:p>
        </w:tc>
        <w:tc>
          <w:tcPr>
            <w:tcW w:w="1381" w:type="dxa"/>
            <w:tcBorders>
              <w:top w:val="single" w:sz="4" w:space="0" w:color="auto"/>
              <w:left w:val="single" w:sz="4" w:space="0" w:color="auto"/>
              <w:bottom w:val="single" w:sz="4" w:space="0" w:color="auto"/>
              <w:right w:val="single" w:sz="4" w:space="0" w:color="auto"/>
            </w:tcBorders>
          </w:tcPr>
          <w:p w:rsidR="00B2614D" w:rsidRPr="005F6A79" w:rsidRDefault="00B2614D" w:rsidP="00A113D2">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B2614D" w:rsidRPr="00955E63" w:rsidRDefault="00B9542D" w:rsidP="00A113D2">
            <w:pPr>
              <w:spacing w:after="0" w:line="0" w:lineRule="atLeast"/>
              <w:rPr>
                <w:rFonts w:ascii="Times New Roman" w:hAnsi="Times New Roman"/>
                <w:sz w:val="20"/>
                <w:szCs w:val="20"/>
              </w:rPr>
            </w:pPr>
            <w:r w:rsidRPr="00955E63">
              <w:rPr>
                <w:rFonts w:ascii="Times New Roman" w:hAnsi="Times New Roman"/>
                <w:sz w:val="20"/>
                <w:szCs w:val="20"/>
              </w:rPr>
              <w:t>Urząd Wojewódzki w Lublinie</w:t>
            </w:r>
          </w:p>
        </w:tc>
      </w:tr>
      <w:tr w:rsidR="00B9542D" w:rsidRPr="005F6A79" w:rsidTr="00B9542D">
        <w:tc>
          <w:tcPr>
            <w:tcW w:w="545" w:type="dxa"/>
            <w:tcBorders>
              <w:top w:val="single" w:sz="4" w:space="0" w:color="auto"/>
              <w:left w:val="single" w:sz="4" w:space="0" w:color="auto"/>
              <w:bottom w:val="single" w:sz="4" w:space="0" w:color="auto"/>
              <w:right w:val="single" w:sz="4" w:space="0" w:color="auto"/>
            </w:tcBorders>
          </w:tcPr>
          <w:p w:rsidR="00B9542D" w:rsidRPr="005F6A79" w:rsidRDefault="00955E63" w:rsidP="00A113D2">
            <w:pPr>
              <w:spacing w:after="0" w:line="0" w:lineRule="atLeast"/>
              <w:jc w:val="both"/>
              <w:rPr>
                <w:rFonts w:ascii="Times New Roman" w:hAnsi="Times New Roman"/>
                <w:sz w:val="24"/>
                <w:szCs w:val="24"/>
              </w:rPr>
            </w:pPr>
            <w:r>
              <w:rPr>
                <w:rFonts w:ascii="Times New Roman" w:hAnsi="Times New Roman"/>
                <w:sz w:val="24"/>
                <w:szCs w:val="24"/>
              </w:rPr>
              <w:t>4</w:t>
            </w:r>
            <w:r w:rsidR="00B9542D" w:rsidRPr="005F6A79">
              <w:rPr>
                <w:rFonts w:ascii="Times New Roman" w:hAnsi="Times New Roman"/>
                <w:sz w:val="24"/>
                <w:szCs w:val="24"/>
              </w:rPr>
              <w:t>.</w:t>
            </w:r>
          </w:p>
        </w:tc>
        <w:tc>
          <w:tcPr>
            <w:tcW w:w="2161" w:type="dxa"/>
            <w:gridSpan w:val="2"/>
            <w:tcBorders>
              <w:top w:val="single" w:sz="4" w:space="0" w:color="auto"/>
              <w:left w:val="single" w:sz="4" w:space="0" w:color="auto"/>
              <w:bottom w:val="single" w:sz="4" w:space="0" w:color="auto"/>
              <w:right w:val="single" w:sz="4" w:space="0" w:color="auto"/>
            </w:tcBorders>
          </w:tcPr>
          <w:p w:rsidR="00B9542D" w:rsidRPr="005F6A79" w:rsidRDefault="00B9542D" w:rsidP="00B9542D">
            <w:pPr>
              <w:spacing w:after="0" w:line="0" w:lineRule="atLeast"/>
              <w:rPr>
                <w:rFonts w:ascii="Times New Roman" w:hAnsi="Times New Roman"/>
                <w:sz w:val="24"/>
                <w:szCs w:val="24"/>
              </w:rPr>
            </w:pPr>
            <w:r>
              <w:rPr>
                <w:rFonts w:ascii="Times New Roman" w:hAnsi="Times New Roman"/>
                <w:sz w:val="24"/>
                <w:szCs w:val="24"/>
              </w:rPr>
              <w:t>Aktywność społeczna</w:t>
            </w:r>
          </w:p>
        </w:tc>
        <w:tc>
          <w:tcPr>
            <w:tcW w:w="2883" w:type="dxa"/>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Zwiększenie aktywnego uczestnictwa osób niepełnosprawnych oraz seniorów w życiu społecznym</w:t>
            </w:r>
          </w:p>
        </w:tc>
        <w:tc>
          <w:tcPr>
            <w:tcW w:w="2174" w:type="dxa"/>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2020</w:t>
            </w:r>
            <w:r w:rsidRPr="005F6A79">
              <w:rPr>
                <w:rFonts w:ascii="Times New Roman" w:hAnsi="Times New Roman"/>
                <w:sz w:val="24"/>
                <w:szCs w:val="24"/>
              </w:rPr>
              <w:t>-2023</w:t>
            </w:r>
          </w:p>
        </w:tc>
        <w:tc>
          <w:tcPr>
            <w:tcW w:w="1381" w:type="dxa"/>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B9542D" w:rsidRPr="00955E63" w:rsidRDefault="00B9542D" w:rsidP="00A113D2">
            <w:pPr>
              <w:spacing w:after="0" w:line="0" w:lineRule="atLeast"/>
              <w:rPr>
                <w:rFonts w:ascii="Times New Roman" w:hAnsi="Times New Roman"/>
                <w:sz w:val="20"/>
                <w:szCs w:val="20"/>
              </w:rPr>
            </w:pPr>
            <w:r w:rsidRPr="00955E63">
              <w:rPr>
                <w:rFonts w:ascii="Times New Roman" w:hAnsi="Times New Roman"/>
                <w:sz w:val="20"/>
                <w:szCs w:val="20"/>
              </w:rPr>
              <w:t>Urząd Wojewódzki w Lublinie</w:t>
            </w:r>
          </w:p>
          <w:p w:rsidR="00955E63" w:rsidRPr="00955E63" w:rsidRDefault="00955E63" w:rsidP="00A113D2">
            <w:pPr>
              <w:spacing w:after="0" w:line="0" w:lineRule="atLeast"/>
              <w:rPr>
                <w:rFonts w:ascii="Times New Roman" w:hAnsi="Times New Roman"/>
                <w:sz w:val="20"/>
                <w:szCs w:val="20"/>
              </w:rPr>
            </w:pPr>
          </w:p>
          <w:p w:rsidR="00955E63" w:rsidRPr="00955E63" w:rsidRDefault="00955E63" w:rsidP="00A113D2">
            <w:pPr>
              <w:spacing w:after="0" w:line="0" w:lineRule="atLeast"/>
              <w:rPr>
                <w:rFonts w:ascii="Times New Roman" w:hAnsi="Times New Roman"/>
                <w:sz w:val="20"/>
                <w:szCs w:val="20"/>
              </w:rPr>
            </w:pPr>
            <w:r w:rsidRPr="00955E63">
              <w:rPr>
                <w:rFonts w:ascii="Times New Roman" w:hAnsi="Times New Roman"/>
                <w:sz w:val="20"/>
                <w:szCs w:val="20"/>
              </w:rPr>
              <w:t>Starostwo Powiatowe</w:t>
            </w:r>
          </w:p>
        </w:tc>
      </w:tr>
      <w:tr w:rsidR="00B9542D" w:rsidRPr="005F6A79" w:rsidTr="00B9542D">
        <w:tc>
          <w:tcPr>
            <w:tcW w:w="545" w:type="dxa"/>
            <w:tcBorders>
              <w:top w:val="single" w:sz="4" w:space="0" w:color="auto"/>
              <w:left w:val="single" w:sz="4" w:space="0" w:color="auto"/>
              <w:bottom w:val="single" w:sz="4" w:space="0" w:color="auto"/>
              <w:right w:val="single" w:sz="4" w:space="0" w:color="auto"/>
            </w:tcBorders>
          </w:tcPr>
          <w:p w:rsidR="00B9542D" w:rsidRPr="005F6A79" w:rsidRDefault="00955E63" w:rsidP="00A113D2">
            <w:pPr>
              <w:spacing w:after="0" w:line="0" w:lineRule="atLeast"/>
              <w:jc w:val="both"/>
              <w:rPr>
                <w:rFonts w:ascii="Times New Roman" w:hAnsi="Times New Roman"/>
                <w:sz w:val="24"/>
                <w:szCs w:val="24"/>
              </w:rPr>
            </w:pPr>
            <w:r>
              <w:rPr>
                <w:rFonts w:ascii="Times New Roman" w:hAnsi="Times New Roman"/>
                <w:sz w:val="24"/>
                <w:szCs w:val="24"/>
              </w:rPr>
              <w:t>5</w:t>
            </w:r>
            <w:r w:rsidR="00B9542D" w:rsidRPr="005F6A79">
              <w:rPr>
                <w:rFonts w:ascii="Times New Roman" w:hAnsi="Times New Roman"/>
                <w:sz w:val="24"/>
                <w:szCs w:val="24"/>
              </w:rPr>
              <w:t>.</w:t>
            </w:r>
          </w:p>
        </w:tc>
        <w:tc>
          <w:tcPr>
            <w:tcW w:w="2161" w:type="dxa"/>
            <w:gridSpan w:val="2"/>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Prowadzenie warsztatów</w:t>
            </w:r>
          </w:p>
        </w:tc>
        <w:tc>
          <w:tcPr>
            <w:tcW w:w="2883" w:type="dxa"/>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 xml:space="preserve">Warsztaty mają na celu zdobycie i rozwijanie </w:t>
            </w:r>
            <w:r>
              <w:rPr>
                <w:rFonts w:ascii="Times New Roman" w:hAnsi="Times New Roman"/>
                <w:sz w:val="24"/>
                <w:szCs w:val="24"/>
              </w:rPr>
              <w:lastRenderedPageBreak/>
              <w:t>zdolności manualnych, są edukacyjne, kulturalno-oświatowe oraz psychologiczne</w:t>
            </w:r>
          </w:p>
        </w:tc>
        <w:tc>
          <w:tcPr>
            <w:tcW w:w="2174" w:type="dxa"/>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lastRenderedPageBreak/>
              <w:t>2020</w:t>
            </w:r>
            <w:r w:rsidRPr="005F6A79">
              <w:rPr>
                <w:rFonts w:ascii="Times New Roman" w:hAnsi="Times New Roman"/>
                <w:sz w:val="24"/>
                <w:szCs w:val="24"/>
              </w:rPr>
              <w:t>-2023</w:t>
            </w:r>
          </w:p>
        </w:tc>
        <w:tc>
          <w:tcPr>
            <w:tcW w:w="1381" w:type="dxa"/>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B9542D" w:rsidRPr="00955E63" w:rsidRDefault="00B9542D" w:rsidP="00A113D2">
            <w:pPr>
              <w:spacing w:after="0" w:line="0" w:lineRule="atLeast"/>
              <w:rPr>
                <w:rFonts w:ascii="Times New Roman" w:hAnsi="Times New Roman"/>
                <w:sz w:val="20"/>
                <w:szCs w:val="20"/>
              </w:rPr>
            </w:pPr>
            <w:r w:rsidRPr="00955E63">
              <w:rPr>
                <w:rFonts w:ascii="Times New Roman" w:hAnsi="Times New Roman"/>
                <w:sz w:val="20"/>
                <w:szCs w:val="20"/>
              </w:rPr>
              <w:t>Urząd Wojewódzki w Lublinie</w:t>
            </w:r>
          </w:p>
          <w:p w:rsidR="00955E63" w:rsidRPr="00955E63" w:rsidRDefault="00955E63" w:rsidP="00A113D2">
            <w:pPr>
              <w:spacing w:after="0" w:line="0" w:lineRule="atLeast"/>
              <w:rPr>
                <w:rFonts w:ascii="Times New Roman" w:hAnsi="Times New Roman"/>
                <w:sz w:val="20"/>
                <w:szCs w:val="20"/>
              </w:rPr>
            </w:pPr>
          </w:p>
          <w:p w:rsidR="00955E63" w:rsidRPr="00955E63" w:rsidRDefault="00955E63" w:rsidP="00A113D2">
            <w:pPr>
              <w:spacing w:after="0" w:line="0" w:lineRule="atLeast"/>
              <w:rPr>
                <w:rFonts w:ascii="Times New Roman" w:hAnsi="Times New Roman"/>
                <w:sz w:val="20"/>
                <w:szCs w:val="20"/>
              </w:rPr>
            </w:pPr>
            <w:r w:rsidRPr="00955E63">
              <w:rPr>
                <w:rFonts w:ascii="Times New Roman" w:hAnsi="Times New Roman"/>
                <w:sz w:val="20"/>
                <w:szCs w:val="20"/>
              </w:rPr>
              <w:lastRenderedPageBreak/>
              <w:t>Starostwo Powiatowe</w:t>
            </w:r>
          </w:p>
        </w:tc>
      </w:tr>
      <w:tr w:rsidR="00B9542D" w:rsidRPr="005F6A79" w:rsidTr="00B9542D">
        <w:tc>
          <w:tcPr>
            <w:tcW w:w="545" w:type="dxa"/>
            <w:tcBorders>
              <w:top w:val="single" w:sz="4" w:space="0" w:color="auto"/>
              <w:left w:val="single" w:sz="4" w:space="0" w:color="auto"/>
              <w:bottom w:val="single" w:sz="4" w:space="0" w:color="auto"/>
              <w:right w:val="single" w:sz="4" w:space="0" w:color="auto"/>
            </w:tcBorders>
          </w:tcPr>
          <w:p w:rsidR="00B9542D" w:rsidRPr="005F6A79" w:rsidRDefault="00955E63" w:rsidP="00A113D2">
            <w:pPr>
              <w:spacing w:after="0" w:line="0" w:lineRule="atLeast"/>
              <w:jc w:val="both"/>
              <w:rPr>
                <w:rFonts w:ascii="Times New Roman" w:hAnsi="Times New Roman"/>
                <w:sz w:val="24"/>
                <w:szCs w:val="24"/>
              </w:rPr>
            </w:pPr>
            <w:r>
              <w:rPr>
                <w:rFonts w:ascii="Times New Roman" w:hAnsi="Times New Roman"/>
                <w:sz w:val="24"/>
                <w:szCs w:val="24"/>
              </w:rPr>
              <w:lastRenderedPageBreak/>
              <w:t>6</w:t>
            </w:r>
            <w:r w:rsidR="00B9542D" w:rsidRPr="005F6A79">
              <w:rPr>
                <w:rFonts w:ascii="Times New Roman" w:hAnsi="Times New Roman"/>
                <w:sz w:val="24"/>
                <w:szCs w:val="24"/>
              </w:rPr>
              <w:t>.</w:t>
            </w:r>
          </w:p>
        </w:tc>
        <w:tc>
          <w:tcPr>
            <w:tcW w:w="2161" w:type="dxa"/>
            <w:gridSpan w:val="2"/>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Wyjazdy integracyjne</w:t>
            </w:r>
            <w:r w:rsidR="00955E63">
              <w:rPr>
                <w:rFonts w:ascii="Times New Roman" w:hAnsi="Times New Roman"/>
                <w:sz w:val="24"/>
                <w:szCs w:val="24"/>
              </w:rPr>
              <w:t>, spotkania z kulturą</w:t>
            </w:r>
          </w:p>
        </w:tc>
        <w:tc>
          <w:tcPr>
            <w:tcW w:w="2883" w:type="dxa"/>
            <w:tcBorders>
              <w:top w:val="single" w:sz="4" w:space="0" w:color="auto"/>
              <w:left w:val="single" w:sz="4" w:space="0" w:color="auto"/>
              <w:bottom w:val="single" w:sz="4" w:space="0" w:color="auto"/>
              <w:right w:val="single" w:sz="4" w:space="0" w:color="auto"/>
            </w:tcBorders>
          </w:tcPr>
          <w:p w:rsidR="00B9542D" w:rsidRPr="005F6A79" w:rsidRDefault="00955E63" w:rsidP="00A113D2">
            <w:pPr>
              <w:spacing w:after="0" w:line="0" w:lineRule="atLeast"/>
              <w:rPr>
                <w:rFonts w:ascii="Times New Roman" w:hAnsi="Times New Roman"/>
                <w:sz w:val="24"/>
                <w:szCs w:val="24"/>
              </w:rPr>
            </w:pPr>
            <w:r>
              <w:rPr>
                <w:rFonts w:ascii="Times New Roman" w:hAnsi="Times New Roman"/>
                <w:sz w:val="24"/>
                <w:szCs w:val="24"/>
              </w:rPr>
              <w:t>Zadanie ma na celu poznanie pięknych zakątków Polski oraz bliższe obcowanie z kulturą</w:t>
            </w:r>
          </w:p>
        </w:tc>
        <w:tc>
          <w:tcPr>
            <w:tcW w:w="2174" w:type="dxa"/>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r>
              <w:rPr>
                <w:rFonts w:ascii="Times New Roman" w:hAnsi="Times New Roman"/>
                <w:sz w:val="24"/>
                <w:szCs w:val="24"/>
              </w:rPr>
              <w:t>2020</w:t>
            </w:r>
            <w:r w:rsidRPr="005F6A79">
              <w:rPr>
                <w:rFonts w:ascii="Times New Roman" w:hAnsi="Times New Roman"/>
                <w:sz w:val="24"/>
                <w:szCs w:val="24"/>
              </w:rPr>
              <w:t>-2023</w:t>
            </w:r>
          </w:p>
        </w:tc>
        <w:tc>
          <w:tcPr>
            <w:tcW w:w="1381" w:type="dxa"/>
            <w:tcBorders>
              <w:top w:val="single" w:sz="4" w:space="0" w:color="auto"/>
              <w:left w:val="single" w:sz="4" w:space="0" w:color="auto"/>
              <w:bottom w:val="single" w:sz="4" w:space="0" w:color="auto"/>
              <w:right w:val="single" w:sz="4" w:space="0" w:color="auto"/>
            </w:tcBorders>
          </w:tcPr>
          <w:p w:rsidR="00B9542D" w:rsidRPr="005F6A79" w:rsidRDefault="00B9542D" w:rsidP="00A113D2">
            <w:pPr>
              <w:spacing w:after="0" w:line="0" w:lineRule="atLeast"/>
              <w:rPr>
                <w:rFonts w:ascii="Times New Roman" w:hAnsi="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B9542D" w:rsidRPr="00955E63" w:rsidRDefault="00B9542D" w:rsidP="00A113D2">
            <w:pPr>
              <w:spacing w:after="0" w:line="0" w:lineRule="atLeast"/>
              <w:rPr>
                <w:rFonts w:ascii="Times New Roman" w:hAnsi="Times New Roman"/>
                <w:sz w:val="20"/>
                <w:szCs w:val="20"/>
              </w:rPr>
            </w:pPr>
            <w:r w:rsidRPr="00955E63">
              <w:rPr>
                <w:rFonts w:ascii="Times New Roman" w:hAnsi="Times New Roman"/>
                <w:sz w:val="20"/>
                <w:szCs w:val="20"/>
              </w:rPr>
              <w:t>Urząd Wojewódzki w Lublinie</w:t>
            </w:r>
          </w:p>
          <w:p w:rsidR="00955E63" w:rsidRPr="00955E63" w:rsidRDefault="00955E63" w:rsidP="00A113D2">
            <w:pPr>
              <w:spacing w:after="0" w:line="0" w:lineRule="atLeast"/>
              <w:rPr>
                <w:rFonts w:ascii="Times New Roman" w:hAnsi="Times New Roman"/>
                <w:sz w:val="20"/>
                <w:szCs w:val="20"/>
              </w:rPr>
            </w:pPr>
          </w:p>
          <w:p w:rsidR="00955E63" w:rsidRPr="005F6A79" w:rsidRDefault="00955E63" w:rsidP="00A113D2">
            <w:pPr>
              <w:spacing w:after="0" w:line="0" w:lineRule="atLeast"/>
              <w:rPr>
                <w:rFonts w:ascii="Times New Roman" w:hAnsi="Times New Roman"/>
                <w:sz w:val="24"/>
                <w:szCs w:val="24"/>
              </w:rPr>
            </w:pPr>
            <w:r w:rsidRPr="00955E63">
              <w:rPr>
                <w:rFonts w:ascii="Times New Roman" w:hAnsi="Times New Roman"/>
                <w:sz w:val="20"/>
                <w:szCs w:val="20"/>
              </w:rPr>
              <w:t>Starostwo Powiatowe</w:t>
            </w:r>
          </w:p>
        </w:tc>
      </w:tr>
      <w:tr w:rsidR="00955E63" w:rsidRPr="005F6A79" w:rsidTr="00A113D2">
        <w:tc>
          <w:tcPr>
            <w:tcW w:w="10490" w:type="dxa"/>
            <w:gridSpan w:val="7"/>
          </w:tcPr>
          <w:p w:rsidR="00955E63" w:rsidRPr="005F6A79" w:rsidRDefault="00955E63" w:rsidP="00A113D2">
            <w:pPr>
              <w:spacing w:after="0" w:line="0" w:lineRule="atLeast"/>
              <w:jc w:val="center"/>
              <w:rPr>
                <w:rFonts w:ascii="Times New Roman" w:hAnsi="Times New Roman"/>
                <w:b/>
                <w:i/>
                <w:sz w:val="24"/>
                <w:szCs w:val="24"/>
              </w:rPr>
            </w:pPr>
            <w:r>
              <w:rPr>
                <w:rFonts w:ascii="Times New Roman" w:hAnsi="Times New Roman"/>
                <w:b/>
                <w:i/>
                <w:sz w:val="24"/>
                <w:szCs w:val="24"/>
              </w:rPr>
              <w:t>Powiatowy Zakład Aktywności Zawodowej w Łęcznej</w:t>
            </w:r>
          </w:p>
        </w:tc>
      </w:tr>
      <w:tr w:rsidR="00955E63" w:rsidRPr="005F6A79" w:rsidTr="00A113D2">
        <w:tc>
          <w:tcPr>
            <w:tcW w:w="545" w:type="dxa"/>
            <w:tcBorders>
              <w:top w:val="single" w:sz="4" w:space="0" w:color="auto"/>
              <w:left w:val="single" w:sz="4" w:space="0" w:color="auto"/>
              <w:bottom w:val="single" w:sz="4" w:space="0" w:color="auto"/>
              <w:right w:val="single" w:sz="4" w:space="0" w:color="auto"/>
            </w:tcBorders>
          </w:tcPr>
          <w:p w:rsidR="00955E63" w:rsidRPr="005F6A79" w:rsidRDefault="00955E63" w:rsidP="00A113D2">
            <w:pPr>
              <w:spacing w:after="0" w:line="0" w:lineRule="atLeast"/>
              <w:jc w:val="both"/>
              <w:rPr>
                <w:rFonts w:ascii="Times New Roman" w:hAnsi="Times New Roman"/>
                <w:sz w:val="24"/>
                <w:szCs w:val="24"/>
              </w:rPr>
            </w:pPr>
            <w:r>
              <w:rPr>
                <w:rFonts w:ascii="Times New Roman" w:hAnsi="Times New Roman"/>
                <w:sz w:val="24"/>
                <w:szCs w:val="24"/>
              </w:rPr>
              <w:t>1</w:t>
            </w:r>
            <w:r w:rsidRPr="005F6A79">
              <w:rPr>
                <w:rFonts w:ascii="Times New Roman" w:hAnsi="Times New Roman"/>
                <w:sz w:val="24"/>
                <w:szCs w:val="24"/>
              </w:rPr>
              <w:t>.</w:t>
            </w:r>
          </w:p>
        </w:tc>
        <w:tc>
          <w:tcPr>
            <w:tcW w:w="2161" w:type="dxa"/>
            <w:gridSpan w:val="2"/>
            <w:tcBorders>
              <w:top w:val="single" w:sz="4" w:space="0" w:color="auto"/>
              <w:left w:val="single" w:sz="4" w:space="0" w:color="auto"/>
              <w:bottom w:val="single" w:sz="4" w:space="0" w:color="auto"/>
              <w:right w:val="single" w:sz="4" w:space="0" w:color="auto"/>
            </w:tcBorders>
          </w:tcPr>
          <w:p w:rsidR="00955E63" w:rsidRPr="00955E63" w:rsidRDefault="00955E63" w:rsidP="00A113D2">
            <w:pPr>
              <w:spacing w:after="0" w:line="0" w:lineRule="atLeast"/>
              <w:rPr>
                <w:rFonts w:ascii="Times New Roman" w:hAnsi="Times New Roman"/>
              </w:rPr>
            </w:pPr>
            <w:r w:rsidRPr="00955E63">
              <w:rPr>
                <w:rFonts w:ascii="Times New Roman" w:hAnsi="Times New Roman"/>
              </w:rPr>
              <w:t>Realizacja projektu „Drogozwskaz – program reintegracji i rehabilitacji społeczno-zawodowej osób z niepełnosprawnością”</w:t>
            </w:r>
          </w:p>
        </w:tc>
        <w:tc>
          <w:tcPr>
            <w:tcW w:w="2883" w:type="dxa"/>
            <w:tcBorders>
              <w:top w:val="single" w:sz="4" w:space="0" w:color="auto"/>
              <w:left w:val="single" w:sz="4" w:space="0" w:color="auto"/>
              <w:bottom w:val="single" w:sz="4" w:space="0" w:color="auto"/>
              <w:right w:val="single" w:sz="4" w:space="0" w:color="auto"/>
            </w:tcBorders>
          </w:tcPr>
          <w:p w:rsidR="00955E63" w:rsidRPr="005F6A79" w:rsidRDefault="00955E63" w:rsidP="00A113D2">
            <w:pPr>
              <w:spacing w:after="0" w:line="0" w:lineRule="atLeast"/>
              <w:rPr>
                <w:rFonts w:ascii="Times New Roman" w:hAnsi="Times New Roman"/>
                <w:sz w:val="24"/>
                <w:szCs w:val="24"/>
              </w:rPr>
            </w:pPr>
            <w:r>
              <w:rPr>
                <w:rFonts w:ascii="Times New Roman" w:hAnsi="Times New Roman"/>
                <w:sz w:val="24"/>
                <w:szCs w:val="24"/>
              </w:rPr>
              <w:t>Szkolenie, wsparcie psychologa oraz doradcy zawodowego – staż zawodowy</w:t>
            </w:r>
          </w:p>
        </w:tc>
        <w:tc>
          <w:tcPr>
            <w:tcW w:w="2174" w:type="dxa"/>
            <w:tcBorders>
              <w:top w:val="single" w:sz="4" w:space="0" w:color="auto"/>
              <w:left w:val="single" w:sz="4" w:space="0" w:color="auto"/>
              <w:bottom w:val="single" w:sz="4" w:space="0" w:color="auto"/>
              <w:right w:val="single" w:sz="4" w:space="0" w:color="auto"/>
            </w:tcBorders>
          </w:tcPr>
          <w:p w:rsidR="00955E63" w:rsidRPr="005F6A79" w:rsidRDefault="00955E63" w:rsidP="00A113D2">
            <w:pPr>
              <w:spacing w:after="0" w:line="0" w:lineRule="atLeast"/>
              <w:rPr>
                <w:rFonts w:ascii="Times New Roman" w:hAnsi="Times New Roman"/>
                <w:sz w:val="24"/>
                <w:szCs w:val="24"/>
              </w:rPr>
            </w:pPr>
            <w:r>
              <w:rPr>
                <w:rFonts w:ascii="Times New Roman" w:hAnsi="Times New Roman"/>
                <w:sz w:val="24"/>
                <w:szCs w:val="24"/>
              </w:rPr>
              <w:t>01.01.2021-31.12.2022</w:t>
            </w:r>
          </w:p>
        </w:tc>
        <w:tc>
          <w:tcPr>
            <w:tcW w:w="1381" w:type="dxa"/>
            <w:tcBorders>
              <w:top w:val="single" w:sz="4" w:space="0" w:color="auto"/>
              <w:left w:val="single" w:sz="4" w:space="0" w:color="auto"/>
              <w:bottom w:val="single" w:sz="4" w:space="0" w:color="auto"/>
              <w:right w:val="single" w:sz="4" w:space="0" w:color="auto"/>
            </w:tcBorders>
          </w:tcPr>
          <w:p w:rsidR="00955E63" w:rsidRPr="00955E63" w:rsidRDefault="00955E63" w:rsidP="00A113D2">
            <w:pPr>
              <w:spacing w:after="0" w:line="0" w:lineRule="atLeast"/>
              <w:rPr>
                <w:rFonts w:ascii="Times New Roman" w:hAnsi="Times New Roman"/>
              </w:rPr>
            </w:pPr>
            <w:r w:rsidRPr="00955E63">
              <w:rPr>
                <w:rFonts w:ascii="Times New Roman" w:hAnsi="Times New Roman"/>
              </w:rPr>
              <w:t>1 698 317,76</w:t>
            </w:r>
          </w:p>
        </w:tc>
        <w:tc>
          <w:tcPr>
            <w:tcW w:w="1346" w:type="dxa"/>
            <w:tcBorders>
              <w:top w:val="single" w:sz="4" w:space="0" w:color="auto"/>
              <w:left w:val="single" w:sz="4" w:space="0" w:color="auto"/>
              <w:bottom w:val="single" w:sz="4" w:space="0" w:color="auto"/>
              <w:right w:val="single" w:sz="4" w:space="0" w:color="auto"/>
            </w:tcBorders>
          </w:tcPr>
          <w:p w:rsidR="00955E63" w:rsidRDefault="00955E63" w:rsidP="00A113D2">
            <w:pPr>
              <w:spacing w:after="0" w:line="0" w:lineRule="atLeast"/>
              <w:rPr>
                <w:rFonts w:ascii="Times New Roman" w:hAnsi="Times New Roman"/>
              </w:rPr>
            </w:pPr>
            <w:r w:rsidRPr="00955E63">
              <w:rPr>
                <w:rFonts w:ascii="Times New Roman" w:hAnsi="Times New Roman"/>
              </w:rPr>
              <w:t>Regionalny Program Operacyjny Województwa Lubelskiego na lata 2014-2020. Działanie 11.1 – Aktywne włączenie</w:t>
            </w:r>
          </w:p>
          <w:p w:rsidR="00900C6E" w:rsidRDefault="00900C6E" w:rsidP="00A113D2">
            <w:pPr>
              <w:spacing w:after="0" w:line="0" w:lineRule="atLeast"/>
              <w:rPr>
                <w:rFonts w:ascii="Times New Roman" w:hAnsi="Times New Roman"/>
              </w:rPr>
            </w:pPr>
          </w:p>
          <w:p w:rsidR="00900C6E" w:rsidRPr="00955E63" w:rsidRDefault="00900C6E" w:rsidP="00A113D2">
            <w:pPr>
              <w:spacing w:after="0" w:line="0" w:lineRule="atLeast"/>
              <w:rPr>
                <w:rFonts w:ascii="Times New Roman" w:hAnsi="Times New Roman"/>
              </w:rPr>
            </w:pPr>
          </w:p>
        </w:tc>
      </w:tr>
      <w:tr w:rsidR="0025158E" w:rsidRPr="005F6A79" w:rsidTr="00465D09">
        <w:tc>
          <w:tcPr>
            <w:tcW w:w="10490" w:type="dxa"/>
            <w:gridSpan w:val="7"/>
          </w:tcPr>
          <w:p w:rsidR="0025158E" w:rsidRPr="005F6A79" w:rsidRDefault="0025158E" w:rsidP="00465D09">
            <w:pPr>
              <w:spacing w:after="0" w:line="0" w:lineRule="atLeast"/>
              <w:jc w:val="center"/>
              <w:rPr>
                <w:rFonts w:ascii="Times New Roman" w:hAnsi="Times New Roman"/>
                <w:b/>
                <w:i/>
                <w:sz w:val="24"/>
                <w:szCs w:val="24"/>
              </w:rPr>
            </w:pPr>
            <w:r>
              <w:rPr>
                <w:rFonts w:ascii="Times New Roman" w:hAnsi="Times New Roman"/>
                <w:b/>
                <w:i/>
                <w:sz w:val="24"/>
                <w:szCs w:val="24"/>
              </w:rPr>
              <w:t>Warsztat Terapii Zajęciowej w Janowicy</w:t>
            </w:r>
          </w:p>
        </w:tc>
      </w:tr>
      <w:tr w:rsidR="0025158E" w:rsidRPr="00955E63" w:rsidTr="00465D09">
        <w:tc>
          <w:tcPr>
            <w:tcW w:w="545"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jc w:val="both"/>
              <w:rPr>
                <w:rFonts w:ascii="Times New Roman" w:hAnsi="Times New Roman"/>
                <w:sz w:val="24"/>
                <w:szCs w:val="24"/>
              </w:rPr>
            </w:pPr>
            <w:r>
              <w:rPr>
                <w:rFonts w:ascii="Times New Roman" w:hAnsi="Times New Roman"/>
                <w:sz w:val="24"/>
                <w:szCs w:val="24"/>
              </w:rPr>
              <w:t>1.</w:t>
            </w:r>
          </w:p>
        </w:tc>
        <w:tc>
          <w:tcPr>
            <w:tcW w:w="2161" w:type="dxa"/>
            <w:gridSpan w:val="2"/>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Prowadzenie WTZ</w:t>
            </w:r>
          </w:p>
        </w:tc>
        <w:tc>
          <w:tcPr>
            <w:tcW w:w="2883"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rPr>
                <w:rFonts w:ascii="Times New Roman" w:hAnsi="Times New Roman"/>
                <w:sz w:val="24"/>
                <w:szCs w:val="24"/>
              </w:rPr>
            </w:pPr>
            <w:r>
              <w:rPr>
                <w:rFonts w:ascii="Times New Roman" w:hAnsi="Times New Roman"/>
                <w:sz w:val="24"/>
                <w:szCs w:val="24"/>
              </w:rPr>
              <w:t>Rehabilitacja społeczna i zawodowa</w:t>
            </w:r>
          </w:p>
        </w:tc>
        <w:tc>
          <w:tcPr>
            <w:tcW w:w="2174"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rPr>
                <w:rFonts w:ascii="Times New Roman" w:hAnsi="Times New Roman"/>
                <w:sz w:val="24"/>
                <w:szCs w:val="24"/>
              </w:rPr>
            </w:pPr>
            <w:r>
              <w:rPr>
                <w:rFonts w:ascii="Times New Roman" w:hAnsi="Times New Roman"/>
                <w:sz w:val="24"/>
                <w:szCs w:val="24"/>
              </w:rPr>
              <w:t>01.01-31.12.2021</w:t>
            </w:r>
          </w:p>
        </w:tc>
        <w:tc>
          <w:tcPr>
            <w:tcW w:w="1381" w:type="dxa"/>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771 413,00</w:t>
            </w:r>
          </w:p>
        </w:tc>
        <w:tc>
          <w:tcPr>
            <w:tcW w:w="1346" w:type="dxa"/>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PFRON, Starostwo Powiatowe</w:t>
            </w:r>
          </w:p>
        </w:tc>
      </w:tr>
      <w:tr w:rsidR="0025158E" w:rsidRPr="00955E63" w:rsidTr="0025158E">
        <w:tc>
          <w:tcPr>
            <w:tcW w:w="545"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jc w:val="both"/>
              <w:rPr>
                <w:rFonts w:ascii="Times New Roman" w:hAnsi="Times New Roman"/>
                <w:sz w:val="24"/>
                <w:szCs w:val="24"/>
              </w:rPr>
            </w:pPr>
            <w:r>
              <w:rPr>
                <w:rFonts w:ascii="Times New Roman" w:hAnsi="Times New Roman"/>
                <w:sz w:val="24"/>
                <w:szCs w:val="24"/>
              </w:rPr>
              <w:t>2.</w:t>
            </w:r>
          </w:p>
        </w:tc>
        <w:tc>
          <w:tcPr>
            <w:tcW w:w="2161" w:type="dxa"/>
            <w:gridSpan w:val="2"/>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Działalność statutowa</w:t>
            </w:r>
          </w:p>
        </w:tc>
        <w:tc>
          <w:tcPr>
            <w:tcW w:w="2883"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rPr>
                <w:rFonts w:ascii="Times New Roman" w:hAnsi="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rPr>
                <w:rFonts w:ascii="Times New Roman" w:hAnsi="Times New Roman"/>
                <w:sz w:val="24"/>
                <w:szCs w:val="24"/>
              </w:rPr>
            </w:pPr>
            <w:r>
              <w:rPr>
                <w:rFonts w:ascii="Times New Roman" w:hAnsi="Times New Roman"/>
                <w:sz w:val="24"/>
                <w:szCs w:val="24"/>
              </w:rPr>
              <w:t>01.01-31.12.2021</w:t>
            </w:r>
          </w:p>
        </w:tc>
        <w:tc>
          <w:tcPr>
            <w:tcW w:w="1381" w:type="dxa"/>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8</w:t>
            </w:r>
            <w:r w:rsidR="00E4432E">
              <w:rPr>
                <w:rFonts w:ascii="Times New Roman" w:hAnsi="Times New Roman"/>
              </w:rPr>
              <w:t xml:space="preserve"> </w:t>
            </w:r>
            <w:r>
              <w:rPr>
                <w:rFonts w:ascii="Times New Roman" w:hAnsi="Times New Roman"/>
              </w:rPr>
              <w:t>500,00</w:t>
            </w:r>
          </w:p>
        </w:tc>
        <w:tc>
          <w:tcPr>
            <w:tcW w:w="1346" w:type="dxa"/>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Lubelski Węgiel Bogdanka (kilometry dobra)</w:t>
            </w:r>
          </w:p>
        </w:tc>
      </w:tr>
      <w:tr w:rsidR="0025158E" w:rsidRPr="00955E63" w:rsidTr="0025158E">
        <w:tc>
          <w:tcPr>
            <w:tcW w:w="545"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jc w:val="both"/>
              <w:rPr>
                <w:rFonts w:ascii="Times New Roman" w:hAnsi="Times New Roman"/>
                <w:sz w:val="24"/>
                <w:szCs w:val="24"/>
              </w:rPr>
            </w:pPr>
            <w:r>
              <w:rPr>
                <w:rFonts w:ascii="Times New Roman" w:hAnsi="Times New Roman"/>
                <w:sz w:val="24"/>
                <w:szCs w:val="24"/>
              </w:rPr>
              <w:t>3.</w:t>
            </w:r>
          </w:p>
        </w:tc>
        <w:tc>
          <w:tcPr>
            <w:tcW w:w="2161" w:type="dxa"/>
            <w:gridSpan w:val="2"/>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Działalność edukacyjna i promocyjna zachowań prozdrowotnych i prospołecznych</w:t>
            </w:r>
          </w:p>
        </w:tc>
        <w:tc>
          <w:tcPr>
            <w:tcW w:w="2883"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rPr>
                <w:rFonts w:ascii="Times New Roman" w:hAnsi="Times New Roman"/>
                <w:sz w:val="24"/>
                <w:szCs w:val="24"/>
              </w:rPr>
            </w:pPr>
            <w:r>
              <w:rPr>
                <w:rFonts w:ascii="Times New Roman" w:hAnsi="Times New Roman"/>
                <w:sz w:val="24"/>
                <w:szCs w:val="24"/>
              </w:rPr>
              <w:t>Edukacja</w:t>
            </w:r>
          </w:p>
        </w:tc>
        <w:tc>
          <w:tcPr>
            <w:tcW w:w="2174"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rPr>
                <w:rFonts w:ascii="Times New Roman" w:hAnsi="Times New Roman"/>
                <w:sz w:val="24"/>
                <w:szCs w:val="24"/>
              </w:rPr>
            </w:pPr>
            <w:r>
              <w:rPr>
                <w:rFonts w:ascii="Times New Roman" w:hAnsi="Times New Roman"/>
                <w:sz w:val="24"/>
                <w:szCs w:val="24"/>
              </w:rPr>
              <w:t>01.04-31.10.2021</w:t>
            </w:r>
          </w:p>
        </w:tc>
        <w:tc>
          <w:tcPr>
            <w:tcW w:w="1381" w:type="dxa"/>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12</w:t>
            </w:r>
            <w:r w:rsidR="00E4432E">
              <w:rPr>
                <w:rFonts w:ascii="Times New Roman" w:hAnsi="Times New Roman"/>
              </w:rPr>
              <w:t xml:space="preserve"> </w:t>
            </w:r>
            <w:r>
              <w:rPr>
                <w:rFonts w:ascii="Times New Roman" w:hAnsi="Times New Roman"/>
              </w:rPr>
              <w:t>000,00</w:t>
            </w:r>
          </w:p>
        </w:tc>
        <w:tc>
          <w:tcPr>
            <w:tcW w:w="1346" w:type="dxa"/>
            <w:tcBorders>
              <w:top w:val="single" w:sz="4" w:space="0" w:color="auto"/>
              <w:left w:val="single" w:sz="4" w:space="0" w:color="auto"/>
              <w:bottom w:val="single" w:sz="4" w:space="0" w:color="auto"/>
              <w:right w:val="single" w:sz="4" w:space="0" w:color="auto"/>
            </w:tcBorders>
          </w:tcPr>
          <w:p w:rsidR="0025158E" w:rsidRPr="00955E63" w:rsidRDefault="0025158E" w:rsidP="00465D09">
            <w:pPr>
              <w:spacing w:after="0" w:line="0" w:lineRule="atLeast"/>
              <w:rPr>
                <w:rFonts w:ascii="Times New Roman" w:hAnsi="Times New Roman"/>
              </w:rPr>
            </w:pPr>
            <w:r>
              <w:rPr>
                <w:rFonts w:ascii="Times New Roman" w:hAnsi="Times New Roman"/>
              </w:rPr>
              <w:t>Gmina Puchaczów Środki własne</w:t>
            </w:r>
          </w:p>
        </w:tc>
      </w:tr>
      <w:tr w:rsidR="0025158E" w:rsidRPr="00955E63" w:rsidTr="0025158E">
        <w:tc>
          <w:tcPr>
            <w:tcW w:w="545"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jc w:val="both"/>
              <w:rPr>
                <w:rFonts w:ascii="Times New Roman" w:hAnsi="Times New Roman"/>
                <w:sz w:val="24"/>
                <w:szCs w:val="24"/>
              </w:rPr>
            </w:pPr>
            <w:r>
              <w:rPr>
                <w:rFonts w:ascii="Times New Roman" w:hAnsi="Times New Roman"/>
                <w:sz w:val="24"/>
                <w:szCs w:val="24"/>
              </w:rPr>
              <w:t>4.</w:t>
            </w:r>
          </w:p>
        </w:tc>
        <w:tc>
          <w:tcPr>
            <w:tcW w:w="2161" w:type="dxa"/>
            <w:gridSpan w:val="2"/>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Udział w Kampanii Społecznej Kilometry Dobra</w:t>
            </w:r>
          </w:p>
        </w:tc>
        <w:tc>
          <w:tcPr>
            <w:tcW w:w="2883"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Zbiórka środków na inwestycje</w:t>
            </w:r>
          </w:p>
        </w:tc>
        <w:tc>
          <w:tcPr>
            <w:tcW w:w="2174"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01.01-31.12.2021</w:t>
            </w:r>
          </w:p>
        </w:tc>
        <w:tc>
          <w:tcPr>
            <w:tcW w:w="1381"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5 000,00</w:t>
            </w:r>
          </w:p>
        </w:tc>
        <w:tc>
          <w:tcPr>
            <w:tcW w:w="1346"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Zbiórka publiczna</w:t>
            </w:r>
          </w:p>
        </w:tc>
      </w:tr>
      <w:tr w:rsidR="0025158E" w:rsidRPr="00955E63" w:rsidTr="0025158E">
        <w:tc>
          <w:tcPr>
            <w:tcW w:w="545"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jc w:val="both"/>
              <w:rPr>
                <w:rFonts w:ascii="Times New Roman" w:hAnsi="Times New Roman"/>
                <w:sz w:val="24"/>
                <w:szCs w:val="24"/>
              </w:rPr>
            </w:pPr>
            <w:r>
              <w:rPr>
                <w:rFonts w:ascii="Times New Roman" w:hAnsi="Times New Roman"/>
                <w:sz w:val="24"/>
                <w:szCs w:val="24"/>
              </w:rPr>
              <w:t>5.</w:t>
            </w:r>
          </w:p>
        </w:tc>
        <w:tc>
          <w:tcPr>
            <w:tcW w:w="2161" w:type="dxa"/>
            <w:gridSpan w:val="2"/>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Wycieczka turystyczno krajoznawcza</w:t>
            </w:r>
          </w:p>
        </w:tc>
        <w:tc>
          <w:tcPr>
            <w:tcW w:w="2883"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Rekreacja, edukacja, wypoczynek</w:t>
            </w:r>
          </w:p>
        </w:tc>
        <w:tc>
          <w:tcPr>
            <w:tcW w:w="2174"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maj/lipiec 2021</w:t>
            </w:r>
          </w:p>
        </w:tc>
        <w:tc>
          <w:tcPr>
            <w:tcW w:w="1381"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15 000,00</w:t>
            </w:r>
          </w:p>
        </w:tc>
        <w:tc>
          <w:tcPr>
            <w:tcW w:w="1346"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UM Lublin, środki własne</w:t>
            </w:r>
          </w:p>
        </w:tc>
      </w:tr>
      <w:tr w:rsidR="0025158E" w:rsidRPr="00955E63" w:rsidTr="0025158E">
        <w:tc>
          <w:tcPr>
            <w:tcW w:w="545"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jc w:val="both"/>
              <w:rPr>
                <w:rFonts w:ascii="Times New Roman" w:hAnsi="Times New Roman"/>
                <w:sz w:val="24"/>
                <w:szCs w:val="24"/>
              </w:rPr>
            </w:pPr>
            <w:r>
              <w:rPr>
                <w:rFonts w:ascii="Times New Roman" w:hAnsi="Times New Roman"/>
                <w:sz w:val="24"/>
                <w:szCs w:val="24"/>
              </w:rPr>
              <w:t>6.</w:t>
            </w:r>
          </w:p>
        </w:tc>
        <w:tc>
          <w:tcPr>
            <w:tcW w:w="2161" w:type="dxa"/>
            <w:gridSpan w:val="2"/>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Wycieczka turystyczno krajoznawcza</w:t>
            </w:r>
          </w:p>
        </w:tc>
        <w:tc>
          <w:tcPr>
            <w:tcW w:w="2883"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Rekreacja, edukacja, wypoczynek</w:t>
            </w:r>
          </w:p>
        </w:tc>
        <w:tc>
          <w:tcPr>
            <w:tcW w:w="2174"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lipiec/wrzesień 2021</w:t>
            </w:r>
          </w:p>
        </w:tc>
        <w:tc>
          <w:tcPr>
            <w:tcW w:w="1381"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12 000,00</w:t>
            </w:r>
          </w:p>
        </w:tc>
        <w:tc>
          <w:tcPr>
            <w:tcW w:w="1346"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UM Lublin, środki własne</w:t>
            </w:r>
          </w:p>
        </w:tc>
      </w:tr>
      <w:tr w:rsidR="0025158E" w:rsidRPr="00955E63" w:rsidTr="0025158E">
        <w:tc>
          <w:tcPr>
            <w:tcW w:w="545"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jc w:val="both"/>
              <w:rPr>
                <w:rFonts w:ascii="Times New Roman" w:hAnsi="Times New Roman"/>
                <w:sz w:val="24"/>
                <w:szCs w:val="24"/>
              </w:rPr>
            </w:pPr>
            <w:r>
              <w:rPr>
                <w:rFonts w:ascii="Times New Roman" w:hAnsi="Times New Roman"/>
                <w:sz w:val="24"/>
                <w:szCs w:val="24"/>
              </w:rPr>
              <w:t>7.</w:t>
            </w:r>
          </w:p>
        </w:tc>
        <w:tc>
          <w:tcPr>
            <w:tcW w:w="2161" w:type="dxa"/>
            <w:gridSpan w:val="2"/>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Organizacja Jubileuszu XX lecia WTZ</w:t>
            </w:r>
          </w:p>
        </w:tc>
        <w:tc>
          <w:tcPr>
            <w:tcW w:w="2883"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Promocja podejmowanych działań</w:t>
            </w:r>
          </w:p>
        </w:tc>
        <w:tc>
          <w:tcPr>
            <w:tcW w:w="2174"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czerwiec</w:t>
            </w:r>
          </w:p>
        </w:tc>
        <w:tc>
          <w:tcPr>
            <w:tcW w:w="1381"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3 000,00</w:t>
            </w:r>
          </w:p>
        </w:tc>
        <w:tc>
          <w:tcPr>
            <w:tcW w:w="1346"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Środki własne</w:t>
            </w:r>
          </w:p>
        </w:tc>
      </w:tr>
      <w:tr w:rsidR="0025158E" w:rsidRPr="00955E63" w:rsidTr="0025158E">
        <w:tc>
          <w:tcPr>
            <w:tcW w:w="545" w:type="dxa"/>
            <w:tcBorders>
              <w:top w:val="single" w:sz="4" w:space="0" w:color="auto"/>
              <w:left w:val="single" w:sz="4" w:space="0" w:color="auto"/>
              <w:bottom w:val="single" w:sz="4" w:space="0" w:color="auto"/>
              <w:right w:val="single" w:sz="4" w:space="0" w:color="auto"/>
            </w:tcBorders>
          </w:tcPr>
          <w:p w:rsidR="0025158E" w:rsidRPr="005F6A79" w:rsidRDefault="0025158E" w:rsidP="00465D09">
            <w:pPr>
              <w:spacing w:after="0" w:line="0" w:lineRule="atLeast"/>
              <w:jc w:val="both"/>
              <w:rPr>
                <w:rFonts w:ascii="Times New Roman" w:hAnsi="Times New Roman"/>
                <w:sz w:val="24"/>
                <w:szCs w:val="24"/>
              </w:rPr>
            </w:pPr>
            <w:r>
              <w:rPr>
                <w:rFonts w:ascii="Times New Roman" w:hAnsi="Times New Roman"/>
                <w:sz w:val="24"/>
                <w:szCs w:val="24"/>
              </w:rPr>
              <w:t>8.</w:t>
            </w:r>
          </w:p>
        </w:tc>
        <w:tc>
          <w:tcPr>
            <w:tcW w:w="2161" w:type="dxa"/>
            <w:gridSpan w:val="2"/>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Udział w ogólnopolskich konkursach, przeglądach i festiwalach</w:t>
            </w:r>
          </w:p>
        </w:tc>
        <w:tc>
          <w:tcPr>
            <w:tcW w:w="2883"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Rehabilitacja społeczna</w:t>
            </w:r>
          </w:p>
        </w:tc>
        <w:tc>
          <w:tcPr>
            <w:tcW w:w="2174" w:type="dxa"/>
            <w:tcBorders>
              <w:top w:val="single" w:sz="4" w:space="0" w:color="auto"/>
              <w:left w:val="single" w:sz="4" w:space="0" w:color="auto"/>
              <w:bottom w:val="single" w:sz="4" w:space="0" w:color="auto"/>
              <w:right w:val="single" w:sz="4" w:space="0" w:color="auto"/>
            </w:tcBorders>
          </w:tcPr>
          <w:p w:rsidR="0025158E" w:rsidRPr="005F6A79" w:rsidRDefault="00E4432E" w:rsidP="00465D09">
            <w:pPr>
              <w:spacing w:after="0" w:line="0" w:lineRule="atLeast"/>
              <w:rPr>
                <w:rFonts w:ascii="Times New Roman" w:hAnsi="Times New Roman"/>
                <w:sz w:val="24"/>
                <w:szCs w:val="24"/>
              </w:rPr>
            </w:pPr>
            <w:r>
              <w:rPr>
                <w:rFonts w:ascii="Times New Roman" w:hAnsi="Times New Roman"/>
                <w:sz w:val="24"/>
                <w:szCs w:val="24"/>
              </w:rPr>
              <w:t>cały rok</w:t>
            </w:r>
          </w:p>
        </w:tc>
        <w:tc>
          <w:tcPr>
            <w:tcW w:w="1381"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10 000,00</w:t>
            </w:r>
          </w:p>
        </w:tc>
        <w:tc>
          <w:tcPr>
            <w:tcW w:w="1346" w:type="dxa"/>
            <w:tcBorders>
              <w:top w:val="single" w:sz="4" w:space="0" w:color="auto"/>
              <w:left w:val="single" w:sz="4" w:space="0" w:color="auto"/>
              <w:bottom w:val="single" w:sz="4" w:space="0" w:color="auto"/>
              <w:right w:val="single" w:sz="4" w:space="0" w:color="auto"/>
            </w:tcBorders>
          </w:tcPr>
          <w:p w:rsidR="0025158E" w:rsidRPr="00955E63" w:rsidRDefault="00E4432E" w:rsidP="00465D09">
            <w:pPr>
              <w:spacing w:after="0" w:line="0" w:lineRule="atLeast"/>
              <w:rPr>
                <w:rFonts w:ascii="Times New Roman" w:hAnsi="Times New Roman"/>
              </w:rPr>
            </w:pPr>
            <w:r>
              <w:rPr>
                <w:rFonts w:ascii="Times New Roman" w:hAnsi="Times New Roman"/>
              </w:rPr>
              <w:t>PFRON środki własne</w:t>
            </w:r>
          </w:p>
        </w:tc>
      </w:tr>
      <w:tr w:rsidR="00AD171A" w:rsidRPr="005F6A79" w:rsidTr="007307CC">
        <w:tc>
          <w:tcPr>
            <w:tcW w:w="10490" w:type="dxa"/>
            <w:gridSpan w:val="7"/>
          </w:tcPr>
          <w:p w:rsidR="00AD171A" w:rsidRPr="005F6A79" w:rsidRDefault="00AD171A" w:rsidP="007307CC">
            <w:pPr>
              <w:spacing w:after="0" w:line="0" w:lineRule="atLeast"/>
              <w:jc w:val="center"/>
              <w:rPr>
                <w:rFonts w:ascii="Times New Roman" w:hAnsi="Times New Roman"/>
                <w:b/>
                <w:i/>
                <w:sz w:val="24"/>
                <w:szCs w:val="24"/>
              </w:rPr>
            </w:pPr>
            <w:r>
              <w:rPr>
                <w:rFonts w:ascii="Times New Roman" w:hAnsi="Times New Roman"/>
                <w:b/>
                <w:i/>
                <w:sz w:val="24"/>
                <w:szCs w:val="24"/>
              </w:rPr>
              <w:t>Centrum Opiekuńczo-Mieszkalne w Jaszczowie</w:t>
            </w:r>
          </w:p>
        </w:tc>
      </w:tr>
      <w:tr w:rsidR="00AD171A" w:rsidRPr="00955E63" w:rsidTr="00AD171A">
        <w:tc>
          <w:tcPr>
            <w:tcW w:w="545" w:type="dxa"/>
            <w:tcBorders>
              <w:top w:val="single" w:sz="4" w:space="0" w:color="auto"/>
              <w:left w:val="single" w:sz="4" w:space="0" w:color="auto"/>
              <w:bottom w:val="single" w:sz="4" w:space="0" w:color="auto"/>
              <w:right w:val="single" w:sz="4" w:space="0" w:color="auto"/>
            </w:tcBorders>
          </w:tcPr>
          <w:p w:rsidR="00AD171A" w:rsidRPr="005F6A79" w:rsidRDefault="00AD171A" w:rsidP="007307CC">
            <w:pPr>
              <w:spacing w:after="0" w:line="0" w:lineRule="atLeast"/>
              <w:jc w:val="both"/>
              <w:rPr>
                <w:rFonts w:ascii="Times New Roman" w:hAnsi="Times New Roman"/>
                <w:sz w:val="24"/>
                <w:szCs w:val="24"/>
              </w:rPr>
            </w:pPr>
            <w:r>
              <w:rPr>
                <w:rFonts w:ascii="Times New Roman" w:hAnsi="Times New Roman"/>
                <w:sz w:val="24"/>
                <w:szCs w:val="24"/>
              </w:rPr>
              <w:t>1.</w:t>
            </w:r>
          </w:p>
        </w:tc>
        <w:tc>
          <w:tcPr>
            <w:tcW w:w="2161" w:type="dxa"/>
            <w:gridSpan w:val="2"/>
            <w:tcBorders>
              <w:top w:val="single" w:sz="4" w:space="0" w:color="auto"/>
              <w:left w:val="single" w:sz="4" w:space="0" w:color="auto"/>
              <w:bottom w:val="single" w:sz="4" w:space="0" w:color="auto"/>
              <w:right w:val="single" w:sz="4" w:space="0" w:color="auto"/>
            </w:tcBorders>
          </w:tcPr>
          <w:p w:rsidR="00AD171A" w:rsidRPr="00AD171A" w:rsidRDefault="00AD171A" w:rsidP="007307CC">
            <w:pPr>
              <w:spacing w:after="0" w:line="0" w:lineRule="atLeast"/>
              <w:rPr>
                <w:rFonts w:ascii="Times New Roman" w:hAnsi="Times New Roman"/>
                <w:sz w:val="24"/>
                <w:szCs w:val="24"/>
              </w:rPr>
            </w:pPr>
            <w:r w:rsidRPr="00AD171A">
              <w:rPr>
                <w:rFonts w:ascii="Times New Roman" w:hAnsi="Times New Roman"/>
                <w:bCs/>
                <w:sz w:val="24"/>
                <w:szCs w:val="24"/>
              </w:rPr>
              <w:t>Usługa całodobowego zamieszkania dla 8 uczestników programu</w:t>
            </w:r>
          </w:p>
        </w:tc>
        <w:tc>
          <w:tcPr>
            <w:tcW w:w="2883" w:type="dxa"/>
            <w:tcBorders>
              <w:top w:val="single" w:sz="4" w:space="0" w:color="auto"/>
              <w:left w:val="single" w:sz="4" w:space="0" w:color="auto"/>
              <w:bottom w:val="nil"/>
              <w:right w:val="single" w:sz="4" w:space="0" w:color="auto"/>
            </w:tcBorders>
          </w:tcPr>
          <w:p w:rsidR="00AD171A" w:rsidRPr="00AD171A" w:rsidRDefault="00AD171A" w:rsidP="00AD171A">
            <w:pPr>
              <w:spacing w:line="240" w:lineRule="auto"/>
              <w:rPr>
                <w:rFonts w:ascii="Times New Roman" w:hAnsi="Times New Roman"/>
              </w:rPr>
            </w:pPr>
            <w:r w:rsidRPr="00AD171A">
              <w:rPr>
                <w:rFonts w:ascii="Times New Roman" w:hAnsi="Times New Roman"/>
              </w:rPr>
              <w:t>- umożliwienie warunków do niezależnego, samodzielnego i g</w:t>
            </w:r>
            <w:r w:rsidR="00BA6E85">
              <w:rPr>
                <w:rFonts w:ascii="Times New Roman" w:hAnsi="Times New Roman"/>
              </w:rPr>
              <w:t xml:space="preserve">odnego funkcjonowania na miarę </w:t>
            </w:r>
            <w:r w:rsidRPr="00AD171A">
              <w:rPr>
                <w:rFonts w:ascii="Times New Roman" w:hAnsi="Times New Roman"/>
              </w:rPr>
              <w:t>możliwości i potrzeb</w:t>
            </w:r>
            <w:r w:rsidR="00BA6E85">
              <w:rPr>
                <w:rFonts w:ascii="Times New Roman" w:hAnsi="Times New Roman"/>
              </w:rPr>
              <w:t xml:space="preserve"> osób niepełnosprawnych</w:t>
            </w:r>
            <w:r w:rsidRPr="00AD171A">
              <w:rPr>
                <w:rFonts w:ascii="Times New Roman" w:hAnsi="Times New Roman"/>
              </w:rPr>
              <w:t>,</w:t>
            </w:r>
          </w:p>
          <w:p w:rsidR="00AD171A" w:rsidRPr="00AD171A" w:rsidRDefault="00BA6E85" w:rsidP="00AD171A">
            <w:pPr>
              <w:spacing w:line="240" w:lineRule="auto"/>
              <w:rPr>
                <w:rFonts w:ascii="Times New Roman" w:hAnsi="Times New Roman"/>
              </w:rPr>
            </w:pPr>
            <w:r>
              <w:rPr>
                <w:rFonts w:ascii="Times New Roman" w:hAnsi="Times New Roman"/>
              </w:rPr>
              <w:t>- poprawę jakości</w:t>
            </w:r>
            <w:r w:rsidR="00AD171A" w:rsidRPr="00AD171A">
              <w:rPr>
                <w:rFonts w:ascii="Times New Roman" w:hAnsi="Times New Roman"/>
              </w:rPr>
              <w:t xml:space="preserve"> życia w środowisku lokalnym, włączenie do życia społeczności lokalnych,</w:t>
            </w:r>
          </w:p>
          <w:p w:rsidR="00AD171A" w:rsidRPr="00AD171A" w:rsidRDefault="00AD171A" w:rsidP="00AD171A">
            <w:pPr>
              <w:spacing w:line="240" w:lineRule="auto"/>
              <w:rPr>
                <w:rFonts w:ascii="Times New Roman" w:hAnsi="Times New Roman"/>
              </w:rPr>
            </w:pPr>
            <w:r w:rsidRPr="00AD171A">
              <w:rPr>
                <w:rFonts w:ascii="Times New Roman" w:hAnsi="Times New Roman"/>
              </w:rPr>
              <w:t>- zapewnienie opieki i pomocy adekwatnej do potrzeb i możliwości osób, wynikających z ich wieku i stanu zdrowia,</w:t>
            </w:r>
          </w:p>
          <w:p w:rsidR="00BA6E85" w:rsidRPr="00AD171A" w:rsidRDefault="00AD171A" w:rsidP="00AD171A">
            <w:pPr>
              <w:spacing w:line="240" w:lineRule="auto"/>
              <w:rPr>
                <w:rFonts w:ascii="Times New Roman" w:hAnsi="Times New Roman"/>
              </w:rPr>
            </w:pPr>
            <w:r w:rsidRPr="00AD171A">
              <w:rPr>
                <w:rFonts w:ascii="Times New Roman" w:hAnsi="Times New Roman"/>
              </w:rPr>
              <w:t>- odciążenie faktycznych opiekunów osób niepełnosprawnych,</w:t>
            </w:r>
          </w:p>
          <w:p w:rsidR="00AD171A" w:rsidRPr="00AD171A" w:rsidRDefault="00AD171A" w:rsidP="00AD171A">
            <w:pPr>
              <w:spacing w:line="240" w:lineRule="auto"/>
              <w:rPr>
                <w:rFonts w:ascii="Times New Roman" w:hAnsi="Times New Roman"/>
              </w:rPr>
            </w:pPr>
            <w:r w:rsidRPr="00AD171A">
              <w:rPr>
                <w:rFonts w:ascii="Times New Roman" w:hAnsi="Times New Roman"/>
              </w:rPr>
              <w:t>- wzmocnienie dotychczasowego systemu wsparcia poprzez rozszerzenie usług dla dorosłych osób niepełnosprawnych z umiarkowanym i znacznym stopniem niepełnosprawności.</w:t>
            </w:r>
          </w:p>
          <w:p w:rsidR="00AD171A" w:rsidRPr="00AD171A" w:rsidRDefault="00AD171A" w:rsidP="00AD171A">
            <w:pPr>
              <w:spacing w:line="240" w:lineRule="auto"/>
              <w:rPr>
                <w:rFonts w:ascii="Times New Roman" w:hAnsi="Times New Roman"/>
              </w:rPr>
            </w:pPr>
            <w:r w:rsidRPr="00AD171A">
              <w:rPr>
                <w:rFonts w:ascii="Times New Roman" w:hAnsi="Times New Roman"/>
              </w:rPr>
              <w:t>- zapewnienie wyżywienia;</w:t>
            </w:r>
          </w:p>
          <w:p w:rsidR="00AD171A" w:rsidRPr="00AD171A" w:rsidRDefault="00BA6E85" w:rsidP="00AD171A">
            <w:pPr>
              <w:spacing w:line="240" w:lineRule="auto"/>
              <w:contextualSpacing/>
              <w:rPr>
                <w:rFonts w:ascii="Times New Roman" w:hAnsi="Times New Roman"/>
              </w:rPr>
            </w:pPr>
            <w:r>
              <w:rPr>
                <w:rFonts w:ascii="Times New Roman" w:hAnsi="Times New Roman"/>
              </w:rPr>
              <w:t>-  zapewnienie spokoju,</w:t>
            </w:r>
            <w:r w:rsidR="00AD171A" w:rsidRPr="00AD171A">
              <w:rPr>
                <w:rFonts w:ascii="Times New Roman" w:hAnsi="Times New Roman"/>
              </w:rPr>
              <w:t xml:space="preserve"> bezpieczeństwa, komfortu, odpoczynku;</w:t>
            </w:r>
          </w:p>
          <w:p w:rsidR="00AD171A" w:rsidRPr="00AD171A" w:rsidRDefault="00AD171A" w:rsidP="00AD171A">
            <w:pPr>
              <w:spacing w:line="240" w:lineRule="auto"/>
              <w:contextualSpacing/>
              <w:rPr>
                <w:rFonts w:ascii="Times New Roman" w:hAnsi="Times New Roman"/>
              </w:rPr>
            </w:pPr>
            <w:r w:rsidRPr="00AD171A">
              <w:rPr>
                <w:rFonts w:ascii="Times New Roman" w:hAnsi="Times New Roman"/>
              </w:rPr>
              <w:lastRenderedPageBreak/>
              <w:t xml:space="preserve">-   włączenie mieszkańców do życia społeczności lokalnych, </w:t>
            </w:r>
          </w:p>
          <w:p w:rsidR="00AD171A" w:rsidRPr="005F6A79" w:rsidRDefault="00AD171A" w:rsidP="00AD171A">
            <w:pPr>
              <w:spacing w:line="240" w:lineRule="auto"/>
              <w:contextualSpacing/>
              <w:rPr>
                <w:rFonts w:ascii="Times New Roman" w:hAnsi="Times New Roman"/>
                <w:sz w:val="24"/>
                <w:szCs w:val="24"/>
              </w:rPr>
            </w:pPr>
            <w:r w:rsidRPr="00AD171A">
              <w:rPr>
                <w:rFonts w:ascii="Times New Roman" w:hAnsi="Times New Roman"/>
              </w:rPr>
              <w:t>- zapewnienie możliwości pielęgnowania relacji z</w:t>
            </w:r>
            <w:r w:rsidR="00BA6E85">
              <w:rPr>
                <w:rFonts w:ascii="Times New Roman" w:hAnsi="Times New Roman"/>
              </w:rPr>
              <w:t xml:space="preserve"> innymi  mieszkańcami, rodziną </w:t>
            </w:r>
            <w:r w:rsidRPr="00AD171A">
              <w:rPr>
                <w:rFonts w:ascii="Times New Roman" w:hAnsi="Times New Roman"/>
              </w:rPr>
              <w:t>i przyjaciółmi;</w:t>
            </w:r>
          </w:p>
        </w:tc>
        <w:tc>
          <w:tcPr>
            <w:tcW w:w="2174" w:type="dxa"/>
            <w:tcBorders>
              <w:top w:val="single" w:sz="4" w:space="0" w:color="auto"/>
              <w:left w:val="single" w:sz="4" w:space="0" w:color="auto"/>
              <w:bottom w:val="single" w:sz="4" w:space="0" w:color="auto"/>
              <w:right w:val="single" w:sz="4" w:space="0" w:color="auto"/>
            </w:tcBorders>
          </w:tcPr>
          <w:p w:rsidR="00AD171A" w:rsidRPr="00AD171A" w:rsidRDefault="00AD171A" w:rsidP="007307CC">
            <w:pPr>
              <w:spacing w:after="0" w:line="0" w:lineRule="atLeast"/>
              <w:rPr>
                <w:rFonts w:ascii="Times New Roman" w:hAnsi="Times New Roman"/>
                <w:sz w:val="24"/>
                <w:szCs w:val="24"/>
              </w:rPr>
            </w:pPr>
            <w:r w:rsidRPr="00AD171A">
              <w:rPr>
                <w:rFonts w:ascii="Times New Roman" w:hAnsi="Times New Roman"/>
                <w:bCs/>
                <w:sz w:val="24"/>
                <w:szCs w:val="24"/>
              </w:rPr>
              <w:lastRenderedPageBreak/>
              <w:t>01.01.2021 - 31.07 2025</w:t>
            </w:r>
          </w:p>
        </w:tc>
        <w:tc>
          <w:tcPr>
            <w:tcW w:w="1381" w:type="dxa"/>
            <w:tcBorders>
              <w:top w:val="single" w:sz="4" w:space="0" w:color="auto"/>
              <w:left w:val="single" w:sz="4" w:space="0" w:color="auto"/>
              <w:bottom w:val="single" w:sz="4" w:space="0" w:color="auto"/>
              <w:right w:val="single" w:sz="4" w:space="0" w:color="auto"/>
            </w:tcBorders>
          </w:tcPr>
          <w:p w:rsidR="00AD171A" w:rsidRPr="00AD171A" w:rsidRDefault="00AD171A" w:rsidP="007307CC">
            <w:pPr>
              <w:spacing w:after="0" w:line="0" w:lineRule="atLeast"/>
              <w:rPr>
                <w:rFonts w:ascii="Times New Roman" w:hAnsi="Times New Roman"/>
                <w:sz w:val="24"/>
                <w:szCs w:val="24"/>
              </w:rPr>
            </w:pPr>
            <w:r w:rsidRPr="00AD171A">
              <w:rPr>
                <w:rFonts w:ascii="Times New Roman" w:hAnsi="Times New Roman"/>
                <w:bCs/>
                <w:sz w:val="24"/>
                <w:szCs w:val="24"/>
              </w:rPr>
              <w:t>4 180 000</w:t>
            </w:r>
          </w:p>
        </w:tc>
        <w:tc>
          <w:tcPr>
            <w:tcW w:w="1346" w:type="dxa"/>
            <w:tcBorders>
              <w:top w:val="single" w:sz="4" w:space="0" w:color="auto"/>
              <w:left w:val="single" w:sz="4" w:space="0" w:color="auto"/>
              <w:bottom w:val="single" w:sz="4" w:space="0" w:color="auto"/>
              <w:right w:val="single" w:sz="4" w:space="0" w:color="auto"/>
            </w:tcBorders>
          </w:tcPr>
          <w:p w:rsidR="00AD171A" w:rsidRPr="00BA6E85" w:rsidRDefault="00BA6E85" w:rsidP="007307CC">
            <w:pPr>
              <w:spacing w:after="0" w:line="0" w:lineRule="atLeast"/>
              <w:rPr>
                <w:rFonts w:ascii="Times New Roman" w:hAnsi="Times New Roman"/>
                <w:sz w:val="20"/>
                <w:szCs w:val="20"/>
              </w:rPr>
            </w:pPr>
            <w:r w:rsidRPr="00BA6E85">
              <w:rPr>
                <w:rFonts w:ascii="Times New Roman" w:hAnsi="Times New Roman"/>
                <w:sz w:val="20"/>
                <w:szCs w:val="20"/>
              </w:rPr>
              <w:t>Solidarnościo</w:t>
            </w:r>
            <w:r>
              <w:rPr>
                <w:rFonts w:ascii="Times New Roman" w:hAnsi="Times New Roman"/>
                <w:sz w:val="20"/>
                <w:szCs w:val="20"/>
              </w:rPr>
              <w:t>-</w:t>
            </w:r>
            <w:r w:rsidRPr="00BA6E85">
              <w:rPr>
                <w:rFonts w:ascii="Times New Roman" w:hAnsi="Times New Roman"/>
                <w:sz w:val="20"/>
                <w:szCs w:val="20"/>
              </w:rPr>
              <w:t>wy Fundusz</w:t>
            </w:r>
            <w:r w:rsidR="00AD171A" w:rsidRPr="00BA6E85">
              <w:rPr>
                <w:rFonts w:ascii="Times New Roman" w:hAnsi="Times New Roman"/>
                <w:sz w:val="20"/>
                <w:szCs w:val="20"/>
              </w:rPr>
              <w:t xml:space="preserve"> Wsparcia Osób Niepełnospra</w:t>
            </w:r>
            <w:r>
              <w:rPr>
                <w:rFonts w:ascii="Times New Roman" w:hAnsi="Times New Roman"/>
                <w:sz w:val="20"/>
                <w:szCs w:val="20"/>
              </w:rPr>
              <w:t>-</w:t>
            </w:r>
            <w:r w:rsidR="00AD171A" w:rsidRPr="00BA6E85">
              <w:rPr>
                <w:rFonts w:ascii="Times New Roman" w:hAnsi="Times New Roman"/>
                <w:sz w:val="20"/>
                <w:szCs w:val="20"/>
              </w:rPr>
              <w:t>wnych (SFWON).</w:t>
            </w:r>
          </w:p>
        </w:tc>
      </w:tr>
      <w:tr w:rsidR="00AD171A" w:rsidRPr="00955E63" w:rsidTr="00AD171A">
        <w:tc>
          <w:tcPr>
            <w:tcW w:w="545" w:type="dxa"/>
            <w:tcBorders>
              <w:top w:val="single" w:sz="4" w:space="0" w:color="auto"/>
              <w:left w:val="single" w:sz="4" w:space="0" w:color="auto"/>
              <w:bottom w:val="single" w:sz="4" w:space="0" w:color="auto"/>
              <w:right w:val="single" w:sz="4" w:space="0" w:color="auto"/>
            </w:tcBorders>
          </w:tcPr>
          <w:p w:rsidR="00AD171A" w:rsidRPr="005F6A79" w:rsidRDefault="00AD171A" w:rsidP="00AD171A">
            <w:pPr>
              <w:spacing w:after="0" w:line="0" w:lineRule="atLeast"/>
              <w:jc w:val="both"/>
              <w:rPr>
                <w:rFonts w:ascii="Times New Roman" w:hAnsi="Times New Roman"/>
                <w:sz w:val="24"/>
                <w:szCs w:val="24"/>
              </w:rPr>
            </w:pPr>
            <w:r>
              <w:rPr>
                <w:rFonts w:ascii="Times New Roman" w:hAnsi="Times New Roman"/>
                <w:sz w:val="24"/>
                <w:szCs w:val="24"/>
              </w:rPr>
              <w:t>2.</w:t>
            </w:r>
          </w:p>
        </w:tc>
        <w:tc>
          <w:tcPr>
            <w:tcW w:w="2161" w:type="dxa"/>
            <w:gridSpan w:val="2"/>
            <w:tcBorders>
              <w:top w:val="single" w:sz="4" w:space="0" w:color="auto"/>
              <w:left w:val="single" w:sz="4" w:space="0" w:color="auto"/>
              <w:bottom w:val="single" w:sz="4" w:space="0" w:color="auto"/>
              <w:right w:val="single" w:sz="4" w:space="0" w:color="auto"/>
            </w:tcBorders>
          </w:tcPr>
          <w:p w:rsidR="00AD171A" w:rsidRPr="00AD171A" w:rsidRDefault="00AD171A" w:rsidP="00AD171A">
            <w:pPr>
              <w:spacing w:after="0" w:line="240" w:lineRule="auto"/>
              <w:rPr>
                <w:rFonts w:ascii="Times New Roman" w:hAnsi="Times New Roman"/>
                <w:bCs/>
                <w:sz w:val="24"/>
                <w:szCs w:val="24"/>
              </w:rPr>
            </w:pPr>
            <w:r w:rsidRPr="00AD171A">
              <w:rPr>
                <w:rFonts w:ascii="Times New Roman" w:hAnsi="Times New Roman"/>
                <w:sz w:val="24"/>
                <w:szCs w:val="24"/>
              </w:rPr>
              <w:t>10 miejsc pobytowych dla osób korzystających z zakresu usług pobytu dziennego</w:t>
            </w:r>
            <w:r w:rsidR="00BA6E85">
              <w:rPr>
                <w:rFonts w:ascii="Times New Roman" w:hAnsi="Times New Roman"/>
                <w:sz w:val="24"/>
                <w:szCs w:val="24"/>
              </w:rPr>
              <w:t>.</w:t>
            </w:r>
          </w:p>
        </w:tc>
        <w:tc>
          <w:tcPr>
            <w:tcW w:w="2883" w:type="dxa"/>
            <w:tcBorders>
              <w:top w:val="single" w:sz="4" w:space="0" w:color="auto"/>
              <w:left w:val="single" w:sz="4" w:space="0" w:color="auto"/>
              <w:bottom w:val="single" w:sz="4" w:space="0" w:color="auto"/>
              <w:right w:val="single" w:sz="4" w:space="0" w:color="auto"/>
            </w:tcBorders>
          </w:tcPr>
          <w:p w:rsidR="00AD171A" w:rsidRPr="000D02BA" w:rsidRDefault="00AD171A" w:rsidP="00AD171A">
            <w:pPr>
              <w:spacing w:line="240" w:lineRule="auto"/>
              <w:rPr>
                <w:rFonts w:ascii="Times New Roman" w:hAnsi="Times New Roman"/>
              </w:rPr>
            </w:pPr>
            <w:r w:rsidRPr="000D02BA">
              <w:rPr>
                <w:rFonts w:ascii="Times New Roman" w:hAnsi="Times New Roman"/>
              </w:rPr>
              <w:t>W ramach tej formy wsparcia Uczestnicy korzystają z pobytu 7 dni w tygodniu 6 godzin dziennie z możliwością wydłużenia do maksymalnie do 8 godz. Otrzymują w</w:t>
            </w:r>
            <w:r w:rsidRPr="000D02BA">
              <w:rPr>
                <w:rFonts w:ascii="Times New Roman" w:hAnsi="Times New Roman"/>
                <w:color w:val="000000"/>
                <w:shd w:val="clear" w:color="auto" w:fill="FFFFFF"/>
              </w:rPr>
              <w:t>sparcie ( w zakresie potrzeb zdrowotnych, pielęgnacyjnych, zapobiegania wtórnym powikłaniom, stymulowania</w:t>
            </w:r>
            <w:r w:rsidRPr="000D02BA">
              <w:rPr>
                <w:rFonts w:ascii="Times New Roman" w:hAnsi="Times New Roman"/>
                <w:color w:val="000000"/>
              </w:rPr>
              <w:br/>
            </w:r>
            <w:r w:rsidRPr="000D02BA">
              <w:rPr>
                <w:rFonts w:ascii="Times New Roman" w:hAnsi="Times New Roman"/>
                <w:color w:val="000000"/>
                <w:shd w:val="clear" w:color="auto" w:fill="FFFFFF"/>
              </w:rPr>
              <w:t xml:space="preserve">i rozwijania sprawności ruchowej, kompetencji poznawczych oraz społecznych), zapewniona </w:t>
            </w:r>
            <w:r w:rsidR="00BA6E85">
              <w:rPr>
                <w:rFonts w:ascii="Times New Roman" w:hAnsi="Times New Roman"/>
                <w:color w:val="000000"/>
                <w:shd w:val="clear" w:color="auto" w:fill="FFFFFF"/>
              </w:rPr>
              <w:t xml:space="preserve">jest </w:t>
            </w:r>
            <w:r w:rsidRPr="000D02BA">
              <w:rPr>
                <w:rFonts w:ascii="Times New Roman" w:hAnsi="Times New Roman"/>
                <w:color w:val="000000"/>
                <w:shd w:val="clear" w:color="auto" w:fill="FFFFFF"/>
              </w:rPr>
              <w:t>możliwość niezależnego/samodzielnego i godnego funkcjonowania na miarę swoich potrzeb</w:t>
            </w:r>
          </w:p>
        </w:tc>
        <w:tc>
          <w:tcPr>
            <w:tcW w:w="2174" w:type="dxa"/>
            <w:tcBorders>
              <w:top w:val="single" w:sz="4" w:space="0" w:color="auto"/>
              <w:left w:val="single" w:sz="4" w:space="0" w:color="auto"/>
              <w:bottom w:val="single" w:sz="4" w:space="0" w:color="auto"/>
              <w:right w:val="single" w:sz="4" w:space="0" w:color="auto"/>
            </w:tcBorders>
          </w:tcPr>
          <w:p w:rsidR="00AD171A" w:rsidRPr="00AD171A" w:rsidRDefault="00AD171A" w:rsidP="007307CC">
            <w:pPr>
              <w:spacing w:after="0" w:line="0" w:lineRule="atLeast"/>
              <w:rPr>
                <w:rFonts w:ascii="Times New Roman" w:hAnsi="Times New Roman"/>
                <w:bCs/>
                <w:sz w:val="24"/>
                <w:szCs w:val="24"/>
              </w:rPr>
            </w:pPr>
            <w:r w:rsidRPr="00AD171A">
              <w:rPr>
                <w:rFonts w:ascii="Times New Roman" w:hAnsi="Times New Roman"/>
                <w:bCs/>
                <w:sz w:val="24"/>
                <w:szCs w:val="24"/>
              </w:rPr>
              <w:t>01.01.2021 -31.07 2025</w:t>
            </w:r>
          </w:p>
        </w:tc>
        <w:tc>
          <w:tcPr>
            <w:tcW w:w="1381" w:type="dxa"/>
            <w:tcBorders>
              <w:top w:val="single" w:sz="4" w:space="0" w:color="auto"/>
              <w:left w:val="single" w:sz="4" w:space="0" w:color="auto"/>
              <w:bottom w:val="single" w:sz="4" w:space="0" w:color="auto"/>
              <w:right w:val="single" w:sz="4" w:space="0" w:color="auto"/>
            </w:tcBorders>
          </w:tcPr>
          <w:p w:rsidR="00AD171A" w:rsidRPr="00AD171A" w:rsidRDefault="00AD171A" w:rsidP="007307CC">
            <w:pPr>
              <w:spacing w:after="0" w:line="0" w:lineRule="atLeast"/>
              <w:rPr>
                <w:rFonts w:ascii="Times New Roman" w:hAnsi="Times New Roman"/>
                <w:bCs/>
                <w:sz w:val="24"/>
                <w:szCs w:val="24"/>
              </w:rPr>
            </w:pPr>
            <w:r w:rsidRPr="00AD171A">
              <w:rPr>
                <w:rFonts w:ascii="Times New Roman" w:hAnsi="Times New Roman"/>
                <w:bCs/>
                <w:sz w:val="24"/>
                <w:szCs w:val="24"/>
              </w:rPr>
              <w:t>4 180 000</w:t>
            </w:r>
          </w:p>
        </w:tc>
        <w:tc>
          <w:tcPr>
            <w:tcW w:w="1346" w:type="dxa"/>
            <w:tcBorders>
              <w:top w:val="single" w:sz="4" w:space="0" w:color="auto"/>
              <w:left w:val="single" w:sz="4" w:space="0" w:color="auto"/>
              <w:bottom w:val="single" w:sz="4" w:space="0" w:color="auto"/>
              <w:right w:val="single" w:sz="4" w:space="0" w:color="auto"/>
            </w:tcBorders>
          </w:tcPr>
          <w:p w:rsidR="00AD171A" w:rsidRPr="00AD171A" w:rsidRDefault="00BA6E85" w:rsidP="007307CC">
            <w:pPr>
              <w:spacing w:after="0" w:line="0" w:lineRule="atLeast"/>
              <w:rPr>
                <w:rFonts w:ascii="Times New Roman" w:hAnsi="Times New Roman"/>
                <w:sz w:val="24"/>
                <w:szCs w:val="24"/>
              </w:rPr>
            </w:pPr>
            <w:r>
              <w:rPr>
                <w:rFonts w:ascii="Times New Roman" w:hAnsi="Times New Roman"/>
                <w:sz w:val="24"/>
                <w:szCs w:val="24"/>
              </w:rPr>
              <w:t xml:space="preserve">Solidarnościowy Fundusz </w:t>
            </w:r>
            <w:r w:rsidR="00AD171A" w:rsidRPr="00AD171A">
              <w:rPr>
                <w:rFonts w:ascii="Times New Roman" w:hAnsi="Times New Roman"/>
                <w:sz w:val="24"/>
                <w:szCs w:val="24"/>
              </w:rPr>
              <w:t>Wsparcia Osób Niepełno</w:t>
            </w:r>
            <w:r>
              <w:rPr>
                <w:rFonts w:ascii="Times New Roman" w:hAnsi="Times New Roman"/>
                <w:sz w:val="24"/>
                <w:szCs w:val="24"/>
              </w:rPr>
              <w:t>-</w:t>
            </w:r>
            <w:r w:rsidR="00AD171A" w:rsidRPr="00AD171A">
              <w:rPr>
                <w:rFonts w:ascii="Times New Roman" w:hAnsi="Times New Roman"/>
                <w:sz w:val="24"/>
                <w:szCs w:val="24"/>
              </w:rPr>
              <w:t>sprawnych (SFWON).</w:t>
            </w:r>
          </w:p>
        </w:tc>
      </w:tr>
      <w:tr w:rsidR="000D02BA" w:rsidRPr="005F6A79" w:rsidTr="00532720">
        <w:tc>
          <w:tcPr>
            <w:tcW w:w="10490" w:type="dxa"/>
            <w:gridSpan w:val="7"/>
          </w:tcPr>
          <w:p w:rsidR="000D02BA" w:rsidRPr="000D02BA" w:rsidRDefault="000D02BA" w:rsidP="00532720">
            <w:pPr>
              <w:spacing w:after="0" w:line="0" w:lineRule="atLeast"/>
              <w:jc w:val="center"/>
              <w:rPr>
                <w:rFonts w:ascii="Times New Roman" w:hAnsi="Times New Roman"/>
                <w:b/>
                <w:i/>
                <w:sz w:val="24"/>
                <w:szCs w:val="24"/>
              </w:rPr>
            </w:pPr>
            <w:r w:rsidRPr="000D02BA">
              <w:rPr>
                <w:rFonts w:ascii="Times New Roman" w:hAnsi="Times New Roman"/>
                <w:b/>
              </w:rPr>
              <w:t>Przedszkole Ogólnodostępne z Oddziałami Specjalnymi w Ludwinie</w:t>
            </w:r>
          </w:p>
        </w:tc>
      </w:tr>
      <w:tr w:rsidR="000D02BA" w:rsidRPr="00955E63" w:rsidTr="00532720">
        <w:tc>
          <w:tcPr>
            <w:tcW w:w="545" w:type="dxa"/>
            <w:tcBorders>
              <w:top w:val="single" w:sz="4" w:space="0" w:color="auto"/>
              <w:left w:val="single" w:sz="4" w:space="0" w:color="auto"/>
              <w:bottom w:val="single" w:sz="4" w:space="0" w:color="auto"/>
              <w:right w:val="single" w:sz="4" w:space="0" w:color="auto"/>
            </w:tcBorders>
          </w:tcPr>
          <w:p w:rsidR="000D02BA" w:rsidRPr="000D02BA" w:rsidRDefault="000D02BA" w:rsidP="00532720">
            <w:pPr>
              <w:spacing w:after="0" w:line="0" w:lineRule="atLeast"/>
              <w:jc w:val="both"/>
              <w:rPr>
                <w:rFonts w:ascii="Times New Roman" w:hAnsi="Times New Roman"/>
              </w:rPr>
            </w:pPr>
            <w:r w:rsidRPr="000D02BA">
              <w:rPr>
                <w:rFonts w:ascii="Times New Roman" w:hAnsi="Times New Roman"/>
              </w:rPr>
              <w:t>1.</w:t>
            </w:r>
          </w:p>
        </w:tc>
        <w:tc>
          <w:tcPr>
            <w:tcW w:w="2161" w:type="dxa"/>
            <w:gridSpan w:val="2"/>
            <w:tcBorders>
              <w:top w:val="single" w:sz="4" w:space="0" w:color="auto"/>
              <w:left w:val="single" w:sz="4" w:space="0" w:color="auto"/>
              <w:bottom w:val="single" w:sz="4" w:space="0" w:color="auto"/>
              <w:right w:val="single" w:sz="4" w:space="0" w:color="auto"/>
            </w:tcBorders>
          </w:tcPr>
          <w:p w:rsidR="000D02BA" w:rsidRPr="000D02BA" w:rsidRDefault="000D02BA" w:rsidP="000D02BA">
            <w:pPr>
              <w:pStyle w:val="Listapunktowana"/>
              <w:widowControl w:val="0"/>
              <w:numPr>
                <w:ilvl w:val="0"/>
                <w:numId w:val="0"/>
              </w:numPr>
              <w:spacing w:after="0" w:line="240" w:lineRule="auto"/>
              <w:ind w:left="34"/>
              <w:jc w:val="both"/>
              <w:rPr>
                <w:rFonts w:ascii="Times New Roman" w:hAnsi="Times New Roman"/>
              </w:rPr>
            </w:pPr>
            <w:r w:rsidRPr="000D02BA">
              <w:rPr>
                <w:rFonts w:ascii="Times New Roman" w:hAnsi="Times New Roman"/>
              </w:rPr>
              <w:t xml:space="preserve">Bogacenie      </w:t>
            </w:r>
          </w:p>
          <w:p w:rsidR="000D02BA" w:rsidRPr="000D02BA" w:rsidRDefault="000D02BA" w:rsidP="000D02BA">
            <w:pPr>
              <w:spacing w:after="0" w:line="0" w:lineRule="atLeast"/>
              <w:rPr>
                <w:rFonts w:ascii="Times New Roman" w:hAnsi="Times New Roman"/>
              </w:rPr>
            </w:pPr>
            <w:r w:rsidRPr="000D02BA">
              <w:rPr>
                <w:rFonts w:ascii="Times New Roman" w:hAnsi="Times New Roman"/>
              </w:rPr>
              <w:t>oferty dydaktyczno-wychowawczej przedszkola</w:t>
            </w:r>
          </w:p>
        </w:tc>
        <w:tc>
          <w:tcPr>
            <w:tcW w:w="2883" w:type="dxa"/>
            <w:tcBorders>
              <w:top w:val="single" w:sz="4" w:space="0" w:color="auto"/>
              <w:left w:val="single" w:sz="4" w:space="0" w:color="auto"/>
              <w:bottom w:val="single" w:sz="4" w:space="0" w:color="auto"/>
              <w:right w:val="single" w:sz="4" w:space="0" w:color="auto"/>
            </w:tcBorders>
          </w:tcPr>
          <w:p w:rsidR="000D02BA" w:rsidRPr="000D02BA" w:rsidRDefault="000D02BA" w:rsidP="00532720">
            <w:pPr>
              <w:spacing w:after="0" w:line="0" w:lineRule="atLeast"/>
              <w:rPr>
                <w:rFonts w:ascii="Times New Roman" w:hAnsi="Times New Roman"/>
              </w:rPr>
            </w:pPr>
            <w:r w:rsidRPr="000D02BA">
              <w:rPr>
                <w:rFonts w:ascii="Times New Roman" w:hAnsi="Times New Roman"/>
              </w:rPr>
              <w:t>-rozszerzenie oferty terapeutycznej o nowe formy zajęć</w:t>
            </w:r>
          </w:p>
        </w:tc>
        <w:tc>
          <w:tcPr>
            <w:tcW w:w="2174" w:type="dxa"/>
            <w:tcBorders>
              <w:top w:val="single" w:sz="4" w:space="0" w:color="auto"/>
              <w:left w:val="single" w:sz="4" w:space="0" w:color="auto"/>
              <w:bottom w:val="single" w:sz="4" w:space="0" w:color="auto"/>
              <w:right w:val="single" w:sz="4" w:space="0" w:color="auto"/>
            </w:tcBorders>
          </w:tcPr>
          <w:p w:rsidR="000D02BA" w:rsidRPr="000D02BA" w:rsidRDefault="000D02BA" w:rsidP="00532720">
            <w:pPr>
              <w:spacing w:after="0" w:line="0" w:lineRule="atLeast"/>
              <w:rPr>
                <w:rFonts w:ascii="Times New Roman" w:hAnsi="Times New Roman"/>
              </w:rPr>
            </w:pPr>
            <w:r w:rsidRPr="000D02BA">
              <w:rPr>
                <w:rFonts w:ascii="Times New Roman" w:hAnsi="Times New Roman"/>
              </w:rPr>
              <w:t>2021-2023</w:t>
            </w:r>
          </w:p>
        </w:tc>
        <w:tc>
          <w:tcPr>
            <w:tcW w:w="1381" w:type="dxa"/>
            <w:tcBorders>
              <w:top w:val="single" w:sz="4" w:space="0" w:color="auto"/>
              <w:left w:val="single" w:sz="4" w:space="0" w:color="auto"/>
              <w:bottom w:val="single" w:sz="4" w:space="0" w:color="auto"/>
              <w:right w:val="single" w:sz="4" w:space="0" w:color="auto"/>
            </w:tcBorders>
          </w:tcPr>
          <w:p w:rsidR="000D02BA" w:rsidRPr="000D02BA" w:rsidRDefault="000D02BA" w:rsidP="00532720">
            <w:pPr>
              <w:spacing w:after="0" w:line="0" w:lineRule="atLeast"/>
              <w:rPr>
                <w:rFonts w:ascii="Times New Roman" w:hAnsi="Times New Roman"/>
              </w:rPr>
            </w:pPr>
            <w:r w:rsidRPr="000D02BA">
              <w:rPr>
                <w:rFonts w:ascii="Times New Roman" w:hAnsi="Times New Roman"/>
              </w:rPr>
              <w:t>Trudno określić</w:t>
            </w:r>
          </w:p>
        </w:tc>
        <w:tc>
          <w:tcPr>
            <w:tcW w:w="1346" w:type="dxa"/>
            <w:tcBorders>
              <w:top w:val="single" w:sz="4" w:space="0" w:color="auto"/>
              <w:left w:val="single" w:sz="4" w:space="0" w:color="auto"/>
              <w:bottom w:val="single" w:sz="4" w:space="0" w:color="auto"/>
              <w:right w:val="single" w:sz="4" w:space="0" w:color="auto"/>
            </w:tcBorders>
          </w:tcPr>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Środki unijne</w:t>
            </w:r>
          </w:p>
          <w:p w:rsidR="000D02BA" w:rsidRPr="000D02BA" w:rsidRDefault="000D02BA" w:rsidP="000D02BA">
            <w:pPr>
              <w:spacing w:after="0" w:line="0" w:lineRule="atLeast"/>
              <w:rPr>
                <w:rFonts w:ascii="Times New Roman" w:hAnsi="Times New Roman"/>
              </w:rPr>
            </w:pPr>
            <w:r w:rsidRPr="000D02BA">
              <w:rPr>
                <w:rFonts w:ascii="Times New Roman" w:hAnsi="Times New Roman"/>
              </w:rPr>
              <w:t>Wkład własny</w:t>
            </w:r>
          </w:p>
        </w:tc>
      </w:tr>
      <w:tr w:rsidR="000D02BA" w:rsidRPr="00955E63" w:rsidTr="000D02BA">
        <w:tc>
          <w:tcPr>
            <w:tcW w:w="545" w:type="dxa"/>
            <w:tcBorders>
              <w:top w:val="single" w:sz="4" w:space="0" w:color="auto"/>
              <w:left w:val="single" w:sz="4" w:space="0" w:color="auto"/>
              <w:bottom w:val="single" w:sz="4" w:space="0" w:color="auto"/>
              <w:right w:val="single" w:sz="4" w:space="0" w:color="auto"/>
            </w:tcBorders>
          </w:tcPr>
          <w:p w:rsidR="000D02BA" w:rsidRPr="000D02BA" w:rsidRDefault="000D02BA" w:rsidP="00532720">
            <w:pPr>
              <w:spacing w:after="0" w:line="0" w:lineRule="atLeast"/>
              <w:jc w:val="both"/>
              <w:rPr>
                <w:rFonts w:ascii="Times New Roman" w:hAnsi="Times New Roman"/>
              </w:rPr>
            </w:pPr>
            <w:r w:rsidRPr="000D02BA">
              <w:rPr>
                <w:rFonts w:ascii="Times New Roman" w:hAnsi="Times New Roman"/>
              </w:rPr>
              <w:t>2.</w:t>
            </w:r>
          </w:p>
        </w:tc>
        <w:tc>
          <w:tcPr>
            <w:tcW w:w="2161" w:type="dxa"/>
            <w:gridSpan w:val="2"/>
            <w:tcBorders>
              <w:top w:val="single" w:sz="4" w:space="0" w:color="auto"/>
              <w:left w:val="single" w:sz="4" w:space="0" w:color="auto"/>
              <w:bottom w:val="single" w:sz="4" w:space="0" w:color="auto"/>
              <w:right w:val="single" w:sz="4" w:space="0" w:color="auto"/>
            </w:tcBorders>
          </w:tcPr>
          <w:p w:rsidR="000D02BA" w:rsidRPr="000D02BA" w:rsidRDefault="000D02BA" w:rsidP="000D02BA">
            <w:pPr>
              <w:pStyle w:val="Listapunktowana"/>
              <w:widowControl w:val="0"/>
              <w:numPr>
                <w:ilvl w:val="0"/>
                <w:numId w:val="0"/>
              </w:numPr>
              <w:spacing w:line="240" w:lineRule="auto"/>
              <w:ind w:left="34"/>
              <w:jc w:val="both"/>
              <w:rPr>
                <w:rFonts w:ascii="Times New Roman" w:hAnsi="Times New Roman"/>
              </w:rPr>
            </w:pPr>
            <w:r w:rsidRPr="000D02BA">
              <w:rPr>
                <w:rFonts w:ascii="Times New Roman" w:hAnsi="Times New Roman"/>
              </w:rPr>
              <w:t>Światowe Dni Świadomości Autyzmu – cykliczna impreza plenerowa o zasięgu lokalnym (we współpracy z ORW)</w:t>
            </w:r>
          </w:p>
        </w:tc>
        <w:tc>
          <w:tcPr>
            <w:tcW w:w="2883" w:type="dxa"/>
            <w:tcBorders>
              <w:top w:val="single" w:sz="4" w:space="0" w:color="auto"/>
              <w:left w:val="single" w:sz="4" w:space="0" w:color="auto"/>
              <w:bottom w:val="single" w:sz="4" w:space="0" w:color="auto"/>
              <w:right w:val="single" w:sz="4" w:space="0" w:color="auto"/>
            </w:tcBorders>
          </w:tcPr>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-przełamywanie barier w postrzeganiu osób niepełnosprawnych,</w:t>
            </w:r>
          </w:p>
          <w:p w:rsidR="000D02BA" w:rsidRPr="000D02BA" w:rsidRDefault="000D02BA" w:rsidP="000D02BA">
            <w:pPr>
              <w:spacing w:after="0" w:line="0" w:lineRule="atLeast"/>
              <w:rPr>
                <w:rFonts w:ascii="Times New Roman" w:hAnsi="Times New Roman"/>
              </w:rPr>
            </w:pPr>
            <w:r w:rsidRPr="000D02BA">
              <w:rPr>
                <w:rFonts w:ascii="Times New Roman" w:hAnsi="Times New Roman"/>
              </w:rPr>
              <w:t>-przybliżenie wiedzy nt. autyzmu,</w:t>
            </w:r>
          </w:p>
        </w:tc>
        <w:tc>
          <w:tcPr>
            <w:tcW w:w="2174" w:type="dxa"/>
            <w:tcBorders>
              <w:top w:val="single" w:sz="4" w:space="0" w:color="auto"/>
              <w:left w:val="single" w:sz="4" w:space="0" w:color="auto"/>
              <w:bottom w:val="single" w:sz="4" w:space="0" w:color="auto"/>
              <w:right w:val="single" w:sz="4" w:space="0" w:color="auto"/>
            </w:tcBorders>
          </w:tcPr>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IV 2021</w:t>
            </w:r>
          </w:p>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IV 2022</w:t>
            </w:r>
          </w:p>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IV 2023</w:t>
            </w:r>
          </w:p>
          <w:p w:rsidR="000D02BA" w:rsidRPr="000D02BA" w:rsidRDefault="000D02BA" w:rsidP="00532720">
            <w:pPr>
              <w:spacing w:after="0" w:line="0" w:lineRule="atLeast"/>
              <w:rPr>
                <w:rFonts w:ascii="Times New Roman" w:hAnsi="Times New Roman"/>
              </w:rPr>
            </w:pPr>
          </w:p>
        </w:tc>
        <w:tc>
          <w:tcPr>
            <w:tcW w:w="1381" w:type="dxa"/>
            <w:tcBorders>
              <w:top w:val="single" w:sz="4" w:space="0" w:color="auto"/>
              <w:left w:val="single" w:sz="4" w:space="0" w:color="auto"/>
              <w:bottom w:val="single" w:sz="4" w:space="0" w:color="auto"/>
              <w:right w:val="single" w:sz="4" w:space="0" w:color="auto"/>
            </w:tcBorders>
          </w:tcPr>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4000 zł netto</w:t>
            </w:r>
          </w:p>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4000 zł netto</w:t>
            </w:r>
          </w:p>
          <w:p w:rsidR="000D02BA" w:rsidRPr="000D02BA" w:rsidRDefault="000D02BA" w:rsidP="000D02BA">
            <w:pPr>
              <w:spacing w:after="0" w:line="0" w:lineRule="atLeast"/>
              <w:rPr>
                <w:rFonts w:ascii="Times New Roman" w:hAnsi="Times New Roman"/>
              </w:rPr>
            </w:pPr>
            <w:r w:rsidRPr="000D02BA">
              <w:rPr>
                <w:rFonts w:ascii="Times New Roman" w:hAnsi="Times New Roman"/>
              </w:rPr>
              <w:t>4000 zł netto</w:t>
            </w:r>
          </w:p>
        </w:tc>
        <w:tc>
          <w:tcPr>
            <w:tcW w:w="1346" w:type="dxa"/>
            <w:tcBorders>
              <w:top w:val="single" w:sz="4" w:space="0" w:color="auto"/>
              <w:left w:val="single" w:sz="4" w:space="0" w:color="auto"/>
              <w:bottom w:val="single" w:sz="4" w:space="0" w:color="auto"/>
              <w:right w:val="single" w:sz="4" w:space="0" w:color="auto"/>
            </w:tcBorders>
          </w:tcPr>
          <w:p w:rsidR="000D02BA" w:rsidRPr="000D02BA" w:rsidRDefault="000D02BA" w:rsidP="000D02BA">
            <w:pPr>
              <w:widowControl w:val="0"/>
              <w:spacing w:after="0" w:line="240" w:lineRule="auto"/>
              <w:jc w:val="center"/>
              <w:rPr>
                <w:rFonts w:ascii="Times New Roman" w:hAnsi="Times New Roman"/>
              </w:rPr>
            </w:pPr>
            <w:r w:rsidRPr="000D02BA">
              <w:rPr>
                <w:rFonts w:ascii="Times New Roman" w:hAnsi="Times New Roman"/>
              </w:rPr>
              <w:t>Sponsorzy</w:t>
            </w:r>
          </w:p>
        </w:tc>
      </w:tr>
      <w:tr w:rsidR="000D02BA" w:rsidRPr="00955E63" w:rsidTr="000D02BA">
        <w:tc>
          <w:tcPr>
            <w:tcW w:w="545" w:type="dxa"/>
            <w:tcBorders>
              <w:top w:val="single" w:sz="4" w:space="0" w:color="auto"/>
              <w:left w:val="single" w:sz="4" w:space="0" w:color="auto"/>
              <w:bottom w:val="single" w:sz="4" w:space="0" w:color="auto"/>
              <w:right w:val="single" w:sz="4" w:space="0" w:color="auto"/>
            </w:tcBorders>
          </w:tcPr>
          <w:p w:rsidR="000D02BA" w:rsidRPr="000D02BA" w:rsidRDefault="000D02BA" w:rsidP="00532720">
            <w:pPr>
              <w:spacing w:after="0" w:line="0" w:lineRule="atLeast"/>
              <w:jc w:val="both"/>
              <w:rPr>
                <w:rFonts w:ascii="Times New Roman" w:hAnsi="Times New Roman"/>
              </w:rPr>
            </w:pPr>
            <w:r w:rsidRPr="000D02BA">
              <w:rPr>
                <w:rFonts w:ascii="Times New Roman" w:hAnsi="Times New Roman"/>
              </w:rPr>
              <w:t>3.</w:t>
            </w:r>
          </w:p>
        </w:tc>
        <w:tc>
          <w:tcPr>
            <w:tcW w:w="2161" w:type="dxa"/>
            <w:gridSpan w:val="2"/>
            <w:tcBorders>
              <w:top w:val="single" w:sz="4" w:space="0" w:color="auto"/>
              <w:left w:val="single" w:sz="4" w:space="0" w:color="auto"/>
              <w:bottom w:val="single" w:sz="4" w:space="0" w:color="auto"/>
              <w:right w:val="single" w:sz="4" w:space="0" w:color="auto"/>
            </w:tcBorders>
          </w:tcPr>
          <w:p w:rsidR="000D02BA" w:rsidRPr="000D02BA" w:rsidRDefault="000D02BA" w:rsidP="000D02BA">
            <w:pPr>
              <w:pStyle w:val="Listapunktowana"/>
              <w:widowControl w:val="0"/>
              <w:numPr>
                <w:ilvl w:val="0"/>
                <w:numId w:val="0"/>
              </w:numPr>
              <w:spacing w:line="240" w:lineRule="auto"/>
              <w:ind w:left="34"/>
              <w:jc w:val="both"/>
              <w:rPr>
                <w:rFonts w:ascii="Times New Roman" w:hAnsi="Times New Roman"/>
              </w:rPr>
            </w:pPr>
            <w:r w:rsidRPr="000D02BA">
              <w:rPr>
                <w:rFonts w:ascii="Times New Roman" w:hAnsi="Times New Roman"/>
              </w:rPr>
              <w:t>Podjazd schodowy dla wózków</w:t>
            </w:r>
          </w:p>
        </w:tc>
        <w:tc>
          <w:tcPr>
            <w:tcW w:w="2883" w:type="dxa"/>
            <w:tcBorders>
              <w:top w:val="single" w:sz="4" w:space="0" w:color="auto"/>
              <w:left w:val="single" w:sz="4" w:space="0" w:color="auto"/>
              <w:bottom w:val="single" w:sz="4" w:space="0" w:color="auto"/>
              <w:right w:val="single" w:sz="4" w:space="0" w:color="auto"/>
            </w:tcBorders>
          </w:tcPr>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-przełamywanie barier architektonicznych</w:t>
            </w:r>
          </w:p>
          <w:p w:rsidR="000D02BA" w:rsidRPr="000D02BA" w:rsidRDefault="000D02BA" w:rsidP="000D02BA">
            <w:pPr>
              <w:spacing w:after="0" w:line="0" w:lineRule="atLeast"/>
              <w:rPr>
                <w:rFonts w:ascii="Times New Roman" w:hAnsi="Times New Roman"/>
              </w:rPr>
            </w:pPr>
            <w:r w:rsidRPr="000D02BA">
              <w:rPr>
                <w:rFonts w:ascii="Times New Roman" w:hAnsi="Times New Roman"/>
              </w:rPr>
              <w:t>w przedszkolu,</w:t>
            </w:r>
          </w:p>
        </w:tc>
        <w:tc>
          <w:tcPr>
            <w:tcW w:w="2174" w:type="dxa"/>
            <w:tcBorders>
              <w:top w:val="single" w:sz="4" w:space="0" w:color="auto"/>
              <w:left w:val="single" w:sz="4" w:space="0" w:color="auto"/>
              <w:bottom w:val="single" w:sz="4" w:space="0" w:color="auto"/>
              <w:right w:val="single" w:sz="4" w:space="0" w:color="auto"/>
            </w:tcBorders>
          </w:tcPr>
          <w:p w:rsidR="000D02BA" w:rsidRPr="000D02BA" w:rsidRDefault="000D02BA" w:rsidP="00532720">
            <w:pPr>
              <w:spacing w:after="0" w:line="0" w:lineRule="atLeast"/>
              <w:rPr>
                <w:rFonts w:ascii="Times New Roman" w:hAnsi="Times New Roman"/>
              </w:rPr>
            </w:pPr>
            <w:r w:rsidRPr="000D02BA">
              <w:rPr>
                <w:rFonts w:ascii="Times New Roman" w:hAnsi="Times New Roman"/>
              </w:rPr>
              <w:t>2021</w:t>
            </w:r>
          </w:p>
        </w:tc>
        <w:tc>
          <w:tcPr>
            <w:tcW w:w="1381" w:type="dxa"/>
            <w:tcBorders>
              <w:top w:val="single" w:sz="4" w:space="0" w:color="auto"/>
              <w:left w:val="single" w:sz="4" w:space="0" w:color="auto"/>
              <w:bottom w:val="single" w:sz="4" w:space="0" w:color="auto"/>
              <w:right w:val="single" w:sz="4" w:space="0" w:color="auto"/>
            </w:tcBorders>
          </w:tcPr>
          <w:p w:rsidR="000D02BA" w:rsidRPr="000D02BA" w:rsidRDefault="000D02BA" w:rsidP="00532720">
            <w:pPr>
              <w:spacing w:after="0" w:line="0" w:lineRule="atLeast"/>
              <w:rPr>
                <w:rFonts w:ascii="Times New Roman" w:hAnsi="Times New Roman"/>
              </w:rPr>
            </w:pPr>
            <w:r w:rsidRPr="000D02BA">
              <w:rPr>
                <w:rFonts w:ascii="Times New Roman" w:hAnsi="Times New Roman"/>
              </w:rPr>
              <w:t>500 zł</w:t>
            </w:r>
          </w:p>
        </w:tc>
        <w:tc>
          <w:tcPr>
            <w:tcW w:w="1346" w:type="dxa"/>
            <w:tcBorders>
              <w:top w:val="single" w:sz="4" w:space="0" w:color="auto"/>
              <w:left w:val="single" w:sz="4" w:space="0" w:color="auto"/>
              <w:bottom w:val="single" w:sz="4" w:space="0" w:color="auto"/>
              <w:right w:val="single" w:sz="4" w:space="0" w:color="auto"/>
            </w:tcBorders>
          </w:tcPr>
          <w:p w:rsidR="000D02BA" w:rsidRPr="000D02BA" w:rsidRDefault="000D02BA" w:rsidP="000D02BA">
            <w:pPr>
              <w:widowControl w:val="0"/>
              <w:spacing w:after="0" w:line="240" w:lineRule="auto"/>
              <w:rPr>
                <w:rFonts w:ascii="Times New Roman" w:hAnsi="Times New Roman"/>
              </w:rPr>
            </w:pPr>
            <w:r w:rsidRPr="000D02BA">
              <w:rPr>
                <w:rFonts w:ascii="Times New Roman" w:hAnsi="Times New Roman"/>
              </w:rPr>
              <w:t>Wkład własny</w:t>
            </w:r>
          </w:p>
        </w:tc>
      </w:tr>
    </w:tbl>
    <w:p w:rsidR="00E37183" w:rsidRDefault="00E37183" w:rsidP="0051003B">
      <w:pPr>
        <w:spacing w:after="0" w:line="0" w:lineRule="atLeast"/>
        <w:jc w:val="both"/>
        <w:rPr>
          <w:rFonts w:ascii="Times New Roman" w:hAnsi="Times New Roman"/>
          <w:sz w:val="24"/>
          <w:szCs w:val="24"/>
          <w:lang/>
        </w:rPr>
      </w:pPr>
    </w:p>
    <w:p w:rsidR="00955E63" w:rsidRDefault="00955E63" w:rsidP="00DD0EE7">
      <w:pPr>
        <w:pStyle w:val="Nagwek1"/>
        <w:numPr>
          <w:ilvl w:val="0"/>
          <w:numId w:val="47"/>
        </w:numPr>
        <w:jc w:val="left"/>
        <w:rPr>
          <w:rFonts w:ascii="Times New Roman" w:hAnsi="Times New Roman"/>
          <w:szCs w:val="24"/>
          <w:lang/>
        </w:rPr>
      </w:pPr>
      <w:bookmarkStart w:id="45" w:name="_Toc63772222"/>
      <w:r w:rsidRPr="00853FAB">
        <w:rPr>
          <w:rFonts w:ascii="Times New Roman" w:hAnsi="Times New Roman"/>
          <w:szCs w:val="24"/>
          <w:lang/>
        </w:rPr>
        <w:t>REALIZATORZY PROGRAMU</w:t>
      </w:r>
      <w:bookmarkEnd w:id="45"/>
    </w:p>
    <w:p w:rsidR="00887DE1" w:rsidRDefault="00887DE1" w:rsidP="00887DE1">
      <w:pPr>
        <w:pStyle w:val="Default"/>
        <w:spacing w:line="0" w:lineRule="atLeast"/>
        <w:jc w:val="both"/>
      </w:pPr>
    </w:p>
    <w:p w:rsidR="00887DE1" w:rsidRPr="005C6D07" w:rsidRDefault="00887DE1" w:rsidP="00887DE1">
      <w:pPr>
        <w:pStyle w:val="Default"/>
        <w:spacing w:line="0" w:lineRule="atLeast"/>
        <w:ind w:firstLine="360"/>
        <w:jc w:val="both"/>
      </w:pPr>
      <w:r>
        <w:t>Realizatorami programu będą jednostki</w:t>
      </w:r>
      <w:r w:rsidRPr="005F6A79">
        <w:t xml:space="preserve"> </w:t>
      </w:r>
      <w:r w:rsidR="00236505">
        <w:t>powiatowe i gminne</w:t>
      </w:r>
      <w:r>
        <w:t xml:space="preserve"> oraz ośrodki wsparcia, których</w:t>
      </w:r>
      <w:r w:rsidRPr="005F6A79">
        <w:t xml:space="preserve"> statutowym zadaniem jest rehabilitacja społeczna osób niepełnosprawnych.</w:t>
      </w:r>
    </w:p>
    <w:p w:rsidR="00955E63" w:rsidRPr="00853FAB" w:rsidRDefault="00955E63" w:rsidP="00955E63">
      <w:pPr>
        <w:pStyle w:val="Default"/>
      </w:pPr>
    </w:p>
    <w:p w:rsidR="00955E63" w:rsidRDefault="00955E63" w:rsidP="00DD0EE7">
      <w:pPr>
        <w:pStyle w:val="Nagwek1"/>
        <w:numPr>
          <w:ilvl w:val="0"/>
          <w:numId w:val="47"/>
        </w:numPr>
        <w:jc w:val="left"/>
        <w:rPr>
          <w:rFonts w:ascii="Times New Roman" w:hAnsi="Times New Roman"/>
          <w:szCs w:val="24"/>
          <w:lang/>
        </w:rPr>
      </w:pPr>
      <w:bookmarkStart w:id="46" w:name="_Toc468340743"/>
      <w:bookmarkStart w:id="47" w:name="_Toc63772223"/>
      <w:r w:rsidRPr="00853FAB">
        <w:rPr>
          <w:rFonts w:ascii="Times New Roman" w:hAnsi="Times New Roman"/>
          <w:szCs w:val="24"/>
          <w:lang/>
        </w:rPr>
        <w:t>EFEKTY REALIZACJI PROGRAMU</w:t>
      </w:r>
      <w:bookmarkEnd w:id="46"/>
      <w:bookmarkEnd w:id="47"/>
    </w:p>
    <w:p w:rsidR="00DD0EE7" w:rsidRDefault="00DD0EE7" w:rsidP="00DD0EE7">
      <w:pPr>
        <w:rPr>
          <w:lang/>
        </w:rPr>
      </w:pPr>
    </w:p>
    <w:p w:rsidR="00955E63" w:rsidRPr="00853FAB" w:rsidRDefault="00955E63" w:rsidP="00DD0EE7">
      <w:pPr>
        <w:ind w:firstLine="360"/>
        <w:rPr>
          <w:rFonts w:ascii="Times New Roman" w:eastAsia="PalatinoLinotype" w:hAnsi="Times New Roman"/>
          <w:bCs/>
          <w:iCs/>
          <w:lang/>
        </w:rPr>
      </w:pPr>
      <w:r w:rsidRPr="00853FAB">
        <w:rPr>
          <w:rFonts w:ascii="Times New Roman" w:eastAsia="Arial" w:hAnsi="Times New Roman"/>
          <w:lang/>
        </w:rPr>
        <w:t>Przyj</w:t>
      </w:r>
      <w:r w:rsidRPr="00853FAB">
        <w:rPr>
          <w:rFonts w:ascii="Times New Roman" w:hAnsi="Times New Roman"/>
          <w:lang/>
        </w:rPr>
        <w:t>ę</w:t>
      </w:r>
      <w:r w:rsidRPr="00853FAB">
        <w:rPr>
          <w:rFonts w:ascii="Times New Roman" w:eastAsia="Arial" w:hAnsi="Times New Roman"/>
          <w:lang/>
        </w:rPr>
        <w:t xml:space="preserve">ty do realizacji </w:t>
      </w:r>
      <w:r w:rsidRPr="00853FAB">
        <w:rPr>
          <w:rFonts w:ascii="Times New Roman" w:eastAsia="PalatinoLinotype" w:hAnsi="Times New Roman"/>
          <w:bCs/>
          <w:iCs/>
          <w:lang/>
        </w:rPr>
        <w:t>Powiatowy Program Działań na Rzecz Osób Niepełnosprawnych</w:t>
      </w:r>
    </w:p>
    <w:p w:rsidR="00955E63" w:rsidRPr="00853FAB" w:rsidRDefault="00853FAB" w:rsidP="00C7624F">
      <w:pPr>
        <w:autoSpaceDE w:val="0"/>
        <w:jc w:val="both"/>
        <w:rPr>
          <w:rFonts w:ascii="Times New Roman" w:eastAsia="Arial" w:hAnsi="Times New Roman"/>
          <w:lang/>
        </w:rPr>
      </w:pPr>
      <w:r w:rsidRPr="00853FAB">
        <w:rPr>
          <w:rFonts w:ascii="Times New Roman" w:eastAsia="PalatinoLinotype" w:hAnsi="Times New Roman"/>
          <w:bCs/>
          <w:iCs/>
          <w:lang/>
        </w:rPr>
        <w:t>na lata 2021-2023</w:t>
      </w:r>
      <w:r w:rsidR="00955E63" w:rsidRPr="00853FAB">
        <w:rPr>
          <w:rFonts w:ascii="Times New Roman" w:eastAsia="PalatinoLinotype" w:hAnsi="Times New Roman"/>
          <w:bCs/>
          <w:iCs/>
          <w:lang/>
        </w:rPr>
        <w:t xml:space="preserve"> </w:t>
      </w:r>
      <w:r w:rsidR="00955E63" w:rsidRPr="00853FAB">
        <w:rPr>
          <w:rFonts w:ascii="Times New Roman" w:eastAsia="Arial" w:hAnsi="Times New Roman"/>
          <w:lang/>
        </w:rPr>
        <w:t>pozwoli mi</w:t>
      </w:r>
      <w:r w:rsidR="00955E63" w:rsidRPr="00853FAB">
        <w:rPr>
          <w:rFonts w:ascii="Times New Roman" w:hAnsi="Times New Roman"/>
          <w:lang/>
        </w:rPr>
        <w:t>ę</w:t>
      </w:r>
      <w:r w:rsidR="00955E63" w:rsidRPr="00853FAB">
        <w:rPr>
          <w:rFonts w:ascii="Times New Roman" w:eastAsia="Arial" w:hAnsi="Times New Roman"/>
          <w:lang/>
        </w:rPr>
        <w:t>dzy innymi na :</w:t>
      </w:r>
    </w:p>
    <w:p w:rsidR="00955E63" w:rsidRPr="00853FAB" w:rsidRDefault="00CE7ED4" w:rsidP="00955E63">
      <w:pPr>
        <w:numPr>
          <w:ilvl w:val="0"/>
          <w:numId w:val="38"/>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w:t>
      </w:r>
      <w:r w:rsidR="00955E63" w:rsidRPr="00853FAB">
        <w:rPr>
          <w:rFonts w:ascii="Times New Roman" w:eastAsia="Times New Roman" w:hAnsi="Times New Roman"/>
          <w:lang w:eastAsia="pl-PL"/>
        </w:rPr>
        <w:t>apobieganie marginalizacji osób niepełnosprawnych.</w:t>
      </w:r>
    </w:p>
    <w:p w:rsidR="00955E63" w:rsidRPr="00853FAB" w:rsidRDefault="00CE7ED4" w:rsidP="00955E63">
      <w:pPr>
        <w:numPr>
          <w:ilvl w:val="0"/>
          <w:numId w:val="38"/>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w:t>
      </w:r>
      <w:r w:rsidR="00955E63" w:rsidRPr="00853FAB">
        <w:rPr>
          <w:rFonts w:ascii="Times New Roman" w:eastAsia="Times New Roman" w:hAnsi="Times New Roman"/>
          <w:lang w:eastAsia="pl-PL"/>
        </w:rPr>
        <w:t>większenie znajomości problemów osób niepełnosprawnych wśród społeczności lokalnej.</w:t>
      </w:r>
    </w:p>
    <w:p w:rsidR="00955E63" w:rsidRPr="00853FAB" w:rsidRDefault="00CE7ED4" w:rsidP="00955E63">
      <w:pPr>
        <w:numPr>
          <w:ilvl w:val="0"/>
          <w:numId w:val="38"/>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p</w:t>
      </w:r>
      <w:r w:rsidR="00955E63" w:rsidRPr="00853FAB">
        <w:rPr>
          <w:rFonts w:ascii="Times New Roman" w:eastAsia="Times New Roman" w:hAnsi="Times New Roman"/>
          <w:lang w:eastAsia="pl-PL"/>
        </w:rPr>
        <w:t>odniesienie akceptacji społecznej dla osób niepełnosprawnych.</w:t>
      </w:r>
    </w:p>
    <w:p w:rsidR="00955E63" w:rsidRPr="00853FAB" w:rsidRDefault="00CE7ED4" w:rsidP="00955E63">
      <w:pPr>
        <w:numPr>
          <w:ilvl w:val="0"/>
          <w:numId w:val="38"/>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u</w:t>
      </w:r>
      <w:r w:rsidR="00955E63" w:rsidRPr="00853FAB">
        <w:rPr>
          <w:rFonts w:ascii="Times New Roman" w:eastAsia="Times New Roman" w:hAnsi="Times New Roman"/>
          <w:lang w:eastAsia="pl-PL"/>
        </w:rPr>
        <w:t>łatwienie osobom niepełnosprawnym samodzielnego funkcjonowania.</w:t>
      </w:r>
    </w:p>
    <w:p w:rsidR="00955E63" w:rsidRPr="00853FAB" w:rsidRDefault="00CE7ED4" w:rsidP="00955E63">
      <w:pPr>
        <w:numPr>
          <w:ilvl w:val="0"/>
          <w:numId w:val="38"/>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u</w:t>
      </w:r>
      <w:r w:rsidR="00955E63" w:rsidRPr="00853FAB">
        <w:rPr>
          <w:rFonts w:ascii="Times New Roman" w:eastAsia="Times New Roman" w:hAnsi="Times New Roman"/>
          <w:lang w:eastAsia="pl-PL"/>
        </w:rPr>
        <w:t>łatwienie dostępu do rehabilitacji zawodowej.</w:t>
      </w:r>
    </w:p>
    <w:p w:rsidR="00955E63" w:rsidRPr="00853FAB" w:rsidRDefault="00CE7ED4" w:rsidP="00955E63">
      <w:pPr>
        <w:numPr>
          <w:ilvl w:val="0"/>
          <w:numId w:val="38"/>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i</w:t>
      </w:r>
      <w:r w:rsidR="00955E63" w:rsidRPr="00853FAB">
        <w:rPr>
          <w:rFonts w:ascii="Times New Roman" w:eastAsia="Times New Roman" w:hAnsi="Times New Roman"/>
          <w:lang w:eastAsia="pl-PL"/>
        </w:rPr>
        <w:t>ntegrację osób niepełnosprawnych.</w:t>
      </w:r>
    </w:p>
    <w:p w:rsidR="00955E63" w:rsidRPr="00853FAB" w:rsidRDefault="00CE7ED4" w:rsidP="00955E63">
      <w:pPr>
        <w:numPr>
          <w:ilvl w:val="0"/>
          <w:numId w:val="38"/>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lastRenderedPageBreak/>
        <w:t>z</w:t>
      </w:r>
      <w:r w:rsidR="00955E63" w:rsidRPr="00853FAB">
        <w:rPr>
          <w:rFonts w:ascii="Times New Roman" w:eastAsia="Times New Roman" w:hAnsi="Times New Roman"/>
          <w:lang w:eastAsia="pl-PL"/>
        </w:rPr>
        <w:t xml:space="preserve">większenie świadomości społeczeństwa lokalnego na temat usług oferowanych </w:t>
      </w:r>
      <w:r w:rsidR="00955E63" w:rsidRPr="00853FAB">
        <w:rPr>
          <w:rFonts w:ascii="Times New Roman" w:eastAsia="Times New Roman" w:hAnsi="Times New Roman"/>
          <w:lang w:eastAsia="pl-PL"/>
        </w:rPr>
        <w:br/>
        <w:t>w zakresie pomocy osobom niepełnosprawnym w Powiecie Łęczyńskim.</w:t>
      </w:r>
    </w:p>
    <w:p w:rsidR="00955E63" w:rsidRDefault="00955E63" w:rsidP="00DD0EE7">
      <w:pPr>
        <w:pStyle w:val="Nagwek1"/>
        <w:numPr>
          <w:ilvl w:val="0"/>
          <w:numId w:val="47"/>
        </w:numPr>
        <w:jc w:val="left"/>
        <w:rPr>
          <w:rFonts w:ascii="Times New Roman" w:eastAsia="TimesNewRoman" w:hAnsi="Times New Roman"/>
          <w:szCs w:val="24"/>
          <w:lang/>
        </w:rPr>
      </w:pPr>
      <w:bookmarkStart w:id="48" w:name="_Toc278456863"/>
      <w:bookmarkStart w:id="49" w:name="_Toc468340744"/>
      <w:bookmarkStart w:id="50" w:name="_Toc63772224"/>
      <w:r w:rsidRPr="00853FAB">
        <w:rPr>
          <w:rFonts w:ascii="Times New Roman" w:eastAsia="TimesNewRoman" w:hAnsi="Times New Roman"/>
          <w:szCs w:val="24"/>
          <w:lang/>
        </w:rPr>
        <w:t>MONITORING I EWALUACJA PROGRAM</w:t>
      </w:r>
      <w:bookmarkEnd w:id="48"/>
      <w:bookmarkEnd w:id="49"/>
      <w:r w:rsidR="00C7624F">
        <w:rPr>
          <w:rFonts w:ascii="Times New Roman" w:eastAsia="TimesNewRoman" w:hAnsi="Times New Roman"/>
          <w:szCs w:val="24"/>
          <w:lang/>
        </w:rPr>
        <w:t>U</w:t>
      </w:r>
      <w:bookmarkEnd w:id="50"/>
    </w:p>
    <w:p w:rsidR="00C7624F" w:rsidRPr="00C7624F" w:rsidRDefault="00C7624F" w:rsidP="00C7624F">
      <w:pPr>
        <w:rPr>
          <w:lang/>
        </w:rPr>
      </w:pPr>
    </w:p>
    <w:p w:rsidR="00955E63" w:rsidRDefault="00955E63" w:rsidP="00213B51">
      <w:pPr>
        <w:spacing w:line="360" w:lineRule="auto"/>
        <w:ind w:firstLine="360"/>
        <w:jc w:val="both"/>
        <w:rPr>
          <w:rFonts w:ascii="Times New Roman" w:eastAsia="Times New Roman" w:hAnsi="Times New Roman"/>
          <w:lang w:eastAsia="pl-PL"/>
        </w:rPr>
      </w:pPr>
      <w:r w:rsidRPr="00853FAB">
        <w:rPr>
          <w:rFonts w:ascii="Times New Roman" w:eastAsia="PalatinoLinotype" w:hAnsi="Times New Roman"/>
          <w:bCs/>
          <w:i/>
          <w:iCs/>
          <w:lang/>
        </w:rPr>
        <w:t>Powiatowy Program Działań na Rzecz Osó</w:t>
      </w:r>
      <w:r w:rsidR="00853FAB" w:rsidRPr="00853FAB">
        <w:rPr>
          <w:rFonts w:ascii="Times New Roman" w:eastAsia="PalatinoLinotype" w:hAnsi="Times New Roman"/>
          <w:bCs/>
          <w:i/>
          <w:iCs/>
          <w:lang/>
        </w:rPr>
        <w:t>b Niepełnosprawnych na lata 2021</w:t>
      </w:r>
      <w:r w:rsidRPr="00853FAB">
        <w:rPr>
          <w:rFonts w:ascii="Times New Roman" w:eastAsia="PalatinoLinotype" w:hAnsi="Times New Roman"/>
          <w:bCs/>
          <w:i/>
          <w:iCs/>
          <w:lang/>
        </w:rPr>
        <w:t>-202</w:t>
      </w:r>
      <w:r w:rsidR="00853FAB" w:rsidRPr="00853FAB">
        <w:rPr>
          <w:rFonts w:ascii="Times New Roman" w:eastAsia="PalatinoLinotype" w:hAnsi="Times New Roman"/>
          <w:bCs/>
          <w:i/>
          <w:iCs/>
          <w:lang/>
        </w:rPr>
        <w:t>3</w:t>
      </w:r>
      <w:r w:rsidRPr="00853FAB">
        <w:rPr>
          <w:rFonts w:ascii="Times New Roman" w:eastAsia="PalatinoLinotype" w:hAnsi="Times New Roman"/>
          <w:bCs/>
          <w:iCs/>
          <w:lang/>
        </w:rPr>
        <w:t xml:space="preserve"> </w:t>
      </w:r>
      <w:r w:rsidRPr="00853FAB">
        <w:rPr>
          <w:rFonts w:ascii="Times New Roman" w:eastAsia="Times New Roman" w:hAnsi="Times New Roman"/>
          <w:lang w:eastAsia="pl-PL"/>
        </w:rPr>
        <w:t>jest dokumentem integrującym działania jednostek pomocy społecznej działających</w:t>
      </w:r>
      <w:r w:rsidRPr="00853FAB">
        <w:rPr>
          <w:rFonts w:ascii="Times New Roman" w:eastAsia="Times New Roman" w:hAnsi="Times New Roman"/>
          <w:i/>
          <w:iCs/>
          <w:lang w:eastAsia="pl-PL"/>
        </w:rPr>
        <w:t xml:space="preserve"> </w:t>
      </w:r>
      <w:r w:rsidRPr="00853FAB">
        <w:rPr>
          <w:rFonts w:ascii="Times New Roman" w:eastAsia="Times New Roman" w:hAnsi="Times New Roman"/>
          <w:lang w:eastAsia="pl-PL"/>
        </w:rPr>
        <w:t xml:space="preserve">na terenie Powiatu Łęczyńskiego. Dzięki </w:t>
      </w:r>
      <w:r w:rsidRPr="00853FAB">
        <w:rPr>
          <w:rFonts w:ascii="Times New Roman" w:eastAsia="Times New Roman" w:hAnsi="Times New Roman"/>
          <w:i/>
          <w:iCs/>
          <w:lang w:eastAsia="pl-PL"/>
        </w:rPr>
        <w:t xml:space="preserve">Programowi </w:t>
      </w:r>
      <w:r w:rsidRPr="00853FAB">
        <w:rPr>
          <w:rFonts w:ascii="Times New Roman" w:eastAsia="Times New Roman" w:hAnsi="Times New Roman"/>
          <w:lang w:eastAsia="pl-PL"/>
        </w:rPr>
        <w:t>Powiat przedstawia plan działań</w:t>
      </w:r>
      <w:r w:rsidRPr="00853FAB">
        <w:rPr>
          <w:rFonts w:ascii="Times New Roman" w:eastAsia="Times New Roman" w:hAnsi="Times New Roman"/>
          <w:i/>
          <w:iCs/>
          <w:lang w:eastAsia="pl-PL"/>
        </w:rPr>
        <w:t xml:space="preserve"> </w:t>
      </w:r>
      <w:r w:rsidRPr="00853FAB">
        <w:rPr>
          <w:rFonts w:ascii="Times New Roman" w:eastAsia="Times New Roman" w:hAnsi="Times New Roman"/>
          <w:lang w:eastAsia="pl-PL"/>
        </w:rPr>
        <w:t>jednostek systemu pomocy społecznej na rzecz poprawy jakości życia osób niepełnosprawnych ich rodzin</w:t>
      </w:r>
      <w:r w:rsidRPr="00853FAB">
        <w:rPr>
          <w:rFonts w:ascii="Times New Roman" w:eastAsia="Times New Roman" w:hAnsi="Times New Roman"/>
          <w:i/>
          <w:iCs/>
          <w:lang w:eastAsia="pl-PL"/>
        </w:rPr>
        <w:t xml:space="preserve"> </w:t>
      </w:r>
      <w:r w:rsidRPr="00853FAB">
        <w:rPr>
          <w:rFonts w:ascii="Times New Roman" w:eastAsia="Times New Roman" w:hAnsi="Times New Roman"/>
          <w:lang w:eastAsia="pl-PL"/>
        </w:rPr>
        <w:t>pozostających w systemie pomocy społecznej. Dokument ten stanowi bazę do budowania</w:t>
      </w:r>
      <w:r w:rsidRPr="00853FAB">
        <w:rPr>
          <w:rFonts w:ascii="Times New Roman" w:eastAsia="Times New Roman" w:hAnsi="Times New Roman"/>
          <w:i/>
          <w:iCs/>
          <w:lang w:eastAsia="pl-PL"/>
        </w:rPr>
        <w:t xml:space="preserve"> </w:t>
      </w:r>
      <w:r w:rsidRPr="00853FAB">
        <w:rPr>
          <w:rFonts w:ascii="Times New Roman" w:eastAsia="Times New Roman" w:hAnsi="Times New Roman"/>
          <w:lang w:eastAsia="pl-PL"/>
        </w:rPr>
        <w:t>długofalowej wizji rozwiązywania problemów tych osób i rodzin.</w:t>
      </w:r>
      <w:r w:rsidR="00213B51">
        <w:rPr>
          <w:rFonts w:ascii="Times New Roman" w:eastAsia="PalatinoLinotype" w:hAnsi="Times New Roman"/>
          <w:bCs/>
          <w:i/>
          <w:iCs/>
          <w:lang/>
        </w:rPr>
        <w:t xml:space="preserve"> </w:t>
      </w:r>
      <w:r w:rsidRPr="00853FAB">
        <w:rPr>
          <w:rFonts w:ascii="Times New Roman" w:eastAsia="Times New Roman" w:hAnsi="Times New Roman"/>
          <w:lang w:eastAsia="pl-PL"/>
        </w:rPr>
        <w:t xml:space="preserve">Monitoring </w:t>
      </w:r>
      <w:r w:rsidR="00213B51">
        <w:rPr>
          <w:rFonts w:ascii="Times New Roman" w:eastAsia="Times New Roman" w:hAnsi="Times New Roman"/>
          <w:lang w:eastAsia="pl-PL"/>
        </w:rPr>
        <w:t xml:space="preserve">                </w:t>
      </w:r>
      <w:r w:rsidRPr="00853FAB">
        <w:rPr>
          <w:rFonts w:ascii="Times New Roman" w:eastAsia="Times New Roman" w:hAnsi="Times New Roman"/>
          <w:lang w:eastAsia="pl-PL"/>
        </w:rPr>
        <w:t xml:space="preserve">i ewaluacja zapisów </w:t>
      </w:r>
      <w:r w:rsidRPr="00853FAB">
        <w:rPr>
          <w:rFonts w:ascii="Times New Roman" w:eastAsia="Times New Roman" w:hAnsi="Times New Roman"/>
          <w:i/>
          <w:iCs/>
          <w:lang w:eastAsia="pl-PL"/>
        </w:rPr>
        <w:t xml:space="preserve">Programu </w:t>
      </w:r>
      <w:r w:rsidRPr="00853FAB">
        <w:rPr>
          <w:rFonts w:ascii="Times New Roman" w:eastAsia="Times New Roman" w:hAnsi="Times New Roman"/>
          <w:lang w:eastAsia="pl-PL"/>
        </w:rPr>
        <w:t>polegać będą na systematycznej ocenie</w:t>
      </w:r>
      <w:r w:rsidR="00853FAB">
        <w:rPr>
          <w:rFonts w:ascii="Times New Roman" w:eastAsia="Times New Roman" w:hAnsi="Times New Roman"/>
          <w:lang w:eastAsia="pl-PL"/>
        </w:rPr>
        <w:t xml:space="preserve"> </w:t>
      </w:r>
      <w:r w:rsidRPr="00853FAB">
        <w:rPr>
          <w:rFonts w:ascii="Times New Roman" w:eastAsia="Times New Roman" w:hAnsi="Times New Roman"/>
          <w:lang w:eastAsia="pl-PL"/>
        </w:rPr>
        <w:t xml:space="preserve">realizowanych działań (coroczna sprawozdawczość z wykonywanych zadań przez </w:t>
      </w:r>
      <w:r w:rsidR="00E61F0E" w:rsidRPr="00E61F0E">
        <w:rPr>
          <w:rFonts w:ascii="Times New Roman" w:hAnsi="Times New Roman"/>
        </w:rPr>
        <w:t>jednostki powiatowe i gminne oraz ośrodki wsparcia, których statutowym zadaniem jest rehabilitacja społeczna osób niepełnosprawnych</w:t>
      </w:r>
      <w:r w:rsidRPr="00853FAB">
        <w:rPr>
          <w:rFonts w:ascii="Times New Roman" w:eastAsia="Times New Roman" w:hAnsi="Times New Roman"/>
          <w:lang w:eastAsia="pl-PL"/>
        </w:rPr>
        <w:t>) oraz modyfikacji kierunków działania w przypadku istotnych zmian społecznych, które mogą pojawić się w wyniku zmiany regulacji prawnych czy też narastania problemów społecznych.</w:t>
      </w:r>
    </w:p>
    <w:p w:rsidR="00AB2853" w:rsidRDefault="00AB2853" w:rsidP="00213B51">
      <w:pPr>
        <w:spacing w:line="360" w:lineRule="auto"/>
        <w:ind w:firstLine="360"/>
        <w:jc w:val="both"/>
        <w:rPr>
          <w:rFonts w:ascii="Times New Roman" w:eastAsia="Times New Roman" w:hAnsi="Times New Roman"/>
          <w:lang w:eastAsia="pl-PL"/>
        </w:rPr>
      </w:pPr>
    </w:p>
    <w:p w:rsidR="00AB2853" w:rsidRDefault="00AB2853" w:rsidP="00213B51">
      <w:pPr>
        <w:spacing w:line="360" w:lineRule="auto"/>
        <w:ind w:firstLine="360"/>
        <w:jc w:val="both"/>
        <w:rPr>
          <w:rFonts w:ascii="Times New Roman" w:eastAsia="Times New Roman" w:hAnsi="Times New Roman"/>
          <w:lang w:eastAsia="pl-PL"/>
        </w:rPr>
      </w:pPr>
    </w:p>
    <w:p w:rsidR="00BA6E85" w:rsidRPr="00213B51" w:rsidRDefault="00BA6E85" w:rsidP="00213B51">
      <w:pPr>
        <w:spacing w:line="360" w:lineRule="auto"/>
        <w:ind w:firstLine="360"/>
        <w:jc w:val="both"/>
        <w:rPr>
          <w:rFonts w:ascii="Times New Roman" w:eastAsia="PalatinoLinotype" w:hAnsi="Times New Roman"/>
          <w:bCs/>
          <w:i/>
          <w:iCs/>
          <w:lang/>
        </w:rPr>
      </w:pPr>
    </w:p>
    <w:p w:rsidR="00955E63" w:rsidRPr="00853FAB" w:rsidRDefault="00955E63" w:rsidP="00DD0EE7">
      <w:pPr>
        <w:pStyle w:val="Nagwek1"/>
        <w:numPr>
          <w:ilvl w:val="0"/>
          <w:numId w:val="47"/>
        </w:numPr>
        <w:jc w:val="left"/>
        <w:rPr>
          <w:rFonts w:ascii="Times New Roman" w:eastAsia="TimesNewRoman" w:hAnsi="Times New Roman"/>
          <w:szCs w:val="24"/>
        </w:rPr>
      </w:pPr>
      <w:bookmarkStart w:id="51" w:name="_Toc278456865"/>
      <w:bookmarkStart w:id="52" w:name="_Toc468340745"/>
      <w:bookmarkStart w:id="53" w:name="_Toc63772225"/>
      <w:r w:rsidRPr="00853FAB">
        <w:rPr>
          <w:rFonts w:ascii="Times New Roman" w:eastAsia="TimesNewRoman" w:hAnsi="Times New Roman"/>
          <w:szCs w:val="24"/>
        </w:rPr>
        <w:t>PODSUMOWANIE</w:t>
      </w:r>
      <w:bookmarkEnd w:id="51"/>
      <w:bookmarkEnd w:id="52"/>
      <w:bookmarkEnd w:id="53"/>
    </w:p>
    <w:p w:rsidR="00955E63" w:rsidRPr="00853FAB" w:rsidRDefault="00955E63" w:rsidP="00955E63">
      <w:pPr>
        <w:rPr>
          <w:rFonts w:ascii="Times New Roman" w:hAnsi="Times New Roman"/>
        </w:rPr>
      </w:pPr>
    </w:p>
    <w:p w:rsidR="00955E63" w:rsidRPr="00853FAB" w:rsidRDefault="00955E63" w:rsidP="00DD0EE7">
      <w:pPr>
        <w:spacing w:after="0" w:line="360" w:lineRule="auto"/>
        <w:ind w:firstLine="360"/>
        <w:jc w:val="both"/>
        <w:rPr>
          <w:rFonts w:ascii="Times New Roman" w:eastAsia="PalatinoLinotype" w:hAnsi="Times New Roman"/>
          <w:bCs/>
          <w:iCs/>
          <w:lang/>
        </w:rPr>
      </w:pPr>
      <w:r w:rsidRPr="00853FAB">
        <w:rPr>
          <w:rFonts w:ascii="Times New Roman" w:eastAsia="PalatinoLinotype" w:hAnsi="Times New Roman"/>
          <w:bCs/>
          <w:iCs/>
          <w:lang/>
        </w:rPr>
        <w:t>Powiatowy Program Działań na Rzecz Os</w:t>
      </w:r>
      <w:bookmarkStart w:id="54" w:name="_GoBack"/>
      <w:bookmarkEnd w:id="54"/>
      <w:r w:rsidRPr="00853FAB">
        <w:rPr>
          <w:rFonts w:ascii="Times New Roman" w:eastAsia="PalatinoLinotype" w:hAnsi="Times New Roman"/>
          <w:bCs/>
          <w:iCs/>
          <w:lang/>
        </w:rPr>
        <w:t>ó</w:t>
      </w:r>
      <w:r w:rsidR="00CE7ED4">
        <w:rPr>
          <w:rFonts w:ascii="Times New Roman" w:eastAsia="PalatinoLinotype" w:hAnsi="Times New Roman"/>
          <w:bCs/>
          <w:iCs/>
          <w:lang/>
        </w:rPr>
        <w:t>b Niepełnosprawnych na lata 2021-2023</w:t>
      </w:r>
      <w:r w:rsidRPr="00853FAB">
        <w:rPr>
          <w:rFonts w:ascii="Times New Roman" w:eastAsia="PalatinoLinotype" w:hAnsi="Times New Roman"/>
          <w:bCs/>
          <w:iCs/>
          <w:lang/>
        </w:rPr>
        <w:t xml:space="preserve"> </w:t>
      </w:r>
      <w:r w:rsidRPr="00853FAB">
        <w:rPr>
          <w:rFonts w:ascii="Times New Roman" w:eastAsia="TimesNewRoman" w:hAnsi="Times New Roman"/>
          <w:lang/>
        </w:rPr>
        <w:t>ma charakter otwarty i będzie systematycznie aktualizowany w miarę pojawiających się potrzeb. W lokalnym systemie działań w obszarze rozwiązywania problemów społecznych rodziny, a w tym osób niepełnosprawnych należy brać pod uwagę udział innych podmiotów i instytucji.</w:t>
      </w:r>
    </w:p>
    <w:p w:rsidR="00955E63" w:rsidRDefault="00955E63" w:rsidP="00DD0EE7">
      <w:pPr>
        <w:autoSpaceDE w:val="0"/>
        <w:spacing w:after="0" w:line="360" w:lineRule="auto"/>
        <w:ind w:firstLine="360"/>
        <w:jc w:val="both"/>
        <w:rPr>
          <w:rFonts w:ascii="Times New Roman" w:eastAsia="TimesNewRoman" w:hAnsi="Times New Roman"/>
          <w:lang/>
        </w:rPr>
      </w:pPr>
      <w:r w:rsidRPr="00853FAB">
        <w:rPr>
          <w:rFonts w:ascii="Times New Roman" w:eastAsia="TimesNewRoman" w:hAnsi="Times New Roman"/>
          <w:lang/>
        </w:rPr>
        <w:t>Tak rozumiany program stanowi pełne i kompleksowe ujecie systemu wsparcia osób niepełnosprawnych i ich rodzin.</w:t>
      </w:r>
    </w:p>
    <w:p w:rsidR="00DD0EE7" w:rsidRPr="00853FAB" w:rsidRDefault="00DD0EE7" w:rsidP="00DD0EE7">
      <w:pPr>
        <w:autoSpaceDE w:val="0"/>
        <w:spacing w:after="0" w:line="360" w:lineRule="auto"/>
        <w:jc w:val="both"/>
        <w:rPr>
          <w:rFonts w:ascii="Times New Roman" w:eastAsia="TimesNewRoman" w:hAnsi="Times New Roman"/>
          <w:lang/>
        </w:rPr>
      </w:pPr>
    </w:p>
    <w:p w:rsidR="00955E63" w:rsidRPr="00AB2853" w:rsidRDefault="00955E63" w:rsidP="00DD0EE7">
      <w:pPr>
        <w:pStyle w:val="Nagwek1"/>
        <w:numPr>
          <w:ilvl w:val="0"/>
          <w:numId w:val="47"/>
        </w:numPr>
        <w:spacing w:before="0" w:after="0"/>
        <w:jc w:val="left"/>
        <w:rPr>
          <w:rFonts w:ascii="Times New Roman" w:hAnsi="Times New Roman"/>
          <w:szCs w:val="24"/>
        </w:rPr>
      </w:pPr>
      <w:bookmarkStart w:id="55" w:name="_Toc111600869"/>
      <w:bookmarkStart w:id="56" w:name="_Toc141779901"/>
      <w:bookmarkStart w:id="57" w:name="_Toc278456866"/>
      <w:bookmarkStart w:id="58" w:name="_Toc468340746"/>
      <w:bookmarkStart w:id="59" w:name="_Toc63772226"/>
      <w:r w:rsidRPr="00853FAB">
        <w:rPr>
          <w:rFonts w:ascii="Times New Roman" w:hAnsi="Times New Roman"/>
          <w:szCs w:val="24"/>
        </w:rPr>
        <w:t>UWAGI KOŃCOWE</w:t>
      </w:r>
      <w:bookmarkEnd w:id="55"/>
      <w:bookmarkEnd w:id="56"/>
      <w:bookmarkEnd w:id="57"/>
      <w:bookmarkEnd w:id="58"/>
      <w:bookmarkEnd w:id="59"/>
    </w:p>
    <w:p w:rsidR="00B2216B" w:rsidRDefault="00B2216B" w:rsidP="00DD0EE7">
      <w:pPr>
        <w:pStyle w:val="Tekstpodstawowywcity"/>
        <w:spacing w:after="0" w:line="360" w:lineRule="auto"/>
        <w:ind w:firstLine="426"/>
        <w:jc w:val="both"/>
        <w:rPr>
          <w:lang w:val="pl-PL"/>
        </w:rPr>
      </w:pPr>
    </w:p>
    <w:p w:rsidR="00955E63" w:rsidRPr="00C7624F" w:rsidRDefault="00955E63" w:rsidP="00DD0EE7">
      <w:pPr>
        <w:pStyle w:val="Tekstpodstawowywcity"/>
        <w:spacing w:after="0" w:line="360" w:lineRule="auto"/>
        <w:ind w:firstLine="426"/>
        <w:jc w:val="both"/>
      </w:pPr>
      <w:r w:rsidRPr="00853FAB">
        <w:t>Zapisy zawarte w programie będą realizowa</w:t>
      </w:r>
      <w:r w:rsidR="00853FAB">
        <w:t xml:space="preserve">ne w ramach zapisanych zadań </w:t>
      </w:r>
      <w:r w:rsidRPr="00853FAB">
        <w:t>w zależności od posiadanych przez samorząd i pozyskanych z zewnątrz środków finansowych.</w:t>
      </w:r>
    </w:p>
    <w:p w:rsidR="00955E63" w:rsidRPr="00DD0EE7" w:rsidRDefault="00955E63" w:rsidP="00E37183">
      <w:pPr>
        <w:pStyle w:val="Nagwek1"/>
        <w:numPr>
          <w:ilvl w:val="0"/>
          <w:numId w:val="47"/>
        </w:numPr>
        <w:jc w:val="left"/>
        <w:rPr>
          <w:rFonts w:ascii="Times New Roman" w:hAnsi="Times New Roman"/>
        </w:rPr>
      </w:pPr>
      <w:bookmarkStart w:id="60" w:name="_Toc63772227"/>
      <w:r w:rsidRPr="00DD0EE7">
        <w:rPr>
          <w:rFonts w:ascii="Times New Roman" w:hAnsi="Times New Roman"/>
        </w:rPr>
        <w:lastRenderedPageBreak/>
        <w:t>SPIS TABEL</w:t>
      </w:r>
      <w:bookmarkEnd w:id="60"/>
    </w:p>
    <w:p w:rsidR="00A77D91" w:rsidRPr="00C7624F" w:rsidRDefault="00A77D91" w:rsidP="00C7624F">
      <w:pPr>
        <w:numPr>
          <w:ilvl w:val="1"/>
          <w:numId w:val="24"/>
        </w:numPr>
        <w:spacing w:after="0" w:line="0" w:lineRule="atLeast"/>
        <w:rPr>
          <w:rFonts w:ascii="Times New Roman" w:eastAsia="Times New Roman" w:hAnsi="Times New Roman"/>
          <w:sz w:val="24"/>
          <w:szCs w:val="24"/>
          <w:lang w:eastAsia="pl-PL"/>
        </w:rPr>
      </w:pPr>
      <w:r w:rsidRPr="00C7624F">
        <w:rPr>
          <w:rFonts w:ascii="Times New Roman" w:hAnsi="Times New Roman"/>
          <w:sz w:val="24"/>
          <w:szCs w:val="24"/>
        </w:rPr>
        <w:t xml:space="preserve">Tabela nr 1. Liczba wydawanych orzeczeń o niepełnosprawności </w:t>
      </w:r>
      <w:r w:rsidRPr="00C7624F">
        <w:rPr>
          <w:rFonts w:ascii="Times New Roman" w:eastAsia="Times New Roman" w:hAnsi="Times New Roman"/>
          <w:sz w:val="24"/>
          <w:szCs w:val="24"/>
          <w:lang w:eastAsia="pl-PL"/>
        </w:rPr>
        <w:t xml:space="preserve">przed 16 rokiem życia przez Powiatowy Zespół ds. Orzekania o Niepełnosprawności w Łęcznej </w:t>
      </w:r>
      <w:r w:rsidR="00BC1953">
        <w:rPr>
          <w:rFonts w:ascii="Times New Roman" w:eastAsia="Times New Roman" w:hAnsi="Times New Roman"/>
          <w:sz w:val="24"/>
          <w:szCs w:val="24"/>
          <w:lang w:eastAsia="pl-PL"/>
        </w:rPr>
        <w:t xml:space="preserve">                   </w:t>
      </w:r>
      <w:r w:rsidRPr="00C7624F">
        <w:rPr>
          <w:rFonts w:ascii="Times New Roman" w:eastAsia="Times New Roman" w:hAnsi="Times New Roman"/>
          <w:sz w:val="24"/>
          <w:szCs w:val="24"/>
          <w:lang w:eastAsia="pl-PL"/>
        </w:rPr>
        <w:t>w latach 2017 – 2018 – 2019.</w:t>
      </w:r>
    </w:p>
    <w:p w:rsidR="00A77D91" w:rsidRPr="00C7624F" w:rsidRDefault="00A77D91" w:rsidP="00C7624F">
      <w:pPr>
        <w:numPr>
          <w:ilvl w:val="1"/>
          <w:numId w:val="24"/>
        </w:numPr>
        <w:spacing w:after="0" w:line="0" w:lineRule="atLeast"/>
        <w:rPr>
          <w:rFonts w:ascii="Times New Roman" w:eastAsia="Times New Roman" w:hAnsi="Times New Roman"/>
          <w:sz w:val="24"/>
          <w:szCs w:val="24"/>
          <w:lang w:eastAsia="pl-PL"/>
        </w:rPr>
      </w:pPr>
      <w:r w:rsidRPr="00C7624F">
        <w:rPr>
          <w:rFonts w:ascii="Times New Roman" w:hAnsi="Times New Roman"/>
          <w:sz w:val="24"/>
          <w:szCs w:val="24"/>
        </w:rPr>
        <w:t xml:space="preserve">Tabela nr 2. Liczba wydawanych orzeczeń o niepełnosprawności </w:t>
      </w:r>
      <w:r w:rsidRPr="00C7624F">
        <w:rPr>
          <w:rFonts w:ascii="Times New Roman" w:eastAsia="Times New Roman" w:hAnsi="Times New Roman"/>
          <w:sz w:val="24"/>
          <w:szCs w:val="24"/>
          <w:lang w:eastAsia="pl-PL"/>
        </w:rPr>
        <w:t xml:space="preserve">powyżej 16 roku życia przez Powiatowy Zespół ds. Orzekania o Niepełnosprawności w Łęcznej </w:t>
      </w:r>
      <w:r w:rsidR="00BC1953">
        <w:rPr>
          <w:rFonts w:ascii="Times New Roman" w:eastAsia="Times New Roman" w:hAnsi="Times New Roman"/>
          <w:sz w:val="24"/>
          <w:szCs w:val="24"/>
          <w:lang w:eastAsia="pl-PL"/>
        </w:rPr>
        <w:t xml:space="preserve">                    </w:t>
      </w:r>
      <w:r w:rsidRPr="00C7624F">
        <w:rPr>
          <w:rFonts w:ascii="Times New Roman" w:eastAsia="Times New Roman" w:hAnsi="Times New Roman"/>
          <w:sz w:val="24"/>
          <w:szCs w:val="24"/>
          <w:lang w:eastAsia="pl-PL"/>
        </w:rPr>
        <w:t>w latach 2017 – 2018 – 2019.</w:t>
      </w:r>
    </w:p>
    <w:p w:rsidR="00A77D91" w:rsidRPr="00C7624F" w:rsidRDefault="00A77D91" w:rsidP="00C7624F">
      <w:pPr>
        <w:numPr>
          <w:ilvl w:val="1"/>
          <w:numId w:val="24"/>
        </w:numPr>
        <w:spacing w:after="0" w:line="0" w:lineRule="atLeast"/>
        <w:rPr>
          <w:rFonts w:ascii="Times New Roman" w:hAnsi="Times New Roman"/>
          <w:sz w:val="24"/>
          <w:szCs w:val="24"/>
        </w:rPr>
      </w:pPr>
      <w:r w:rsidRPr="00C7624F">
        <w:rPr>
          <w:rFonts w:ascii="Times New Roman" w:hAnsi="Times New Roman"/>
          <w:sz w:val="24"/>
          <w:szCs w:val="24"/>
        </w:rPr>
        <w:t>Tabela nr 3. Liczba osób korzyst</w:t>
      </w:r>
      <w:r w:rsidR="00BC1953">
        <w:rPr>
          <w:rFonts w:ascii="Times New Roman" w:hAnsi="Times New Roman"/>
          <w:sz w:val="24"/>
          <w:szCs w:val="24"/>
        </w:rPr>
        <w:t>ających z  pomocy społecznej w powiecie ł</w:t>
      </w:r>
      <w:r w:rsidRPr="00C7624F">
        <w:rPr>
          <w:rFonts w:ascii="Times New Roman" w:hAnsi="Times New Roman"/>
          <w:sz w:val="24"/>
          <w:szCs w:val="24"/>
        </w:rPr>
        <w:t>ęczyńskim w latach 2017 – 2019</w:t>
      </w:r>
      <w:r w:rsidR="00BC1953">
        <w:rPr>
          <w:rFonts w:ascii="Times New Roman" w:hAnsi="Times New Roman"/>
          <w:sz w:val="24"/>
          <w:szCs w:val="24"/>
        </w:rPr>
        <w:t>.</w:t>
      </w:r>
    </w:p>
    <w:p w:rsidR="00A77D91" w:rsidRPr="00C7624F" w:rsidRDefault="00A77D91" w:rsidP="00C7624F">
      <w:pPr>
        <w:numPr>
          <w:ilvl w:val="1"/>
          <w:numId w:val="24"/>
        </w:numPr>
        <w:spacing w:after="0" w:line="0" w:lineRule="atLeast"/>
        <w:rPr>
          <w:rFonts w:ascii="Times New Roman" w:hAnsi="Times New Roman"/>
          <w:sz w:val="24"/>
          <w:szCs w:val="24"/>
        </w:rPr>
      </w:pPr>
      <w:r w:rsidRPr="00C7624F">
        <w:rPr>
          <w:rFonts w:ascii="Times New Roman" w:hAnsi="Times New Roman"/>
          <w:sz w:val="24"/>
          <w:szCs w:val="24"/>
        </w:rPr>
        <w:t>Tabela nr 4. Osoby niepełnosprawne korzystające z pomocy OPS w latach 2017 - 2019.</w:t>
      </w:r>
    </w:p>
    <w:p w:rsidR="006B3EE1" w:rsidRPr="00C7624F" w:rsidRDefault="006B3EE1" w:rsidP="00C7624F">
      <w:pPr>
        <w:pStyle w:val="Default"/>
        <w:numPr>
          <w:ilvl w:val="1"/>
          <w:numId w:val="24"/>
        </w:numPr>
        <w:spacing w:line="0" w:lineRule="atLeast"/>
        <w:rPr>
          <w:bCs/>
        </w:rPr>
      </w:pPr>
      <w:r w:rsidRPr="00C7624F">
        <w:rPr>
          <w:bCs/>
        </w:rPr>
        <w:t>Tabela nr 5. Wysokość środków Państwowego Funduszu Rehabilita</w:t>
      </w:r>
      <w:r w:rsidR="00BC1953">
        <w:rPr>
          <w:bCs/>
        </w:rPr>
        <w:t>cji Osób Niepełnosprawnych dla powiatu ł</w:t>
      </w:r>
      <w:r w:rsidRPr="00C7624F">
        <w:rPr>
          <w:bCs/>
        </w:rPr>
        <w:t>ęczyńskiego</w:t>
      </w:r>
      <w:r w:rsidRPr="00C7624F">
        <w:t xml:space="preserve"> w ramach rehabilitacji społecznej  </w:t>
      </w:r>
      <w:r w:rsidR="00C7624F">
        <w:t xml:space="preserve">                   </w:t>
      </w:r>
      <w:r w:rsidRPr="00C7624F">
        <w:t>i zawodowej</w:t>
      </w:r>
      <w:r w:rsidRPr="00C7624F">
        <w:rPr>
          <w:bCs/>
        </w:rPr>
        <w:t xml:space="preserve">  wydatkowanych w latach 2017 – 2020 wg algorytmu. </w:t>
      </w:r>
    </w:p>
    <w:p w:rsidR="006B3EE1" w:rsidRPr="00C7624F" w:rsidRDefault="006B3EE1" w:rsidP="00C7624F">
      <w:pPr>
        <w:pStyle w:val="Default"/>
        <w:numPr>
          <w:ilvl w:val="1"/>
          <w:numId w:val="24"/>
        </w:numPr>
        <w:spacing w:line="0" w:lineRule="atLeast"/>
        <w:rPr>
          <w:bCs/>
        </w:rPr>
      </w:pPr>
      <w:r w:rsidRPr="00C7624F">
        <w:rPr>
          <w:bCs/>
        </w:rPr>
        <w:t>Tabela  nr 6. Liczba wniosków składanych w latach 2017 – 2020</w:t>
      </w:r>
      <w:r w:rsidR="00BC1953">
        <w:rPr>
          <w:bCs/>
        </w:rPr>
        <w:t>.</w:t>
      </w:r>
    </w:p>
    <w:p w:rsidR="006B3EE1" w:rsidRPr="00C7624F" w:rsidRDefault="006B3EE1" w:rsidP="00C7624F">
      <w:pPr>
        <w:pStyle w:val="Default"/>
        <w:numPr>
          <w:ilvl w:val="1"/>
          <w:numId w:val="24"/>
        </w:numPr>
        <w:spacing w:line="0" w:lineRule="atLeast"/>
        <w:rPr>
          <w:bCs/>
        </w:rPr>
      </w:pPr>
      <w:r w:rsidRPr="00C7624F">
        <w:rPr>
          <w:bCs/>
        </w:rPr>
        <w:t>Tabela nr 7.  Zestawienie złożonych wniosków według stopnia niepełnosprawności wnioskodawców w latach 2017 – 2020</w:t>
      </w:r>
      <w:r w:rsidR="00BC1953">
        <w:rPr>
          <w:bCs/>
        </w:rPr>
        <w:t>.</w:t>
      </w:r>
    </w:p>
    <w:p w:rsidR="006B3EE1" w:rsidRPr="00C7624F" w:rsidRDefault="006B3EE1" w:rsidP="00C7624F">
      <w:pPr>
        <w:pStyle w:val="Default"/>
        <w:numPr>
          <w:ilvl w:val="1"/>
          <w:numId w:val="24"/>
        </w:numPr>
        <w:spacing w:line="0" w:lineRule="atLeast"/>
        <w:rPr>
          <w:bCs/>
        </w:rPr>
      </w:pPr>
      <w:r w:rsidRPr="00C7624F">
        <w:rPr>
          <w:bCs/>
        </w:rPr>
        <w:t>Tabela nr 8. Zestawienie złożonych wniosków ze względu na miejsce zamieszkania wnioskodawców (gminę)  w latach 2017 – 2020</w:t>
      </w:r>
      <w:r w:rsidR="00BC1953">
        <w:rPr>
          <w:bCs/>
        </w:rPr>
        <w:t>.</w:t>
      </w:r>
    </w:p>
    <w:p w:rsidR="006B3EE1" w:rsidRPr="00C7624F" w:rsidRDefault="006B3EE1" w:rsidP="00C7624F">
      <w:pPr>
        <w:pStyle w:val="Default"/>
        <w:numPr>
          <w:ilvl w:val="1"/>
          <w:numId w:val="24"/>
        </w:numPr>
        <w:spacing w:line="0" w:lineRule="atLeast"/>
        <w:rPr>
          <w:bCs/>
        </w:rPr>
      </w:pPr>
      <w:r w:rsidRPr="00C7624F">
        <w:rPr>
          <w:bCs/>
        </w:rPr>
        <w:t>Tabela nr 9.  Zestawienie złożonych wniosków ze względu na sposób rozpatrzenia                      w latach 2017 – 2020</w:t>
      </w:r>
      <w:r w:rsidR="00BC1953">
        <w:rPr>
          <w:bCs/>
        </w:rPr>
        <w:t>.</w:t>
      </w:r>
    </w:p>
    <w:p w:rsidR="00BA6E85" w:rsidRDefault="006B3EE1" w:rsidP="00BA6E85">
      <w:pPr>
        <w:pStyle w:val="Default"/>
        <w:numPr>
          <w:ilvl w:val="1"/>
          <w:numId w:val="24"/>
        </w:numPr>
        <w:spacing w:line="0" w:lineRule="atLeast"/>
        <w:rPr>
          <w:bCs/>
        </w:rPr>
      </w:pPr>
      <w:r w:rsidRPr="00C7624F">
        <w:rPr>
          <w:bCs/>
        </w:rPr>
        <w:t>Tabela  nr 10. Liczba wniosków składanych w ramach Programu Aktywny Samorząd w latach 2017 – 2020.</w:t>
      </w:r>
    </w:p>
    <w:p w:rsidR="00BA6E85" w:rsidRPr="00BA6E85" w:rsidRDefault="00BA6E85" w:rsidP="00BA6E85">
      <w:pPr>
        <w:pStyle w:val="Default"/>
        <w:numPr>
          <w:ilvl w:val="1"/>
          <w:numId w:val="24"/>
        </w:numPr>
        <w:spacing w:line="0" w:lineRule="atLeast"/>
        <w:rPr>
          <w:bCs/>
        </w:rPr>
      </w:pPr>
      <w:r w:rsidRPr="00BA6E85">
        <w:rPr>
          <w:bCs/>
        </w:rPr>
        <w:t>Tabela nr 11. Zrealizowane i planowane działania</w:t>
      </w:r>
      <w:r w:rsidRPr="00BA6E85">
        <w:rPr>
          <w:lang/>
        </w:rPr>
        <w:t xml:space="preserve"> na rzecz osób niepełnosprawnych </w:t>
      </w:r>
      <w:r>
        <w:rPr>
          <w:lang/>
        </w:rPr>
        <w:t xml:space="preserve">  </w:t>
      </w:r>
      <w:r w:rsidRPr="00BA6E85">
        <w:rPr>
          <w:lang/>
        </w:rPr>
        <w:t xml:space="preserve">w powiecie </w:t>
      </w:r>
      <w:r w:rsidR="00A645E0">
        <w:rPr>
          <w:lang/>
        </w:rPr>
        <w:t>ł</w:t>
      </w:r>
      <w:r>
        <w:rPr>
          <w:lang/>
        </w:rPr>
        <w:t>ęczyńskim.</w:t>
      </w:r>
    </w:p>
    <w:p w:rsidR="00BA6E85" w:rsidRDefault="00BA6E85" w:rsidP="00BA6E85">
      <w:pPr>
        <w:pStyle w:val="Default"/>
        <w:spacing w:line="0" w:lineRule="atLeast"/>
        <w:ind w:left="1440"/>
        <w:rPr>
          <w:bCs/>
        </w:rPr>
      </w:pPr>
    </w:p>
    <w:p w:rsidR="00AB2853" w:rsidRDefault="00AB2853" w:rsidP="00BA6E85">
      <w:pPr>
        <w:pStyle w:val="Default"/>
        <w:spacing w:line="0" w:lineRule="atLeast"/>
        <w:ind w:left="1440"/>
        <w:rPr>
          <w:bCs/>
        </w:rPr>
      </w:pPr>
    </w:p>
    <w:p w:rsidR="00AB2853" w:rsidRDefault="00AB2853" w:rsidP="00BA6E85">
      <w:pPr>
        <w:pStyle w:val="Default"/>
        <w:spacing w:line="0" w:lineRule="atLeast"/>
        <w:ind w:left="1440"/>
        <w:rPr>
          <w:bCs/>
        </w:rPr>
      </w:pPr>
    </w:p>
    <w:p w:rsidR="00A77D91" w:rsidRPr="00DD0EE7" w:rsidRDefault="00E37183" w:rsidP="00E37183">
      <w:pPr>
        <w:pStyle w:val="Nagwek1"/>
        <w:ind w:firstLine="708"/>
        <w:jc w:val="left"/>
        <w:rPr>
          <w:rFonts w:ascii="Times New Roman" w:hAnsi="Times New Roman"/>
          <w:lang/>
        </w:rPr>
      </w:pPr>
      <w:bookmarkStart w:id="61" w:name="_Toc63772228"/>
      <w:r>
        <w:rPr>
          <w:rFonts w:ascii="Times New Roman" w:hAnsi="Times New Roman"/>
          <w:lang/>
        </w:rPr>
        <w:t xml:space="preserve">13. </w:t>
      </w:r>
      <w:r w:rsidR="00A14B1B" w:rsidRPr="00DD0EE7">
        <w:rPr>
          <w:rFonts w:ascii="Times New Roman" w:hAnsi="Times New Roman"/>
          <w:lang/>
        </w:rPr>
        <w:t>SPIS WYKRESÓW</w:t>
      </w:r>
      <w:bookmarkEnd w:id="61"/>
    </w:p>
    <w:p w:rsidR="00A14B1B" w:rsidRPr="00A14B1B" w:rsidRDefault="00A14B1B" w:rsidP="00A14B1B">
      <w:pPr>
        <w:pStyle w:val="Legenda"/>
        <w:numPr>
          <w:ilvl w:val="1"/>
          <w:numId w:val="25"/>
        </w:numPr>
        <w:spacing w:after="0" w:line="0" w:lineRule="atLeast"/>
        <w:rPr>
          <w:b w:val="0"/>
          <w:szCs w:val="24"/>
        </w:rPr>
      </w:pPr>
      <w:r w:rsidRPr="00A14B1B">
        <w:rPr>
          <w:b w:val="0"/>
          <w:szCs w:val="24"/>
        </w:rPr>
        <w:t xml:space="preserve">Wykres nr 1. Orzeczenia Powiatowego zespołu ds. Orzekania o Niepełnosprawności w Łęcznej dot. osób  poniżej 16 r.ż według przyczyny niepełnosprawności w latach 2017 -2019. </w:t>
      </w:r>
    </w:p>
    <w:p w:rsidR="00A14B1B" w:rsidRPr="00A14B1B" w:rsidRDefault="00A14B1B" w:rsidP="00A14B1B">
      <w:pPr>
        <w:pStyle w:val="Legenda"/>
        <w:numPr>
          <w:ilvl w:val="1"/>
          <w:numId w:val="25"/>
        </w:numPr>
        <w:spacing w:after="0" w:line="0" w:lineRule="atLeast"/>
        <w:rPr>
          <w:b w:val="0"/>
          <w:szCs w:val="24"/>
        </w:rPr>
      </w:pPr>
      <w:r w:rsidRPr="00A14B1B">
        <w:rPr>
          <w:b w:val="0"/>
          <w:szCs w:val="24"/>
        </w:rPr>
        <w:t>Wykres nr 2. Zestawienie procentowe - niepełnosprawni powyżej 16 r.ż. ze względu na posiadany stopień niepełnosprawności w latach 2017 -2019.</w:t>
      </w:r>
    </w:p>
    <w:p w:rsidR="00A14B1B" w:rsidRPr="00AB2853" w:rsidRDefault="00A14B1B" w:rsidP="00A14B1B">
      <w:pPr>
        <w:numPr>
          <w:ilvl w:val="1"/>
          <w:numId w:val="25"/>
        </w:numPr>
        <w:spacing w:after="0" w:line="0" w:lineRule="atLeast"/>
        <w:jc w:val="both"/>
        <w:rPr>
          <w:rFonts w:ascii="Times New Roman" w:hAnsi="Times New Roman"/>
          <w:sz w:val="24"/>
          <w:szCs w:val="24"/>
        </w:rPr>
      </w:pPr>
      <w:r w:rsidRPr="00A14B1B">
        <w:rPr>
          <w:rFonts w:ascii="Times New Roman" w:hAnsi="Times New Roman"/>
          <w:sz w:val="24"/>
          <w:szCs w:val="24"/>
        </w:rPr>
        <w:t xml:space="preserve">Wykres nr 3:  Powody ubiegania się o świadczenia pomocy społecznej w gminach  powiatu łęczyńskiego. </w:t>
      </w:r>
    </w:p>
    <w:sectPr w:rsidR="00A14B1B" w:rsidRPr="00AB2853" w:rsidSect="003877AC">
      <w:headerReference w:type="default" r:id="rId13"/>
      <w:footerReference w:type="default" r:id="rId14"/>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0A" w:rsidRDefault="00B16E0A" w:rsidP="00267532">
      <w:pPr>
        <w:spacing w:after="0" w:line="240" w:lineRule="auto"/>
      </w:pPr>
      <w:r>
        <w:separator/>
      </w:r>
    </w:p>
  </w:endnote>
  <w:endnote w:type="continuationSeparator" w:id="0">
    <w:p w:rsidR="00B16E0A" w:rsidRDefault="00B16E0A" w:rsidP="0026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PalatinoLinotype">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AC" w:rsidRDefault="003877AC">
    <w:pPr>
      <w:pStyle w:val="Stopka"/>
      <w:jc w:val="right"/>
    </w:pPr>
    <w:r>
      <w:fldChar w:fldCharType="begin"/>
    </w:r>
    <w:r>
      <w:instrText xml:space="preserve"> PAGE   \* MERGEFORMAT </w:instrText>
    </w:r>
    <w:r>
      <w:fldChar w:fldCharType="separate"/>
    </w:r>
    <w:r w:rsidR="005F7A6B">
      <w:rPr>
        <w:noProof/>
      </w:rPr>
      <w:t>1</w:t>
    </w:r>
    <w:r>
      <w:fldChar w:fldCharType="end"/>
    </w:r>
  </w:p>
  <w:p w:rsidR="003877AC" w:rsidRDefault="003877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0A" w:rsidRDefault="00B16E0A" w:rsidP="00267532">
      <w:pPr>
        <w:spacing w:after="0" w:line="240" w:lineRule="auto"/>
      </w:pPr>
      <w:r>
        <w:separator/>
      </w:r>
    </w:p>
  </w:footnote>
  <w:footnote w:type="continuationSeparator" w:id="0">
    <w:p w:rsidR="00B16E0A" w:rsidRDefault="00B16E0A" w:rsidP="0026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F2" w:rsidRDefault="008846F2" w:rsidP="008846F2">
    <w:pPr>
      <w:pStyle w:val="Nagwek"/>
      <w:jc w:val="center"/>
    </w:pPr>
    <w:r>
      <w:t>Powiatowy Program Działań na Rzecz Osób Niepełnosprawnych na lata 2021-2023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E75"/>
    <w:multiLevelType w:val="hybridMultilevel"/>
    <w:tmpl w:val="B15494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4D636C1"/>
    <w:multiLevelType w:val="multilevel"/>
    <w:tmpl w:val="97AC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83B7D"/>
    <w:multiLevelType w:val="multilevel"/>
    <w:tmpl w:val="B654298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B724E29"/>
    <w:multiLevelType w:val="hybridMultilevel"/>
    <w:tmpl w:val="8820C072"/>
    <w:lvl w:ilvl="0" w:tplc="9FBA34BC">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C4C6B64"/>
    <w:multiLevelType w:val="hybridMultilevel"/>
    <w:tmpl w:val="73A8819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F3B0E58"/>
    <w:multiLevelType w:val="hybridMultilevel"/>
    <w:tmpl w:val="06C6558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1AB0F2F"/>
    <w:multiLevelType w:val="multilevel"/>
    <w:tmpl w:val="A1FE3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46EBD"/>
    <w:multiLevelType w:val="hybridMultilevel"/>
    <w:tmpl w:val="3E3E43C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361376B"/>
    <w:multiLevelType w:val="hybridMultilevel"/>
    <w:tmpl w:val="586C7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D5A3F"/>
    <w:multiLevelType w:val="hybridMultilevel"/>
    <w:tmpl w:val="2B3E4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217EC7"/>
    <w:multiLevelType w:val="multilevel"/>
    <w:tmpl w:val="4A32DAAE"/>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72A564D"/>
    <w:multiLevelType w:val="multilevel"/>
    <w:tmpl w:val="31D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31798A"/>
    <w:multiLevelType w:val="hybridMultilevel"/>
    <w:tmpl w:val="0852AF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FF48DC"/>
    <w:multiLevelType w:val="hybridMultilevel"/>
    <w:tmpl w:val="B17C55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3723F6"/>
    <w:multiLevelType w:val="multilevel"/>
    <w:tmpl w:val="DB2A84F6"/>
    <w:lvl w:ilvl="0">
      <w:start w:val="3"/>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23BD3CF1"/>
    <w:multiLevelType w:val="multilevel"/>
    <w:tmpl w:val="BBD689A4"/>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0004C1"/>
    <w:multiLevelType w:val="hybridMultilevel"/>
    <w:tmpl w:val="31D056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B96A91"/>
    <w:multiLevelType w:val="hybridMultilevel"/>
    <w:tmpl w:val="0BC27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9114B2"/>
    <w:multiLevelType w:val="hybridMultilevel"/>
    <w:tmpl w:val="7B722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8D2DD6"/>
    <w:multiLevelType w:val="hybridMultilevel"/>
    <w:tmpl w:val="21AC3C7E"/>
    <w:lvl w:ilvl="0" w:tplc="F850A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05E3841"/>
    <w:multiLevelType w:val="multilevel"/>
    <w:tmpl w:val="A958FDFC"/>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9E78AE"/>
    <w:multiLevelType w:val="multilevel"/>
    <w:tmpl w:val="FAF090D6"/>
    <w:lvl w:ilvl="0">
      <w:start w:val="1"/>
      <w:numFmt w:val="decimal"/>
      <w:lvlText w:val="%1."/>
      <w:lvlJc w:val="left"/>
      <w:pPr>
        <w:ind w:left="1211" w:hanging="360"/>
      </w:pPr>
      <w:rPr>
        <w:rFonts w:eastAsia="TimesNewRoman" w:cs="TimesNewRoman"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394E27C0"/>
    <w:multiLevelType w:val="multilevel"/>
    <w:tmpl w:val="352C3C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2B159E"/>
    <w:multiLevelType w:val="hybridMultilevel"/>
    <w:tmpl w:val="2C1234E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725728"/>
    <w:multiLevelType w:val="multilevel"/>
    <w:tmpl w:val="472CD0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653F18"/>
    <w:multiLevelType w:val="multilevel"/>
    <w:tmpl w:val="04D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A67786"/>
    <w:multiLevelType w:val="hybridMultilevel"/>
    <w:tmpl w:val="62747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ED5588"/>
    <w:multiLevelType w:val="hybridMultilevel"/>
    <w:tmpl w:val="3A182C54"/>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423113D0"/>
    <w:multiLevelType w:val="multilevel"/>
    <w:tmpl w:val="A23C8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B97557"/>
    <w:multiLevelType w:val="hybridMultilevel"/>
    <w:tmpl w:val="DB6AF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776D6"/>
    <w:multiLevelType w:val="hybridMultilevel"/>
    <w:tmpl w:val="C940404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473D3D07"/>
    <w:multiLevelType w:val="hybridMultilevel"/>
    <w:tmpl w:val="DD78DD2A"/>
    <w:lvl w:ilvl="0" w:tplc="A85C5B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3060D"/>
    <w:multiLevelType w:val="multilevel"/>
    <w:tmpl w:val="6C8EDB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8E6102"/>
    <w:multiLevelType w:val="multilevel"/>
    <w:tmpl w:val="472CD0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582412"/>
    <w:multiLevelType w:val="hybridMultilevel"/>
    <w:tmpl w:val="0602FB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7D3892"/>
    <w:multiLevelType w:val="hybridMultilevel"/>
    <w:tmpl w:val="14DCA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6D1A23"/>
    <w:multiLevelType w:val="hybridMultilevel"/>
    <w:tmpl w:val="EE0A82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8D6233"/>
    <w:multiLevelType w:val="hybridMultilevel"/>
    <w:tmpl w:val="461E4378"/>
    <w:lvl w:ilvl="0" w:tplc="DC3CA3C4">
      <w:start w:val="1"/>
      <w:numFmt w:val="decimal"/>
      <w:lvlText w:val="%1."/>
      <w:lvlJc w:val="left"/>
      <w:pPr>
        <w:ind w:left="1068" w:hanging="360"/>
      </w:pPr>
      <w:rPr>
        <w:rFonts w:eastAsia="TimesNew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31E7E14"/>
    <w:multiLevelType w:val="hybridMultilevel"/>
    <w:tmpl w:val="456A48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E4656F"/>
    <w:multiLevelType w:val="multilevel"/>
    <w:tmpl w:val="3C5C0BCE"/>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94034EC"/>
    <w:multiLevelType w:val="hybridMultilevel"/>
    <w:tmpl w:val="07BE703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CF02323"/>
    <w:multiLevelType w:val="hybridMultilevel"/>
    <w:tmpl w:val="F38C0B7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679D3CFF"/>
    <w:multiLevelType w:val="hybridMultilevel"/>
    <w:tmpl w:val="9F82E98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87116BC"/>
    <w:multiLevelType w:val="hybridMultilevel"/>
    <w:tmpl w:val="CB529E3C"/>
    <w:lvl w:ilvl="0" w:tplc="CB0C27E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9067A3"/>
    <w:multiLevelType w:val="hybridMultilevel"/>
    <w:tmpl w:val="694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8C18AE"/>
    <w:multiLevelType w:val="multilevel"/>
    <w:tmpl w:val="15907F36"/>
    <w:lvl w:ilvl="0">
      <w:start w:val="2"/>
      <w:numFmt w:val="decimal"/>
      <w:lvlText w:val="%1"/>
      <w:lvlJc w:val="left"/>
      <w:pPr>
        <w:ind w:left="360" w:hanging="360"/>
      </w:pPr>
      <w:rPr>
        <w:rFonts w:eastAsia="Lucida Sans Unicode" w:cs="Times New Roman" w:hint="default"/>
      </w:rPr>
    </w:lvl>
    <w:lvl w:ilvl="1">
      <w:start w:val="3"/>
      <w:numFmt w:val="decimal"/>
      <w:lvlText w:val="%1.%2"/>
      <w:lvlJc w:val="left"/>
      <w:pPr>
        <w:ind w:left="720" w:hanging="360"/>
      </w:pPr>
      <w:rPr>
        <w:rFonts w:eastAsia="Lucida Sans Unicode" w:cs="Times New Roman" w:hint="default"/>
      </w:rPr>
    </w:lvl>
    <w:lvl w:ilvl="2">
      <w:start w:val="1"/>
      <w:numFmt w:val="decimal"/>
      <w:lvlText w:val="%1.%2.%3"/>
      <w:lvlJc w:val="left"/>
      <w:pPr>
        <w:ind w:left="1440" w:hanging="720"/>
      </w:pPr>
      <w:rPr>
        <w:rFonts w:eastAsia="Lucida Sans Unicode" w:cs="Times New Roman" w:hint="default"/>
      </w:rPr>
    </w:lvl>
    <w:lvl w:ilvl="3">
      <w:start w:val="1"/>
      <w:numFmt w:val="decimal"/>
      <w:lvlText w:val="%1.%2.%3.%4"/>
      <w:lvlJc w:val="left"/>
      <w:pPr>
        <w:ind w:left="1800" w:hanging="720"/>
      </w:pPr>
      <w:rPr>
        <w:rFonts w:eastAsia="Lucida Sans Unicode" w:cs="Times New Roman" w:hint="default"/>
      </w:rPr>
    </w:lvl>
    <w:lvl w:ilvl="4">
      <w:start w:val="1"/>
      <w:numFmt w:val="decimal"/>
      <w:lvlText w:val="%1.%2.%3.%4.%5"/>
      <w:lvlJc w:val="left"/>
      <w:pPr>
        <w:ind w:left="2520" w:hanging="1080"/>
      </w:pPr>
      <w:rPr>
        <w:rFonts w:eastAsia="Lucida Sans Unicode" w:cs="Times New Roman" w:hint="default"/>
      </w:rPr>
    </w:lvl>
    <w:lvl w:ilvl="5">
      <w:start w:val="1"/>
      <w:numFmt w:val="decimal"/>
      <w:lvlText w:val="%1.%2.%3.%4.%5.%6"/>
      <w:lvlJc w:val="left"/>
      <w:pPr>
        <w:ind w:left="2880" w:hanging="1080"/>
      </w:pPr>
      <w:rPr>
        <w:rFonts w:eastAsia="Lucida Sans Unicode" w:cs="Times New Roman" w:hint="default"/>
      </w:rPr>
    </w:lvl>
    <w:lvl w:ilvl="6">
      <w:start w:val="1"/>
      <w:numFmt w:val="decimal"/>
      <w:lvlText w:val="%1.%2.%3.%4.%5.%6.%7"/>
      <w:lvlJc w:val="left"/>
      <w:pPr>
        <w:ind w:left="3600" w:hanging="1440"/>
      </w:pPr>
      <w:rPr>
        <w:rFonts w:eastAsia="Lucida Sans Unicode" w:cs="Times New Roman" w:hint="default"/>
      </w:rPr>
    </w:lvl>
    <w:lvl w:ilvl="7">
      <w:start w:val="1"/>
      <w:numFmt w:val="decimal"/>
      <w:lvlText w:val="%1.%2.%3.%4.%5.%6.%7.%8"/>
      <w:lvlJc w:val="left"/>
      <w:pPr>
        <w:ind w:left="3960" w:hanging="1440"/>
      </w:pPr>
      <w:rPr>
        <w:rFonts w:eastAsia="Lucida Sans Unicode" w:cs="Times New Roman" w:hint="default"/>
      </w:rPr>
    </w:lvl>
    <w:lvl w:ilvl="8">
      <w:start w:val="1"/>
      <w:numFmt w:val="decimal"/>
      <w:lvlText w:val="%1.%2.%3.%4.%5.%6.%7.%8.%9"/>
      <w:lvlJc w:val="left"/>
      <w:pPr>
        <w:ind w:left="4680" w:hanging="1800"/>
      </w:pPr>
      <w:rPr>
        <w:rFonts w:eastAsia="Lucida Sans Unicode" w:cs="Times New Roman" w:hint="default"/>
      </w:rPr>
    </w:lvl>
  </w:abstractNum>
  <w:abstractNum w:abstractNumId="46" w15:restartNumberingAfterBreak="0">
    <w:nsid w:val="7A2F3338"/>
    <w:multiLevelType w:val="multilevel"/>
    <w:tmpl w:val="7F905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31"/>
  </w:num>
  <w:num w:numId="4">
    <w:abstractNumId w:val="20"/>
  </w:num>
  <w:num w:numId="5">
    <w:abstractNumId w:val="25"/>
  </w:num>
  <w:num w:numId="6">
    <w:abstractNumId w:val="30"/>
  </w:num>
  <w:num w:numId="7">
    <w:abstractNumId w:val="2"/>
  </w:num>
  <w:num w:numId="8">
    <w:abstractNumId w:val="18"/>
  </w:num>
  <w:num w:numId="9">
    <w:abstractNumId w:val="32"/>
  </w:num>
  <w:num w:numId="10">
    <w:abstractNumId w:val="24"/>
  </w:num>
  <w:num w:numId="11">
    <w:abstractNumId w:val="45"/>
  </w:num>
  <w:num w:numId="12">
    <w:abstractNumId w:val="40"/>
  </w:num>
  <w:num w:numId="13">
    <w:abstractNumId w:val="14"/>
  </w:num>
  <w:num w:numId="14">
    <w:abstractNumId w:val="42"/>
  </w:num>
  <w:num w:numId="15">
    <w:abstractNumId w:val="13"/>
  </w:num>
  <w:num w:numId="16">
    <w:abstractNumId w:val="27"/>
  </w:num>
  <w:num w:numId="17">
    <w:abstractNumId w:val="23"/>
  </w:num>
  <w:num w:numId="18">
    <w:abstractNumId w:val="4"/>
  </w:num>
  <w:num w:numId="19">
    <w:abstractNumId w:val="36"/>
  </w:num>
  <w:num w:numId="20">
    <w:abstractNumId w:val="16"/>
  </w:num>
  <w:num w:numId="21">
    <w:abstractNumId w:val="34"/>
  </w:num>
  <w:num w:numId="22">
    <w:abstractNumId w:val="41"/>
  </w:num>
  <w:num w:numId="23">
    <w:abstractNumId w:val="11"/>
  </w:num>
  <w:num w:numId="24">
    <w:abstractNumId w:val="6"/>
  </w:num>
  <w:num w:numId="25">
    <w:abstractNumId w:val="46"/>
  </w:num>
  <w:num w:numId="26">
    <w:abstractNumId w:val="29"/>
  </w:num>
  <w:num w:numId="27">
    <w:abstractNumId w:val="1"/>
  </w:num>
  <w:num w:numId="28">
    <w:abstractNumId w:val="17"/>
  </w:num>
  <w:num w:numId="29">
    <w:abstractNumId w:val="22"/>
  </w:num>
  <w:num w:numId="30">
    <w:abstractNumId w:val="28"/>
  </w:num>
  <w:num w:numId="31">
    <w:abstractNumId w:val="26"/>
  </w:num>
  <w:num w:numId="32">
    <w:abstractNumId w:val="9"/>
  </w:num>
  <w:num w:numId="33">
    <w:abstractNumId w:val="44"/>
  </w:num>
  <w:num w:numId="34">
    <w:abstractNumId w:val="5"/>
  </w:num>
  <w:num w:numId="35">
    <w:abstractNumId w:val="15"/>
  </w:num>
  <w:num w:numId="36">
    <w:abstractNumId w:val="3"/>
  </w:num>
  <w:num w:numId="37">
    <w:abstractNumId w:val="43"/>
  </w:num>
  <w:num w:numId="38">
    <w:abstractNumId w:val="12"/>
  </w:num>
  <w:num w:numId="39">
    <w:abstractNumId w:val="0"/>
  </w:num>
  <w:num w:numId="40">
    <w:abstractNumId w:val="7"/>
  </w:num>
  <w:num w:numId="41">
    <w:abstractNumId w:val="38"/>
  </w:num>
  <w:num w:numId="42">
    <w:abstractNumId w:val="39"/>
  </w:num>
  <w:num w:numId="43">
    <w:abstractNumId w:val="8"/>
  </w:num>
  <w:num w:numId="44">
    <w:abstractNumId w:val="19"/>
  </w:num>
  <w:num w:numId="45">
    <w:abstractNumId w:val="37"/>
  </w:num>
  <w:num w:numId="46">
    <w:abstractNumId w:val="35"/>
  </w:num>
  <w:num w:numId="47">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32"/>
    <w:rsid w:val="00011BD9"/>
    <w:rsid w:val="00012E35"/>
    <w:rsid w:val="00031088"/>
    <w:rsid w:val="000358A5"/>
    <w:rsid w:val="00045FF1"/>
    <w:rsid w:val="0004676F"/>
    <w:rsid w:val="00057892"/>
    <w:rsid w:val="000640EC"/>
    <w:rsid w:val="00067841"/>
    <w:rsid w:val="000818CD"/>
    <w:rsid w:val="000C45D2"/>
    <w:rsid w:val="000C4CF0"/>
    <w:rsid w:val="000D02BA"/>
    <w:rsid w:val="000E2D64"/>
    <w:rsid w:val="001236D5"/>
    <w:rsid w:val="0013004A"/>
    <w:rsid w:val="00142765"/>
    <w:rsid w:val="00144D36"/>
    <w:rsid w:val="00147A1C"/>
    <w:rsid w:val="001523FF"/>
    <w:rsid w:val="00167F5F"/>
    <w:rsid w:val="0018225D"/>
    <w:rsid w:val="001B229C"/>
    <w:rsid w:val="001C0913"/>
    <w:rsid w:val="001C2B40"/>
    <w:rsid w:val="001D5897"/>
    <w:rsid w:val="001E18BD"/>
    <w:rsid w:val="001E440B"/>
    <w:rsid w:val="001E7662"/>
    <w:rsid w:val="001F55DA"/>
    <w:rsid w:val="00212099"/>
    <w:rsid w:val="00213B51"/>
    <w:rsid w:val="002307A8"/>
    <w:rsid w:val="00236505"/>
    <w:rsid w:val="0025158E"/>
    <w:rsid w:val="00251AD2"/>
    <w:rsid w:val="00262103"/>
    <w:rsid w:val="00267532"/>
    <w:rsid w:val="00272F28"/>
    <w:rsid w:val="00290F56"/>
    <w:rsid w:val="002A5075"/>
    <w:rsid w:val="002F5C4E"/>
    <w:rsid w:val="00347F95"/>
    <w:rsid w:val="003877AC"/>
    <w:rsid w:val="003B3484"/>
    <w:rsid w:val="003D481C"/>
    <w:rsid w:val="003E2AFA"/>
    <w:rsid w:val="003F3258"/>
    <w:rsid w:val="00401F2B"/>
    <w:rsid w:val="00422577"/>
    <w:rsid w:val="00434999"/>
    <w:rsid w:val="00440D19"/>
    <w:rsid w:val="00442ADD"/>
    <w:rsid w:val="004502EB"/>
    <w:rsid w:val="004503BE"/>
    <w:rsid w:val="00465D09"/>
    <w:rsid w:val="0047289A"/>
    <w:rsid w:val="00484083"/>
    <w:rsid w:val="004974FA"/>
    <w:rsid w:val="004A378C"/>
    <w:rsid w:val="004B515C"/>
    <w:rsid w:val="004D3A20"/>
    <w:rsid w:val="004E5130"/>
    <w:rsid w:val="004E63DF"/>
    <w:rsid w:val="00505DDB"/>
    <w:rsid w:val="0051003B"/>
    <w:rsid w:val="005105A2"/>
    <w:rsid w:val="0052106E"/>
    <w:rsid w:val="00532720"/>
    <w:rsid w:val="005865BE"/>
    <w:rsid w:val="005B1293"/>
    <w:rsid w:val="005C6D07"/>
    <w:rsid w:val="005C7EE7"/>
    <w:rsid w:val="005F6A79"/>
    <w:rsid w:val="005F7A6B"/>
    <w:rsid w:val="006351BE"/>
    <w:rsid w:val="006427A8"/>
    <w:rsid w:val="00683C2A"/>
    <w:rsid w:val="006A6F78"/>
    <w:rsid w:val="006B3EE1"/>
    <w:rsid w:val="006D7D2F"/>
    <w:rsid w:val="006F05F5"/>
    <w:rsid w:val="00704FD2"/>
    <w:rsid w:val="00711411"/>
    <w:rsid w:val="00723BDF"/>
    <w:rsid w:val="007307CC"/>
    <w:rsid w:val="00757893"/>
    <w:rsid w:val="00782376"/>
    <w:rsid w:val="007D5613"/>
    <w:rsid w:val="007E08D7"/>
    <w:rsid w:val="00805A07"/>
    <w:rsid w:val="0082081F"/>
    <w:rsid w:val="008334A9"/>
    <w:rsid w:val="00853FAB"/>
    <w:rsid w:val="00862494"/>
    <w:rsid w:val="00880141"/>
    <w:rsid w:val="008846F2"/>
    <w:rsid w:val="00887DE1"/>
    <w:rsid w:val="0089737E"/>
    <w:rsid w:val="008A6E88"/>
    <w:rsid w:val="008B53A1"/>
    <w:rsid w:val="008C071F"/>
    <w:rsid w:val="00900C6E"/>
    <w:rsid w:val="00903A7D"/>
    <w:rsid w:val="0092165D"/>
    <w:rsid w:val="0093021D"/>
    <w:rsid w:val="00940093"/>
    <w:rsid w:val="00947503"/>
    <w:rsid w:val="00947764"/>
    <w:rsid w:val="00955E63"/>
    <w:rsid w:val="00960CEF"/>
    <w:rsid w:val="009731FF"/>
    <w:rsid w:val="00977C03"/>
    <w:rsid w:val="00983941"/>
    <w:rsid w:val="009B573F"/>
    <w:rsid w:val="009D5903"/>
    <w:rsid w:val="009E3CB7"/>
    <w:rsid w:val="009E63F0"/>
    <w:rsid w:val="009F12BE"/>
    <w:rsid w:val="009F4618"/>
    <w:rsid w:val="009F5C8D"/>
    <w:rsid w:val="009F79ED"/>
    <w:rsid w:val="00A113D2"/>
    <w:rsid w:val="00A14B1B"/>
    <w:rsid w:val="00A255C4"/>
    <w:rsid w:val="00A52348"/>
    <w:rsid w:val="00A645E0"/>
    <w:rsid w:val="00A64748"/>
    <w:rsid w:val="00A74CE6"/>
    <w:rsid w:val="00A77D91"/>
    <w:rsid w:val="00AB2853"/>
    <w:rsid w:val="00AB555A"/>
    <w:rsid w:val="00AD171A"/>
    <w:rsid w:val="00AF0523"/>
    <w:rsid w:val="00B05B82"/>
    <w:rsid w:val="00B16463"/>
    <w:rsid w:val="00B16E0A"/>
    <w:rsid w:val="00B2216B"/>
    <w:rsid w:val="00B2614D"/>
    <w:rsid w:val="00B43922"/>
    <w:rsid w:val="00B46D39"/>
    <w:rsid w:val="00B56323"/>
    <w:rsid w:val="00B6000E"/>
    <w:rsid w:val="00B62BCE"/>
    <w:rsid w:val="00B70F4B"/>
    <w:rsid w:val="00B85C70"/>
    <w:rsid w:val="00B9542D"/>
    <w:rsid w:val="00BA6E85"/>
    <w:rsid w:val="00BB304A"/>
    <w:rsid w:val="00BB7FF6"/>
    <w:rsid w:val="00BC1953"/>
    <w:rsid w:val="00BD1C07"/>
    <w:rsid w:val="00BF36E4"/>
    <w:rsid w:val="00C211E0"/>
    <w:rsid w:val="00C2282E"/>
    <w:rsid w:val="00C43412"/>
    <w:rsid w:val="00C45E26"/>
    <w:rsid w:val="00C7624F"/>
    <w:rsid w:val="00C951D5"/>
    <w:rsid w:val="00CE7ED4"/>
    <w:rsid w:val="00D15967"/>
    <w:rsid w:val="00D16EA6"/>
    <w:rsid w:val="00D46A39"/>
    <w:rsid w:val="00D75560"/>
    <w:rsid w:val="00D75627"/>
    <w:rsid w:val="00DC0359"/>
    <w:rsid w:val="00DC4B7E"/>
    <w:rsid w:val="00DD0EE7"/>
    <w:rsid w:val="00DD7B18"/>
    <w:rsid w:val="00DE190A"/>
    <w:rsid w:val="00E3126F"/>
    <w:rsid w:val="00E37183"/>
    <w:rsid w:val="00E4432E"/>
    <w:rsid w:val="00E61360"/>
    <w:rsid w:val="00E61F0E"/>
    <w:rsid w:val="00EE44D8"/>
    <w:rsid w:val="00EE7147"/>
    <w:rsid w:val="00F2613D"/>
    <w:rsid w:val="00F4637C"/>
    <w:rsid w:val="00F60D4A"/>
    <w:rsid w:val="00FB0F82"/>
    <w:rsid w:val="00FC3FFA"/>
    <w:rsid w:val="00FD0112"/>
    <w:rsid w:val="00FE7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2AC6E-C3E8-4839-B65D-FDC505D7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DF"/>
    <w:pPr>
      <w:spacing w:after="200" w:line="276" w:lineRule="auto"/>
    </w:pPr>
    <w:rPr>
      <w:sz w:val="22"/>
      <w:szCs w:val="22"/>
      <w:lang w:eastAsia="en-US"/>
    </w:rPr>
  </w:style>
  <w:style w:type="paragraph" w:styleId="Nagwek1">
    <w:name w:val="heading 1"/>
    <w:basedOn w:val="Normalny"/>
    <w:next w:val="Normalny"/>
    <w:link w:val="Nagwek1Znak"/>
    <w:uiPriority w:val="9"/>
    <w:qFormat/>
    <w:rsid w:val="00267532"/>
    <w:pPr>
      <w:keepNext/>
      <w:widowControl w:val="0"/>
      <w:suppressAutoHyphens/>
      <w:spacing w:before="240" w:after="60" w:line="240" w:lineRule="auto"/>
      <w:jc w:val="center"/>
      <w:outlineLvl w:val="0"/>
    </w:pPr>
    <w:rPr>
      <w:rFonts w:ascii="Palatino Linotype" w:eastAsia="Times New Roman" w:hAnsi="Palatino Linotype"/>
      <w:b/>
      <w:bCs/>
      <w:kern w:val="32"/>
      <w:sz w:val="24"/>
      <w:szCs w:val="32"/>
      <w:lang w:val="x-none"/>
    </w:rPr>
  </w:style>
  <w:style w:type="paragraph" w:styleId="Nagwek2">
    <w:name w:val="heading 2"/>
    <w:basedOn w:val="Normalny"/>
    <w:next w:val="Normalny"/>
    <w:link w:val="Nagwek2Znak"/>
    <w:uiPriority w:val="9"/>
    <w:unhideWhenUsed/>
    <w:qFormat/>
    <w:rsid w:val="00E3126F"/>
    <w:pPr>
      <w:keepNext/>
      <w:spacing w:before="240" w:after="60"/>
      <w:outlineLvl w:val="1"/>
    </w:pPr>
    <w:rPr>
      <w:rFonts w:ascii="Calibri Light" w:eastAsia="Times New Roman" w:hAnsi="Calibri Light"/>
      <w:b/>
      <w:bCs/>
      <w:i/>
      <w:iCs/>
      <w:sz w:val="28"/>
      <w:szCs w:val="28"/>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75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532"/>
  </w:style>
  <w:style w:type="paragraph" w:styleId="Stopka">
    <w:name w:val="footer"/>
    <w:basedOn w:val="Normalny"/>
    <w:link w:val="StopkaZnak"/>
    <w:uiPriority w:val="99"/>
    <w:unhideWhenUsed/>
    <w:rsid w:val="002675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532"/>
  </w:style>
  <w:style w:type="paragraph" w:styleId="Akapitzlist">
    <w:name w:val="List Paragraph"/>
    <w:basedOn w:val="Normalny"/>
    <w:uiPriority w:val="34"/>
    <w:qFormat/>
    <w:rsid w:val="00267532"/>
    <w:pPr>
      <w:widowControl w:val="0"/>
      <w:suppressAutoHyphens/>
      <w:spacing w:after="0" w:line="240" w:lineRule="auto"/>
      <w:ind w:left="720"/>
      <w:contextualSpacing/>
    </w:pPr>
    <w:rPr>
      <w:rFonts w:ascii="Times New Roman" w:eastAsia="Lucida Sans Unicode" w:hAnsi="Times New Roman"/>
      <w:sz w:val="24"/>
      <w:szCs w:val="24"/>
      <w:lang/>
    </w:rPr>
  </w:style>
  <w:style w:type="character" w:styleId="Hipercze">
    <w:name w:val="Hyperlink"/>
    <w:uiPriority w:val="99"/>
    <w:unhideWhenUsed/>
    <w:rsid w:val="00267532"/>
    <w:rPr>
      <w:color w:val="0000FF"/>
      <w:u w:val="single"/>
    </w:rPr>
  </w:style>
  <w:style w:type="character" w:customStyle="1" w:styleId="Nagwek1Znak">
    <w:name w:val="Nagłówek 1 Znak"/>
    <w:link w:val="Nagwek1"/>
    <w:uiPriority w:val="9"/>
    <w:rsid w:val="00267532"/>
    <w:rPr>
      <w:rFonts w:ascii="Palatino Linotype" w:eastAsia="Times New Roman" w:hAnsi="Palatino Linotype" w:cs="Times New Roman"/>
      <w:b/>
      <w:bCs/>
      <w:kern w:val="32"/>
      <w:sz w:val="24"/>
      <w:szCs w:val="32"/>
      <w:lang/>
    </w:rPr>
  </w:style>
  <w:style w:type="paragraph" w:styleId="Tekstpodstawowy">
    <w:name w:val="Body Text"/>
    <w:basedOn w:val="Normalny"/>
    <w:link w:val="TekstpodstawowyZnak"/>
    <w:semiHidden/>
    <w:rsid w:val="00267532"/>
    <w:pPr>
      <w:widowControl w:val="0"/>
      <w:suppressAutoHyphens/>
      <w:spacing w:after="120" w:line="240" w:lineRule="auto"/>
    </w:pPr>
    <w:rPr>
      <w:rFonts w:ascii="Times New Roman" w:eastAsia="Lucida Sans Unicode" w:hAnsi="Times New Roman"/>
      <w:sz w:val="24"/>
      <w:szCs w:val="24"/>
      <w:lang w:val="x-none"/>
    </w:rPr>
  </w:style>
  <w:style w:type="character" w:customStyle="1" w:styleId="TekstpodstawowyZnak">
    <w:name w:val="Tekst podstawowy Znak"/>
    <w:link w:val="Tekstpodstawowy"/>
    <w:semiHidden/>
    <w:rsid w:val="00267532"/>
    <w:rPr>
      <w:rFonts w:ascii="Times New Roman" w:eastAsia="Lucida Sans Unicode" w:hAnsi="Times New Roman" w:cs="Times New Roman"/>
      <w:sz w:val="24"/>
      <w:szCs w:val="24"/>
      <w:lang/>
    </w:rPr>
  </w:style>
  <w:style w:type="paragraph" w:customStyle="1" w:styleId="Default">
    <w:name w:val="Default"/>
    <w:rsid w:val="00267532"/>
    <w:pPr>
      <w:autoSpaceDE w:val="0"/>
      <w:autoSpaceDN w:val="0"/>
      <w:adjustRightInd w:val="0"/>
    </w:pPr>
    <w:rPr>
      <w:rFonts w:ascii="Times New Roman" w:eastAsia="Times New Roman" w:hAnsi="Times New Roman"/>
      <w:color w:val="000000"/>
      <w:sz w:val="24"/>
      <w:szCs w:val="24"/>
    </w:rPr>
  </w:style>
  <w:style w:type="paragraph" w:styleId="Tekstdymka">
    <w:name w:val="Balloon Text"/>
    <w:basedOn w:val="Normalny"/>
    <w:link w:val="TekstdymkaZnak"/>
    <w:uiPriority w:val="99"/>
    <w:semiHidden/>
    <w:unhideWhenUsed/>
    <w:rsid w:val="008846F2"/>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8846F2"/>
    <w:rPr>
      <w:rFonts w:ascii="Tahoma" w:hAnsi="Tahoma" w:cs="Tahoma"/>
      <w:sz w:val="16"/>
      <w:szCs w:val="16"/>
      <w:lang w:eastAsia="en-US"/>
    </w:rPr>
  </w:style>
  <w:style w:type="character" w:customStyle="1" w:styleId="alb">
    <w:name w:val="a_lb"/>
    <w:basedOn w:val="Domylnaczcionkaakapitu"/>
    <w:rsid w:val="00434999"/>
  </w:style>
  <w:style w:type="paragraph" w:styleId="NormalnyWeb">
    <w:name w:val="Normal (Web)"/>
    <w:basedOn w:val="Normalny"/>
    <w:uiPriority w:val="99"/>
    <w:unhideWhenUsed/>
    <w:rsid w:val="000640EC"/>
    <w:pPr>
      <w:spacing w:before="100" w:beforeAutospacing="1" w:after="119" w:line="240" w:lineRule="auto"/>
    </w:pPr>
    <w:rPr>
      <w:rFonts w:ascii="Times New Roman" w:eastAsia="Times New Roman" w:hAnsi="Times New Roman"/>
      <w:sz w:val="24"/>
      <w:szCs w:val="24"/>
      <w:lang w:eastAsia="pl-PL"/>
    </w:rPr>
  </w:style>
  <w:style w:type="character" w:styleId="Uwydatnienie">
    <w:name w:val="Emphasis"/>
    <w:uiPriority w:val="20"/>
    <w:qFormat/>
    <w:rsid w:val="000640EC"/>
    <w:rPr>
      <w:i/>
      <w:iCs/>
    </w:rPr>
  </w:style>
  <w:style w:type="paragraph" w:styleId="Legenda">
    <w:name w:val="caption"/>
    <w:basedOn w:val="Normalny"/>
    <w:next w:val="Normalny"/>
    <w:uiPriority w:val="99"/>
    <w:qFormat/>
    <w:rsid w:val="000640EC"/>
    <w:pPr>
      <w:spacing w:line="240" w:lineRule="auto"/>
      <w:ind w:firstLine="709"/>
      <w:jc w:val="both"/>
    </w:pPr>
    <w:rPr>
      <w:rFonts w:ascii="Times New Roman" w:hAnsi="Times New Roman"/>
      <w:b/>
      <w:bCs/>
      <w:sz w:val="24"/>
      <w:szCs w:val="18"/>
    </w:rPr>
  </w:style>
  <w:style w:type="paragraph" w:styleId="Tekstpodstawowy2">
    <w:name w:val="Body Text 2"/>
    <w:basedOn w:val="Normalny"/>
    <w:link w:val="Tekstpodstawowy2Znak"/>
    <w:uiPriority w:val="99"/>
    <w:semiHidden/>
    <w:unhideWhenUsed/>
    <w:rsid w:val="001F55DA"/>
    <w:pPr>
      <w:spacing w:after="120" w:line="480" w:lineRule="auto"/>
    </w:pPr>
    <w:rPr>
      <w:lang w:val="x-none"/>
    </w:rPr>
  </w:style>
  <w:style w:type="character" w:customStyle="1" w:styleId="Tekstpodstawowy2Znak">
    <w:name w:val="Tekst podstawowy 2 Znak"/>
    <w:link w:val="Tekstpodstawowy2"/>
    <w:uiPriority w:val="99"/>
    <w:semiHidden/>
    <w:rsid w:val="001F55DA"/>
    <w:rPr>
      <w:sz w:val="22"/>
      <w:szCs w:val="22"/>
      <w:lang w:eastAsia="en-US"/>
    </w:rPr>
  </w:style>
  <w:style w:type="character" w:styleId="Pogrubienie">
    <w:name w:val="Strong"/>
    <w:uiPriority w:val="22"/>
    <w:qFormat/>
    <w:rsid w:val="001F55DA"/>
    <w:rPr>
      <w:b/>
      <w:bCs/>
    </w:rPr>
  </w:style>
  <w:style w:type="paragraph" w:styleId="Tekstpodstawowywcity2">
    <w:name w:val="Body Text Indent 2"/>
    <w:basedOn w:val="Normalny"/>
    <w:link w:val="Tekstpodstawowywcity2Znak"/>
    <w:uiPriority w:val="99"/>
    <w:unhideWhenUsed/>
    <w:rsid w:val="001F55DA"/>
    <w:pPr>
      <w:widowControl w:val="0"/>
      <w:suppressAutoHyphens/>
      <w:spacing w:after="120" w:line="480" w:lineRule="auto"/>
      <w:ind w:left="283"/>
    </w:pPr>
    <w:rPr>
      <w:rFonts w:ascii="Times New Roman" w:eastAsia="Lucida Sans Unicode" w:hAnsi="Times New Roman"/>
      <w:sz w:val="24"/>
      <w:szCs w:val="24"/>
      <w:lang w:val="x-none"/>
    </w:rPr>
  </w:style>
  <w:style w:type="character" w:customStyle="1" w:styleId="Tekstpodstawowywcity2Znak">
    <w:name w:val="Tekst podstawowy wcięty 2 Znak"/>
    <w:link w:val="Tekstpodstawowywcity2"/>
    <w:uiPriority w:val="99"/>
    <w:rsid w:val="001F55DA"/>
    <w:rPr>
      <w:rFonts w:ascii="Times New Roman" w:eastAsia="Lucida Sans Unicode" w:hAnsi="Times New Roman"/>
      <w:sz w:val="24"/>
      <w:szCs w:val="24"/>
      <w:lang/>
    </w:rPr>
  </w:style>
  <w:style w:type="paragraph" w:styleId="Bezodstpw">
    <w:name w:val="No Spacing"/>
    <w:uiPriority w:val="1"/>
    <w:qFormat/>
    <w:rsid w:val="001F55DA"/>
    <w:rPr>
      <w:sz w:val="22"/>
      <w:szCs w:val="22"/>
      <w:lang w:eastAsia="en-US"/>
    </w:rPr>
  </w:style>
  <w:style w:type="character" w:customStyle="1" w:styleId="apple-converted-space">
    <w:name w:val="apple-converted-space"/>
    <w:basedOn w:val="Domylnaczcionkaakapitu"/>
    <w:rsid w:val="001F55DA"/>
  </w:style>
  <w:style w:type="paragraph" w:customStyle="1" w:styleId="Standard">
    <w:name w:val="Standard"/>
    <w:rsid w:val="001F55DA"/>
    <w:pPr>
      <w:suppressAutoHyphens/>
      <w:autoSpaceDN w:val="0"/>
      <w:spacing w:after="200" w:line="276" w:lineRule="auto"/>
      <w:textAlignment w:val="baseline"/>
    </w:pPr>
    <w:rPr>
      <w:rFonts w:eastAsia="SimSun" w:cs="F"/>
      <w:kern w:val="3"/>
      <w:sz w:val="22"/>
      <w:szCs w:val="22"/>
      <w:lang w:eastAsia="en-US"/>
    </w:rPr>
  </w:style>
  <w:style w:type="paragraph" w:styleId="Tekstpodstawowywcity">
    <w:name w:val="Body Text Indent"/>
    <w:basedOn w:val="Normalny"/>
    <w:link w:val="TekstpodstawowywcityZnak"/>
    <w:uiPriority w:val="99"/>
    <w:unhideWhenUsed/>
    <w:rsid w:val="00955E63"/>
    <w:pPr>
      <w:widowControl w:val="0"/>
      <w:suppressAutoHyphens/>
      <w:spacing w:after="120" w:line="240" w:lineRule="auto"/>
      <w:ind w:left="283"/>
    </w:pPr>
    <w:rPr>
      <w:rFonts w:ascii="Times New Roman" w:eastAsia="Lucida Sans Unicode" w:hAnsi="Times New Roman"/>
      <w:sz w:val="24"/>
      <w:szCs w:val="24"/>
      <w:lang w:val="x-none"/>
    </w:rPr>
  </w:style>
  <w:style w:type="character" w:customStyle="1" w:styleId="TekstpodstawowywcityZnak">
    <w:name w:val="Tekst podstawowy wcięty Znak"/>
    <w:link w:val="Tekstpodstawowywcity"/>
    <w:uiPriority w:val="99"/>
    <w:rsid w:val="00955E63"/>
    <w:rPr>
      <w:rFonts w:ascii="Times New Roman" w:eastAsia="Lucida Sans Unicode" w:hAnsi="Times New Roman"/>
      <w:sz w:val="24"/>
      <w:szCs w:val="24"/>
      <w:lang/>
    </w:rPr>
  </w:style>
  <w:style w:type="paragraph" w:styleId="Listapunktowana">
    <w:name w:val="List Bullet"/>
    <w:basedOn w:val="Normalny"/>
    <w:uiPriority w:val="99"/>
    <w:unhideWhenUsed/>
    <w:qFormat/>
    <w:rsid w:val="000D02BA"/>
    <w:pPr>
      <w:numPr>
        <w:numId w:val="42"/>
      </w:numPr>
      <w:suppressAutoHyphens/>
      <w:contextualSpacing/>
    </w:pPr>
  </w:style>
  <w:style w:type="character" w:customStyle="1" w:styleId="6qdm">
    <w:name w:val="_6qdm"/>
    <w:basedOn w:val="Domylnaczcionkaakapitu"/>
    <w:rsid w:val="005105A2"/>
  </w:style>
  <w:style w:type="character" w:customStyle="1" w:styleId="Nagwek2Znak">
    <w:name w:val="Nagłówek 2 Znak"/>
    <w:link w:val="Nagwek2"/>
    <w:uiPriority w:val="9"/>
    <w:rsid w:val="00E3126F"/>
    <w:rPr>
      <w:rFonts w:ascii="Calibri Light" w:eastAsia="Times New Roman" w:hAnsi="Calibri Light" w:cs="Times New Roman"/>
      <w:b/>
      <w:bCs/>
      <w:i/>
      <w:iCs/>
      <w:sz w:val="28"/>
      <w:szCs w:val="28"/>
      <w:lang w:eastAsia="en-US"/>
    </w:rPr>
  </w:style>
  <w:style w:type="paragraph" w:styleId="Nagwekspisutreci">
    <w:name w:val="TOC Heading"/>
    <w:basedOn w:val="Nagwek1"/>
    <w:next w:val="Normalny"/>
    <w:uiPriority w:val="39"/>
    <w:unhideWhenUsed/>
    <w:qFormat/>
    <w:rsid w:val="00E3126F"/>
    <w:pPr>
      <w:keepLines/>
      <w:widowControl/>
      <w:suppressAutoHyphens w:val="0"/>
      <w:spacing w:after="0" w:line="259" w:lineRule="auto"/>
      <w:jc w:val="left"/>
      <w:outlineLvl w:val="9"/>
    </w:pPr>
    <w:rPr>
      <w:rFonts w:ascii="Calibri Light" w:hAnsi="Calibri Light"/>
      <w:b w:val="0"/>
      <w:bCs w:val="0"/>
      <w:color w:val="2F5496"/>
      <w:kern w:val="0"/>
      <w:sz w:val="32"/>
      <w:lang w:eastAsia="pl-PL"/>
    </w:rPr>
  </w:style>
  <w:style w:type="paragraph" w:styleId="Spistreci1">
    <w:name w:val="toc 1"/>
    <w:basedOn w:val="Normalny"/>
    <w:next w:val="Normalny"/>
    <w:autoRedefine/>
    <w:uiPriority w:val="39"/>
    <w:unhideWhenUsed/>
    <w:rsid w:val="00E3126F"/>
  </w:style>
  <w:style w:type="paragraph" w:styleId="Spistreci2">
    <w:name w:val="toc 2"/>
    <w:basedOn w:val="Normalny"/>
    <w:next w:val="Normalny"/>
    <w:autoRedefine/>
    <w:uiPriority w:val="39"/>
    <w:unhideWhenUsed/>
    <w:rsid w:val="00E3126F"/>
    <w:pPr>
      <w:ind w:left="220"/>
    </w:pPr>
  </w:style>
  <w:style w:type="character" w:customStyle="1" w:styleId="hgkelc">
    <w:name w:val="hgkelc"/>
    <w:basedOn w:val="Domylnaczcionkaakapitu"/>
    <w:rsid w:val="002A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7091">
      <w:bodyDiv w:val="1"/>
      <w:marLeft w:val="0"/>
      <w:marRight w:val="0"/>
      <w:marTop w:val="0"/>
      <w:marBottom w:val="0"/>
      <w:divBdr>
        <w:top w:val="none" w:sz="0" w:space="0" w:color="auto"/>
        <w:left w:val="none" w:sz="0" w:space="0" w:color="auto"/>
        <w:bottom w:val="none" w:sz="0" w:space="0" w:color="auto"/>
        <w:right w:val="none" w:sz="0" w:space="0" w:color="auto"/>
      </w:divBdr>
    </w:div>
    <w:div w:id="878130430">
      <w:bodyDiv w:val="1"/>
      <w:marLeft w:val="0"/>
      <w:marRight w:val="0"/>
      <w:marTop w:val="0"/>
      <w:marBottom w:val="0"/>
      <w:divBdr>
        <w:top w:val="none" w:sz="0" w:space="0" w:color="auto"/>
        <w:left w:val="none" w:sz="0" w:space="0" w:color="auto"/>
        <w:bottom w:val="none" w:sz="0" w:space="0" w:color="auto"/>
        <w:right w:val="none" w:sz="0" w:space="0" w:color="auto"/>
      </w:divBdr>
      <w:divsChild>
        <w:div w:id="728185145">
          <w:marLeft w:val="0"/>
          <w:marRight w:val="0"/>
          <w:marTop w:val="0"/>
          <w:marBottom w:val="0"/>
          <w:divBdr>
            <w:top w:val="none" w:sz="0" w:space="0" w:color="auto"/>
            <w:left w:val="none" w:sz="0" w:space="0" w:color="auto"/>
            <w:bottom w:val="none" w:sz="0" w:space="0" w:color="auto"/>
            <w:right w:val="none" w:sz="0" w:space="0" w:color="auto"/>
          </w:divBdr>
        </w:div>
        <w:div w:id="1328509891">
          <w:marLeft w:val="0"/>
          <w:marRight w:val="0"/>
          <w:marTop w:val="0"/>
          <w:marBottom w:val="0"/>
          <w:divBdr>
            <w:top w:val="none" w:sz="0" w:space="0" w:color="auto"/>
            <w:left w:val="none" w:sz="0" w:space="0" w:color="auto"/>
            <w:bottom w:val="none" w:sz="0" w:space="0" w:color="auto"/>
            <w:right w:val="none" w:sz="0" w:space="0" w:color="auto"/>
          </w:divBdr>
        </w:div>
      </w:divsChild>
    </w:div>
    <w:div w:id="1780905570">
      <w:bodyDiv w:val="1"/>
      <w:marLeft w:val="0"/>
      <w:marRight w:val="0"/>
      <w:marTop w:val="0"/>
      <w:marBottom w:val="0"/>
      <w:divBdr>
        <w:top w:val="none" w:sz="0" w:space="0" w:color="auto"/>
        <w:left w:val="none" w:sz="0" w:space="0" w:color="auto"/>
        <w:bottom w:val="none" w:sz="0" w:space="0" w:color="auto"/>
        <w:right w:val="none" w:sz="0" w:space="0" w:color="auto"/>
      </w:divBdr>
    </w:div>
    <w:div w:id="17851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rehabilitacja-zawodowa-i-spoleczna-oraz-zatrudnianie-osob-167989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STRATEGIA%202021%20-%202025\NOWA\wykresy\Zeszy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Upośledzenie umysłowe</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c:v>
                </c:pt>
                <c:pt idx="1">
                  <c:v>4</c:v>
                </c:pt>
                <c:pt idx="2">
                  <c:v>5</c:v>
                </c:pt>
              </c:numCache>
            </c:numRef>
          </c:val>
          <c:extLst>
            <c:ext xmlns:c16="http://schemas.microsoft.com/office/drawing/2014/chart" uri="{C3380CC4-5D6E-409C-BE32-E72D297353CC}">
              <c16:uniqueId val="{00000000-5228-4294-A7C3-E92AC2A4E43A}"/>
            </c:ext>
          </c:extLst>
        </c:ser>
        <c:ser>
          <c:idx val="1"/>
          <c:order val="1"/>
          <c:tx>
            <c:strRef>
              <c:f>Arkusz1!$C$1</c:f>
              <c:strCache>
                <c:ptCount val="1"/>
                <c:pt idx="0">
                  <c:v>Choroby psychiczne</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6</c:v>
                </c:pt>
                <c:pt idx="1">
                  <c:v>1</c:v>
                </c:pt>
                <c:pt idx="2">
                  <c:v>2</c:v>
                </c:pt>
              </c:numCache>
            </c:numRef>
          </c:val>
          <c:extLst>
            <c:ext xmlns:c16="http://schemas.microsoft.com/office/drawing/2014/chart" uri="{C3380CC4-5D6E-409C-BE32-E72D297353CC}">
              <c16:uniqueId val="{00000001-5228-4294-A7C3-E92AC2A4E43A}"/>
            </c:ext>
          </c:extLst>
        </c:ser>
        <c:ser>
          <c:idx val="2"/>
          <c:order val="2"/>
          <c:tx>
            <c:strRef>
              <c:f>Arkusz1!$D$1</c:f>
              <c:strCache>
                <c:ptCount val="1"/>
                <c:pt idx="0">
                  <c:v>Zaburzenia głosu, mowy i słuchu</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Arkusz1!$D$2:$D$4</c:f>
              <c:numCache>
                <c:formatCode>General</c:formatCode>
                <c:ptCount val="3"/>
                <c:pt idx="0">
                  <c:v>6</c:v>
                </c:pt>
                <c:pt idx="1">
                  <c:v>4</c:v>
                </c:pt>
                <c:pt idx="2">
                  <c:v>11</c:v>
                </c:pt>
              </c:numCache>
            </c:numRef>
          </c:val>
          <c:extLst>
            <c:ext xmlns:c16="http://schemas.microsoft.com/office/drawing/2014/chart" uri="{C3380CC4-5D6E-409C-BE32-E72D297353CC}">
              <c16:uniqueId val="{00000002-5228-4294-A7C3-E92AC2A4E43A}"/>
            </c:ext>
          </c:extLst>
        </c:ser>
        <c:ser>
          <c:idx val="3"/>
          <c:order val="3"/>
          <c:tx>
            <c:strRef>
              <c:f>Arkusz1!$E$1</c:f>
              <c:strCache>
                <c:ptCount val="1"/>
                <c:pt idx="0">
                  <c:v>Choroby narządu wzroku</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Arkusz1!$E$2:$E$4</c:f>
              <c:numCache>
                <c:formatCode>General</c:formatCode>
                <c:ptCount val="3"/>
                <c:pt idx="0">
                  <c:v>2</c:v>
                </c:pt>
                <c:pt idx="1">
                  <c:v>1</c:v>
                </c:pt>
                <c:pt idx="2">
                  <c:v>0</c:v>
                </c:pt>
              </c:numCache>
            </c:numRef>
          </c:val>
          <c:extLst>
            <c:ext xmlns:c16="http://schemas.microsoft.com/office/drawing/2014/chart" uri="{C3380CC4-5D6E-409C-BE32-E72D297353CC}">
              <c16:uniqueId val="{00000003-5228-4294-A7C3-E92AC2A4E43A}"/>
            </c:ext>
          </c:extLst>
        </c:ser>
        <c:ser>
          <c:idx val="4"/>
          <c:order val="4"/>
          <c:tx>
            <c:strRef>
              <c:f>Arkusz1!$F$1</c:f>
              <c:strCache>
                <c:ptCount val="1"/>
                <c:pt idx="0">
                  <c:v>Choroby układu ruchu</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Arkusz1!$F$2:$F$4</c:f>
              <c:numCache>
                <c:formatCode>General</c:formatCode>
                <c:ptCount val="3"/>
                <c:pt idx="0">
                  <c:v>11</c:v>
                </c:pt>
                <c:pt idx="1">
                  <c:v>11</c:v>
                </c:pt>
                <c:pt idx="2">
                  <c:v>5</c:v>
                </c:pt>
              </c:numCache>
            </c:numRef>
          </c:val>
          <c:extLst>
            <c:ext xmlns:c16="http://schemas.microsoft.com/office/drawing/2014/chart" uri="{C3380CC4-5D6E-409C-BE32-E72D297353CC}">
              <c16:uniqueId val="{00000004-5228-4294-A7C3-E92AC2A4E43A}"/>
            </c:ext>
          </c:extLst>
        </c:ser>
        <c:ser>
          <c:idx val="5"/>
          <c:order val="5"/>
          <c:tx>
            <c:strRef>
              <c:f>Arkusz1!$G$1</c:f>
              <c:strCache>
                <c:ptCount val="1"/>
                <c:pt idx="0">
                  <c:v>Epilepsja</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Arkusz1!$G$2:$G$4</c:f>
              <c:numCache>
                <c:formatCode>General</c:formatCode>
                <c:ptCount val="3"/>
                <c:pt idx="0">
                  <c:v>8</c:v>
                </c:pt>
                <c:pt idx="1">
                  <c:v>5</c:v>
                </c:pt>
                <c:pt idx="2">
                  <c:v>7</c:v>
                </c:pt>
              </c:numCache>
            </c:numRef>
          </c:val>
          <c:extLst>
            <c:ext xmlns:c16="http://schemas.microsoft.com/office/drawing/2014/chart" uri="{C3380CC4-5D6E-409C-BE32-E72D297353CC}">
              <c16:uniqueId val="{00000005-5228-4294-A7C3-E92AC2A4E43A}"/>
            </c:ext>
          </c:extLst>
        </c:ser>
        <c:ser>
          <c:idx val="6"/>
          <c:order val="6"/>
          <c:tx>
            <c:strRef>
              <c:f>Arkusz1!$H$1</c:f>
              <c:strCache>
                <c:ptCount val="1"/>
                <c:pt idx="0">
                  <c:v>Choroby układu oddechowego i krążenia</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Arkusz1!$H$2:$H$4</c:f>
              <c:numCache>
                <c:formatCode>General</c:formatCode>
                <c:ptCount val="3"/>
                <c:pt idx="0">
                  <c:v>22</c:v>
                </c:pt>
                <c:pt idx="1">
                  <c:v>20</c:v>
                </c:pt>
                <c:pt idx="2">
                  <c:v>20</c:v>
                </c:pt>
              </c:numCache>
            </c:numRef>
          </c:val>
          <c:extLst>
            <c:ext xmlns:c16="http://schemas.microsoft.com/office/drawing/2014/chart" uri="{C3380CC4-5D6E-409C-BE32-E72D297353CC}">
              <c16:uniqueId val="{00000006-5228-4294-A7C3-E92AC2A4E43A}"/>
            </c:ext>
          </c:extLst>
        </c:ser>
        <c:ser>
          <c:idx val="7"/>
          <c:order val="7"/>
          <c:tx>
            <c:strRef>
              <c:f>Arkusz1!$I$1</c:f>
              <c:strCache>
                <c:ptCount val="1"/>
                <c:pt idx="0">
                  <c:v>Choroby układu pokarmowego </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Arkusz1!$I$2:$I$4</c:f>
              <c:numCache>
                <c:formatCode>General</c:formatCode>
                <c:ptCount val="3"/>
                <c:pt idx="0">
                  <c:v>5</c:v>
                </c:pt>
                <c:pt idx="1">
                  <c:v>0</c:v>
                </c:pt>
                <c:pt idx="2">
                  <c:v>0</c:v>
                </c:pt>
              </c:numCache>
            </c:numRef>
          </c:val>
          <c:extLst>
            <c:ext xmlns:c16="http://schemas.microsoft.com/office/drawing/2014/chart" uri="{C3380CC4-5D6E-409C-BE32-E72D297353CC}">
              <c16:uniqueId val="{00000007-5228-4294-A7C3-E92AC2A4E43A}"/>
            </c:ext>
          </c:extLst>
        </c:ser>
        <c:ser>
          <c:idx val="8"/>
          <c:order val="8"/>
          <c:tx>
            <c:strRef>
              <c:f>Arkusz1!$J$1</c:f>
              <c:strCache>
                <c:ptCount val="1"/>
                <c:pt idx="0">
                  <c:v>Choroby układu moczowo - płciowego</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Arkusz1!$J$2:$J$4</c:f>
              <c:numCache>
                <c:formatCode>General</c:formatCode>
                <c:ptCount val="3"/>
                <c:pt idx="0">
                  <c:v>4</c:v>
                </c:pt>
                <c:pt idx="1">
                  <c:v>2</c:v>
                </c:pt>
                <c:pt idx="2">
                  <c:v>6</c:v>
                </c:pt>
              </c:numCache>
            </c:numRef>
          </c:val>
          <c:extLst>
            <c:ext xmlns:c16="http://schemas.microsoft.com/office/drawing/2014/chart" uri="{C3380CC4-5D6E-409C-BE32-E72D297353CC}">
              <c16:uniqueId val="{00000008-5228-4294-A7C3-E92AC2A4E43A}"/>
            </c:ext>
          </c:extLst>
        </c:ser>
        <c:ser>
          <c:idx val="9"/>
          <c:order val="9"/>
          <c:tx>
            <c:strRef>
              <c:f>Arkusz1!$K$1</c:f>
              <c:strCache>
                <c:ptCount val="1"/>
                <c:pt idx="0">
                  <c:v>Choroby neurologiczne</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Arkusz1!$K$2:$K$4</c:f>
              <c:numCache>
                <c:formatCode>General</c:formatCode>
                <c:ptCount val="3"/>
                <c:pt idx="0">
                  <c:v>12</c:v>
                </c:pt>
                <c:pt idx="1">
                  <c:v>17</c:v>
                </c:pt>
                <c:pt idx="2">
                  <c:v>19</c:v>
                </c:pt>
              </c:numCache>
            </c:numRef>
          </c:val>
          <c:extLst>
            <c:ext xmlns:c16="http://schemas.microsoft.com/office/drawing/2014/chart" uri="{C3380CC4-5D6E-409C-BE32-E72D297353CC}">
              <c16:uniqueId val="{00000009-5228-4294-A7C3-E92AC2A4E43A}"/>
            </c:ext>
          </c:extLst>
        </c:ser>
        <c:ser>
          <c:idx val="10"/>
          <c:order val="10"/>
          <c:tx>
            <c:strRef>
              <c:f>Arkusz1!$L$1</c:f>
              <c:strCache>
                <c:ptCount val="1"/>
                <c:pt idx="0">
                  <c:v>Inne</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Arkusz1!$L$2:$L$4</c:f>
              <c:numCache>
                <c:formatCode>General</c:formatCode>
                <c:ptCount val="3"/>
                <c:pt idx="0">
                  <c:v>21</c:v>
                </c:pt>
                <c:pt idx="1">
                  <c:v>30</c:v>
                </c:pt>
                <c:pt idx="2">
                  <c:v>22</c:v>
                </c:pt>
              </c:numCache>
            </c:numRef>
          </c:val>
          <c:extLst>
            <c:ext xmlns:c16="http://schemas.microsoft.com/office/drawing/2014/chart" uri="{C3380CC4-5D6E-409C-BE32-E72D297353CC}">
              <c16:uniqueId val="{0000000A-5228-4294-A7C3-E92AC2A4E43A}"/>
            </c:ext>
          </c:extLst>
        </c:ser>
        <c:ser>
          <c:idx val="11"/>
          <c:order val="11"/>
          <c:tx>
            <c:strRef>
              <c:f>Arkusz1!$M$1</c:f>
              <c:strCache>
                <c:ptCount val="1"/>
                <c:pt idx="0">
                  <c:v>Całościowe zaburzenia rozwojowe</c:v>
                </c:pt>
              </c:strCache>
            </c:strRef>
          </c:tx>
          <c:invertIfNegative val="0"/>
          <c:dLbls>
            <c:spPr>
              <a:noFill/>
              <a:ln w="25391">
                <a:noFill/>
              </a:ln>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Arkusz1!$M$2:$M$4</c:f>
              <c:numCache>
                <c:formatCode>General</c:formatCode>
                <c:ptCount val="3"/>
                <c:pt idx="0">
                  <c:v>23</c:v>
                </c:pt>
                <c:pt idx="1">
                  <c:v>14</c:v>
                </c:pt>
                <c:pt idx="2">
                  <c:v>31</c:v>
                </c:pt>
              </c:numCache>
            </c:numRef>
          </c:val>
          <c:extLst>
            <c:ext xmlns:c16="http://schemas.microsoft.com/office/drawing/2014/chart" uri="{C3380CC4-5D6E-409C-BE32-E72D297353CC}">
              <c16:uniqueId val="{0000000B-5228-4294-A7C3-E92AC2A4E43A}"/>
            </c:ext>
          </c:extLst>
        </c:ser>
        <c:dLbls>
          <c:showLegendKey val="0"/>
          <c:showVal val="0"/>
          <c:showCatName val="0"/>
          <c:showSerName val="0"/>
          <c:showPercent val="0"/>
          <c:showBubbleSize val="0"/>
        </c:dLbls>
        <c:gapWidth val="150"/>
        <c:shape val="box"/>
        <c:axId val="34029087"/>
        <c:axId val="1"/>
        <c:axId val="0"/>
      </c:bar3DChart>
      <c:catAx>
        <c:axId val="34029087"/>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34029087"/>
        <c:crosses val="autoZero"/>
        <c:crossBetween val="between"/>
      </c:valAx>
      <c:spPr>
        <a:noFill/>
        <a:ln w="25400">
          <a:noFill/>
        </a:ln>
      </c:spPr>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 Osoby</a:t>
            </a:r>
            <a:r>
              <a:rPr lang="pl-PL" baseline="0"/>
              <a:t> niepełnosparwne powyżej 16 r.ż               ze względu na posiadany stopień niepełnosparwności</a:t>
            </a:r>
            <a:endParaRPr lang="pl-PL"/>
          </a:p>
        </c:rich>
      </c:tx>
      <c:overlay val="0"/>
    </c:title>
    <c:autoTitleDeleted val="0"/>
    <c:plotArea>
      <c:layout>
        <c:manualLayout>
          <c:layoutTarget val="inner"/>
          <c:xMode val="edge"/>
          <c:yMode val="edge"/>
          <c:x val="2.5462962962962975E-2"/>
          <c:y val="0.42066647919010147"/>
          <c:w val="0.94907407407407474"/>
          <c:h val="0.47992219722534718"/>
        </c:manualLayout>
      </c:layout>
      <c:barChart>
        <c:barDir val="col"/>
        <c:grouping val="clustered"/>
        <c:varyColors val="0"/>
        <c:ser>
          <c:idx val="0"/>
          <c:order val="0"/>
          <c:tx>
            <c:strRef>
              <c:f>Arkusz1!$B$1</c:f>
              <c:strCache>
                <c:ptCount val="1"/>
                <c:pt idx="0">
                  <c:v>znaczny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0%</c:formatCode>
                <c:ptCount val="3"/>
                <c:pt idx="0">
                  <c:v>0.24</c:v>
                </c:pt>
                <c:pt idx="1">
                  <c:v>0.26</c:v>
                </c:pt>
                <c:pt idx="2">
                  <c:v>0.28000000000000003</c:v>
                </c:pt>
              </c:numCache>
            </c:numRef>
          </c:val>
          <c:extLst>
            <c:ext xmlns:c16="http://schemas.microsoft.com/office/drawing/2014/chart" uri="{C3380CC4-5D6E-409C-BE32-E72D297353CC}">
              <c16:uniqueId val="{00000000-61DF-403C-921E-28C7627B3C2E}"/>
            </c:ext>
          </c:extLst>
        </c:ser>
        <c:ser>
          <c:idx val="1"/>
          <c:order val="1"/>
          <c:tx>
            <c:strRef>
              <c:f>Arkusz1!$C$1</c:f>
              <c:strCache>
                <c:ptCount val="1"/>
                <c:pt idx="0">
                  <c:v>umiarkowany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0%</c:formatCode>
                <c:ptCount val="3"/>
                <c:pt idx="0">
                  <c:v>0.57999999999999996</c:v>
                </c:pt>
                <c:pt idx="1">
                  <c:v>0.66</c:v>
                </c:pt>
                <c:pt idx="2">
                  <c:v>0.64</c:v>
                </c:pt>
              </c:numCache>
            </c:numRef>
          </c:val>
          <c:extLst>
            <c:ext xmlns:c16="http://schemas.microsoft.com/office/drawing/2014/chart" uri="{C3380CC4-5D6E-409C-BE32-E72D297353CC}">
              <c16:uniqueId val="{00000001-61DF-403C-921E-28C7627B3C2E}"/>
            </c:ext>
          </c:extLst>
        </c:ser>
        <c:ser>
          <c:idx val="2"/>
          <c:order val="2"/>
          <c:tx>
            <c:strRef>
              <c:f>Arkusz1!$D$1</c:f>
              <c:strCache>
                <c:ptCount val="1"/>
                <c:pt idx="0">
                  <c:v>lekki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Arkusz1!$D$2:$D$4</c:f>
              <c:numCache>
                <c:formatCode>0%</c:formatCode>
                <c:ptCount val="3"/>
                <c:pt idx="0">
                  <c:v>0.18</c:v>
                </c:pt>
                <c:pt idx="1">
                  <c:v>0.08</c:v>
                </c:pt>
                <c:pt idx="2">
                  <c:v>0.08</c:v>
                </c:pt>
              </c:numCache>
            </c:numRef>
          </c:val>
          <c:extLst>
            <c:ext xmlns:c16="http://schemas.microsoft.com/office/drawing/2014/chart" uri="{C3380CC4-5D6E-409C-BE32-E72D297353CC}">
              <c16:uniqueId val="{00000002-61DF-403C-921E-28C7627B3C2E}"/>
            </c:ext>
          </c:extLst>
        </c:ser>
        <c:dLbls>
          <c:showLegendKey val="0"/>
          <c:showVal val="1"/>
          <c:showCatName val="0"/>
          <c:showSerName val="0"/>
          <c:showPercent val="0"/>
          <c:showBubbleSize val="0"/>
        </c:dLbls>
        <c:gapWidth val="150"/>
        <c:overlap val="-25"/>
        <c:axId val="2046382367"/>
        <c:axId val="1"/>
      </c:barChart>
      <c:catAx>
        <c:axId val="2046382367"/>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2046382367"/>
        <c:crosses val="autoZero"/>
        <c:crossBetween val="between"/>
      </c:valAx>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1"/>
  <c:style val="2"/>
  <c:chart>
    <c:autoTitleDeleted val="1"/>
    <c:plotArea>
      <c:layout>
        <c:manualLayout>
          <c:layoutTarget val="inner"/>
          <c:xMode val="edge"/>
          <c:yMode val="edge"/>
          <c:x val="6.0018022091807934E-2"/>
          <c:y val="7.6761253899866919E-2"/>
          <c:w val="0.80800613406470267"/>
          <c:h val="0.48859703857772474"/>
        </c:manualLayout>
      </c:layout>
      <c:barChart>
        <c:barDir val="col"/>
        <c:grouping val="clustered"/>
        <c:varyColors val="1"/>
        <c:ser>
          <c:idx val="0"/>
          <c:order val="0"/>
          <c:tx>
            <c:strRef>
              <c:f>[Zeszyt1.xlsx]Arkusz2!$B$1</c:f>
              <c:strCache>
                <c:ptCount val="1"/>
                <c:pt idx="0">
                  <c:v>Łęczna</c:v>
                </c:pt>
              </c:strCache>
            </c:strRef>
          </c:tx>
          <c:invertIfNegative val="1"/>
          <c:cat>
            <c:strRef>
              <c:f>[Zeszyt1.xlsx]Arkusz2!$A$2:$A$13</c:f>
              <c:strCache>
                <c:ptCount val="12"/>
                <c:pt idx="0">
                  <c:v>Ubóstwo</c:v>
                </c:pt>
                <c:pt idx="1">
                  <c:v>Bezdomność</c:v>
                </c:pt>
                <c:pt idx="2">
                  <c:v>Bezrobocie</c:v>
                </c:pt>
                <c:pt idx="3">
                  <c:v>Niepełnosprawność</c:v>
                </c:pt>
                <c:pt idx="4">
                  <c:v>Długotrwała choroba</c:v>
                </c:pt>
                <c:pt idx="5">
                  <c:v>Potrzeby ochrony macierzyństwa lub wielodzietności</c:v>
                </c:pt>
                <c:pt idx="6">
                  <c:v>Bezradność w sprawach opiekuńczo - wychowawczych</c:v>
                </c:pt>
                <c:pt idx="7">
                  <c:v>Sieroctwo</c:v>
                </c:pt>
                <c:pt idx="8">
                  <c:v>Przemoc w rodzinie</c:v>
                </c:pt>
                <c:pt idx="9">
                  <c:v>Alkoholizm, narkomania</c:v>
                </c:pt>
                <c:pt idx="10">
                  <c:v>Trudności w przystosowaniu się do życia po opuszczeniu ZK</c:v>
                </c:pt>
                <c:pt idx="11">
                  <c:v>Zdarzenia losowe i sytuacja kryzysowa</c:v>
                </c:pt>
              </c:strCache>
            </c:strRef>
          </c:cat>
          <c:val>
            <c:numRef>
              <c:f>[Zeszyt1.xlsx]Arkusz2!$B$2:$B$13</c:f>
              <c:numCache>
                <c:formatCode>General</c:formatCode>
                <c:ptCount val="12"/>
                <c:pt idx="0">
                  <c:v>1205</c:v>
                </c:pt>
                <c:pt idx="1">
                  <c:v>29</c:v>
                </c:pt>
                <c:pt idx="2">
                  <c:v>364</c:v>
                </c:pt>
                <c:pt idx="3">
                  <c:v>370</c:v>
                </c:pt>
                <c:pt idx="4">
                  <c:v>243</c:v>
                </c:pt>
                <c:pt idx="5">
                  <c:v>153</c:v>
                </c:pt>
                <c:pt idx="6">
                  <c:v>349</c:v>
                </c:pt>
                <c:pt idx="7">
                  <c:v>0</c:v>
                </c:pt>
                <c:pt idx="8">
                  <c:v>148</c:v>
                </c:pt>
                <c:pt idx="9">
                  <c:v>272</c:v>
                </c:pt>
                <c:pt idx="10">
                  <c:v>27</c:v>
                </c:pt>
                <c:pt idx="11">
                  <c:v>4</c:v>
                </c:pt>
              </c:numCache>
            </c:numRef>
          </c:val>
          <c:extLst>
            <c:ext xmlns:c16="http://schemas.microsoft.com/office/drawing/2014/chart" uri="{C3380CC4-5D6E-409C-BE32-E72D297353CC}">
              <c16:uniqueId val="{00000000-B557-44C1-BC79-0EA7979FA6EA}"/>
            </c:ext>
          </c:extLst>
        </c:ser>
        <c:ser>
          <c:idx val="1"/>
          <c:order val="1"/>
          <c:tx>
            <c:strRef>
              <c:f>[Zeszyt1.xlsx]Arkusz2!$C$1</c:f>
              <c:strCache>
                <c:ptCount val="1"/>
                <c:pt idx="0">
                  <c:v>Puchaczów</c:v>
                </c:pt>
              </c:strCache>
            </c:strRef>
          </c:tx>
          <c:invertIfNegative val="1"/>
          <c:cat>
            <c:strRef>
              <c:f>[Zeszyt1.xlsx]Arkusz2!$A$2:$A$13</c:f>
              <c:strCache>
                <c:ptCount val="12"/>
                <c:pt idx="0">
                  <c:v>Ubóstwo</c:v>
                </c:pt>
                <c:pt idx="1">
                  <c:v>Bezdomność</c:v>
                </c:pt>
                <c:pt idx="2">
                  <c:v>Bezrobocie</c:v>
                </c:pt>
                <c:pt idx="3">
                  <c:v>Niepełnosprawność</c:v>
                </c:pt>
                <c:pt idx="4">
                  <c:v>Długotrwała choroba</c:v>
                </c:pt>
                <c:pt idx="5">
                  <c:v>Potrzeby ochrony macierzyństwa lub wielodzietności</c:v>
                </c:pt>
                <c:pt idx="6">
                  <c:v>Bezradność w sprawach opiekuńczo - wychowawczych</c:v>
                </c:pt>
                <c:pt idx="7">
                  <c:v>Sieroctwo</c:v>
                </c:pt>
                <c:pt idx="8">
                  <c:v>Przemoc w rodzinie</c:v>
                </c:pt>
                <c:pt idx="9">
                  <c:v>Alkoholizm, narkomania</c:v>
                </c:pt>
                <c:pt idx="10">
                  <c:v>Trudności w przystosowaniu się do życia po opuszczeniu ZK</c:v>
                </c:pt>
                <c:pt idx="11">
                  <c:v>Zdarzenia losowe i sytuacja kryzysowa</c:v>
                </c:pt>
              </c:strCache>
            </c:strRef>
          </c:cat>
          <c:val>
            <c:numRef>
              <c:f>[Zeszyt1.xlsx]Arkusz2!$C$2:$C$13</c:f>
              <c:numCache>
                <c:formatCode>General</c:formatCode>
                <c:ptCount val="12"/>
                <c:pt idx="0">
                  <c:v>318</c:v>
                </c:pt>
                <c:pt idx="1">
                  <c:v>4</c:v>
                </c:pt>
                <c:pt idx="2">
                  <c:v>274</c:v>
                </c:pt>
                <c:pt idx="3">
                  <c:v>349</c:v>
                </c:pt>
                <c:pt idx="4">
                  <c:v>464</c:v>
                </c:pt>
                <c:pt idx="5">
                  <c:v>105</c:v>
                </c:pt>
                <c:pt idx="6">
                  <c:v>278</c:v>
                </c:pt>
                <c:pt idx="7">
                  <c:v>95</c:v>
                </c:pt>
                <c:pt idx="8">
                  <c:v>58</c:v>
                </c:pt>
                <c:pt idx="9">
                  <c:v>44</c:v>
                </c:pt>
                <c:pt idx="10">
                  <c:v>3</c:v>
                </c:pt>
                <c:pt idx="11">
                  <c:v>11</c:v>
                </c:pt>
              </c:numCache>
            </c:numRef>
          </c:val>
          <c:extLst>
            <c:ext xmlns:c16="http://schemas.microsoft.com/office/drawing/2014/chart" uri="{C3380CC4-5D6E-409C-BE32-E72D297353CC}">
              <c16:uniqueId val="{00000001-B557-44C1-BC79-0EA7979FA6EA}"/>
            </c:ext>
          </c:extLst>
        </c:ser>
        <c:ser>
          <c:idx val="2"/>
          <c:order val="2"/>
          <c:tx>
            <c:strRef>
              <c:f>[Zeszyt1.xlsx]Arkusz2!$D$1</c:f>
              <c:strCache>
                <c:ptCount val="1"/>
                <c:pt idx="0">
                  <c:v>Cyców</c:v>
                </c:pt>
              </c:strCache>
            </c:strRef>
          </c:tx>
          <c:invertIfNegative val="1"/>
          <c:cat>
            <c:strRef>
              <c:f>[Zeszyt1.xlsx]Arkusz2!$A$2:$A$13</c:f>
              <c:strCache>
                <c:ptCount val="12"/>
                <c:pt idx="0">
                  <c:v>Ubóstwo</c:v>
                </c:pt>
                <c:pt idx="1">
                  <c:v>Bezdomność</c:v>
                </c:pt>
                <c:pt idx="2">
                  <c:v>Bezrobocie</c:v>
                </c:pt>
                <c:pt idx="3">
                  <c:v>Niepełnosprawność</c:v>
                </c:pt>
                <c:pt idx="4">
                  <c:v>Długotrwała choroba</c:v>
                </c:pt>
                <c:pt idx="5">
                  <c:v>Potrzeby ochrony macierzyństwa lub wielodzietności</c:v>
                </c:pt>
                <c:pt idx="6">
                  <c:v>Bezradność w sprawach opiekuńczo - wychowawczych</c:v>
                </c:pt>
                <c:pt idx="7">
                  <c:v>Sieroctwo</c:v>
                </c:pt>
                <c:pt idx="8">
                  <c:v>Przemoc w rodzinie</c:v>
                </c:pt>
                <c:pt idx="9">
                  <c:v>Alkoholizm, narkomania</c:v>
                </c:pt>
                <c:pt idx="10">
                  <c:v>Trudności w przystosowaniu się do życia po opuszczeniu ZK</c:v>
                </c:pt>
                <c:pt idx="11">
                  <c:v>Zdarzenia losowe i sytuacja kryzysowa</c:v>
                </c:pt>
              </c:strCache>
            </c:strRef>
          </c:cat>
          <c:val>
            <c:numRef>
              <c:f>[Zeszyt1.xlsx]Arkusz2!$D$2:$D$13</c:f>
              <c:numCache>
                <c:formatCode>General</c:formatCode>
                <c:ptCount val="12"/>
                <c:pt idx="0">
                  <c:v>356</c:v>
                </c:pt>
                <c:pt idx="1">
                  <c:v>7</c:v>
                </c:pt>
                <c:pt idx="2">
                  <c:v>180</c:v>
                </c:pt>
                <c:pt idx="3">
                  <c:v>219</c:v>
                </c:pt>
                <c:pt idx="4">
                  <c:v>121</c:v>
                </c:pt>
                <c:pt idx="5">
                  <c:v>55</c:v>
                </c:pt>
                <c:pt idx="6">
                  <c:v>191</c:v>
                </c:pt>
                <c:pt idx="7">
                  <c:v>1</c:v>
                </c:pt>
                <c:pt idx="8">
                  <c:v>5</c:v>
                </c:pt>
                <c:pt idx="9">
                  <c:v>9</c:v>
                </c:pt>
                <c:pt idx="10">
                  <c:v>6</c:v>
                </c:pt>
                <c:pt idx="11">
                  <c:v>3</c:v>
                </c:pt>
              </c:numCache>
            </c:numRef>
          </c:val>
          <c:extLst>
            <c:ext xmlns:c16="http://schemas.microsoft.com/office/drawing/2014/chart" uri="{C3380CC4-5D6E-409C-BE32-E72D297353CC}">
              <c16:uniqueId val="{00000002-B557-44C1-BC79-0EA7979FA6EA}"/>
            </c:ext>
          </c:extLst>
        </c:ser>
        <c:ser>
          <c:idx val="3"/>
          <c:order val="3"/>
          <c:tx>
            <c:strRef>
              <c:f>[Zeszyt1.xlsx]Arkusz2!$E$1</c:f>
              <c:strCache>
                <c:ptCount val="1"/>
                <c:pt idx="0">
                  <c:v>Milejów</c:v>
                </c:pt>
              </c:strCache>
            </c:strRef>
          </c:tx>
          <c:invertIfNegative val="1"/>
          <c:cat>
            <c:strRef>
              <c:f>[Zeszyt1.xlsx]Arkusz2!$A$2:$A$13</c:f>
              <c:strCache>
                <c:ptCount val="12"/>
                <c:pt idx="0">
                  <c:v>Ubóstwo</c:v>
                </c:pt>
                <c:pt idx="1">
                  <c:v>Bezdomność</c:v>
                </c:pt>
                <c:pt idx="2">
                  <c:v>Bezrobocie</c:v>
                </c:pt>
                <c:pt idx="3">
                  <c:v>Niepełnosprawność</c:v>
                </c:pt>
                <c:pt idx="4">
                  <c:v>Długotrwała choroba</c:v>
                </c:pt>
                <c:pt idx="5">
                  <c:v>Potrzeby ochrony macierzyństwa lub wielodzietności</c:v>
                </c:pt>
                <c:pt idx="6">
                  <c:v>Bezradność w sprawach opiekuńczo - wychowawczych</c:v>
                </c:pt>
                <c:pt idx="7">
                  <c:v>Sieroctwo</c:v>
                </c:pt>
                <c:pt idx="8">
                  <c:v>Przemoc w rodzinie</c:v>
                </c:pt>
                <c:pt idx="9">
                  <c:v>Alkoholizm, narkomania</c:v>
                </c:pt>
                <c:pt idx="10">
                  <c:v>Trudności w przystosowaniu się do życia po opuszczeniu ZK</c:v>
                </c:pt>
                <c:pt idx="11">
                  <c:v>Zdarzenia losowe i sytuacja kryzysowa</c:v>
                </c:pt>
              </c:strCache>
            </c:strRef>
          </c:cat>
          <c:val>
            <c:numRef>
              <c:f>[Zeszyt1.xlsx]Arkusz2!$E$2:$E$13</c:f>
              <c:numCache>
                <c:formatCode>General</c:formatCode>
                <c:ptCount val="12"/>
                <c:pt idx="0">
                  <c:v>558</c:v>
                </c:pt>
                <c:pt idx="1">
                  <c:v>16</c:v>
                </c:pt>
                <c:pt idx="2">
                  <c:v>255</c:v>
                </c:pt>
                <c:pt idx="3">
                  <c:v>351</c:v>
                </c:pt>
                <c:pt idx="4">
                  <c:v>141</c:v>
                </c:pt>
                <c:pt idx="5">
                  <c:v>115</c:v>
                </c:pt>
                <c:pt idx="6">
                  <c:v>145</c:v>
                </c:pt>
                <c:pt idx="7">
                  <c:v>0</c:v>
                </c:pt>
                <c:pt idx="8">
                  <c:v>23</c:v>
                </c:pt>
                <c:pt idx="9">
                  <c:v>175</c:v>
                </c:pt>
                <c:pt idx="10">
                  <c:v>5</c:v>
                </c:pt>
                <c:pt idx="11">
                  <c:v>2</c:v>
                </c:pt>
              </c:numCache>
            </c:numRef>
          </c:val>
          <c:extLst>
            <c:ext xmlns:c16="http://schemas.microsoft.com/office/drawing/2014/chart" uri="{C3380CC4-5D6E-409C-BE32-E72D297353CC}">
              <c16:uniqueId val="{00000003-B557-44C1-BC79-0EA7979FA6EA}"/>
            </c:ext>
          </c:extLst>
        </c:ser>
        <c:ser>
          <c:idx val="4"/>
          <c:order val="4"/>
          <c:tx>
            <c:strRef>
              <c:f>[Zeszyt1.xlsx]Arkusz2!$F$1</c:f>
              <c:strCache>
                <c:ptCount val="1"/>
                <c:pt idx="0">
                  <c:v>Spiczyn</c:v>
                </c:pt>
              </c:strCache>
            </c:strRef>
          </c:tx>
          <c:invertIfNegative val="1"/>
          <c:cat>
            <c:strRef>
              <c:f>[Zeszyt1.xlsx]Arkusz2!$A$2:$A$13</c:f>
              <c:strCache>
                <c:ptCount val="12"/>
                <c:pt idx="0">
                  <c:v>Ubóstwo</c:v>
                </c:pt>
                <c:pt idx="1">
                  <c:v>Bezdomność</c:v>
                </c:pt>
                <c:pt idx="2">
                  <c:v>Bezrobocie</c:v>
                </c:pt>
                <c:pt idx="3">
                  <c:v>Niepełnosprawność</c:v>
                </c:pt>
                <c:pt idx="4">
                  <c:v>Długotrwała choroba</c:v>
                </c:pt>
                <c:pt idx="5">
                  <c:v>Potrzeby ochrony macierzyństwa lub wielodzietności</c:v>
                </c:pt>
                <c:pt idx="6">
                  <c:v>Bezradność w sprawach opiekuńczo - wychowawczych</c:v>
                </c:pt>
                <c:pt idx="7">
                  <c:v>Sieroctwo</c:v>
                </c:pt>
                <c:pt idx="8">
                  <c:v>Przemoc w rodzinie</c:v>
                </c:pt>
                <c:pt idx="9">
                  <c:v>Alkoholizm, narkomania</c:v>
                </c:pt>
                <c:pt idx="10">
                  <c:v>Trudności w przystosowaniu się do życia po opuszczeniu ZK</c:v>
                </c:pt>
                <c:pt idx="11">
                  <c:v>Zdarzenia losowe i sytuacja kryzysowa</c:v>
                </c:pt>
              </c:strCache>
            </c:strRef>
          </c:cat>
          <c:val>
            <c:numRef>
              <c:f>[Zeszyt1.xlsx]Arkusz2!$F$2:$F$13</c:f>
              <c:numCache>
                <c:formatCode>General</c:formatCode>
                <c:ptCount val="12"/>
                <c:pt idx="0">
                  <c:v>245</c:v>
                </c:pt>
                <c:pt idx="1">
                  <c:v>20</c:v>
                </c:pt>
                <c:pt idx="2">
                  <c:v>204</c:v>
                </c:pt>
                <c:pt idx="3">
                  <c:v>177</c:v>
                </c:pt>
                <c:pt idx="4">
                  <c:v>277</c:v>
                </c:pt>
                <c:pt idx="5">
                  <c:v>54</c:v>
                </c:pt>
                <c:pt idx="6">
                  <c:v>26</c:v>
                </c:pt>
                <c:pt idx="7">
                  <c:v>0</c:v>
                </c:pt>
                <c:pt idx="8">
                  <c:v>10</c:v>
                </c:pt>
                <c:pt idx="9">
                  <c:v>84</c:v>
                </c:pt>
                <c:pt idx="10">
                  <c:v>23</c:v>
                </c:pt>
                <c:pt idx="11">
                  <c:v>30</c:v>
                </c:pt>
              </c:numCache>
            </c:numRef>
          </c:val>
          <c:extLst>
            <c:ext xmlns:c16="http://schemas.microsoft.com/office/drawing/2014/chart" uri="{C3380CC4-5D6E-409C-BE32-E72D297353CC}">
              <c16:uniqueId val="{00000004-B557-44C1-BC79-0EA7979FA6EA}"/>
            </c:ext>
          </c:extLst>
        </c:ser>
        <c:ser>
          <c:idx val="5"/>
          <c:order val="5"/>
          <c:tx>
            <c:strRef>
              <c:f>[Zeszyt1.xlsx]Arkusz2!$G$1</c:f>
              <c:strCache>
                <c:ptCount val="1"/>
                <c:pt idx="0">
                  <c:v>Ludwin</c:v>
                </c:pt>
              </c:strCache>
            </c:strRef>
          </c:tx>
          <c:invertIfNegative val="1"/>
          <c:cat>
            <c:strRef>
              <c:f>[Zeszyt1.xlsx]Arkusz2!$A$2:$A$13</c:f>
              <c:strCache>
                <c:ptCount val="12"/>
                <c:pt idx="0">
                  <c:v>Ubóstwo</c:v>
                </c:pt>
                <c:pt idx="1">
                  <c:v>Bezdomność</c:v>
                </c:pt>
                <c:pt idx="2">
                  <c:v>Bezrobocie</c:v>
                </c:pt>
                <c:pt idx="3">
                  <c:v>Niepełnosprawność</c:v>
                </c:pt>
                <c:pt idx="4">
                  <c:v>Długotrwała choroba</c:v>
                </c:pt>
                <c:pt idx="5">
                  <c:v>Potrzeby ochrony macierzyństwa lub wielodzietności</c:v>
                </c:pt>
                <c:pt idx="6">
                  <c:v>Bezradność w sprawach opiekuńczo - wychowawczych</c:v>
                </c:pt>
                <c:pt idx="7">
                  <c:v>Sieroctwo</c:v>
                </c:pt>
                <c:pt idx="8">
                  <c:v>Przemoc w rodzinie</c:v>
                </c:pt>
                <c:pt idx="9">
                  <c:v>Alkoholizm, narkomania</c:v>
                </c:pt>
                <c:pt idx="10">
                  <c:v>Trudności w przystosowaniu się do życia po opuszczeniu ZK</c:v>
                </c:pt>
                <c:pt idx="11">
                  <c:v>Zdarzenia losowe i sytuacja kryzysowa</c:v>
                </c:pt>
              </c:strCache>
            </c:strRef>
          </c:cat>
          <c:val>
            <c:numRef>
              <c:f>[Zeszyt1.xlsx]Arkusz2!$G$2:$G$13</c:f>
              <c:numCache>
                <c:formatCode>General</c:formatCode>
                <c:ptCount val="12"/>
                <c:pt idx="0">
                  <c:v>961</c:v>
                </c:pt>
                <c:pt idx="1">
                  <c:v>3</c:v>
                </c:pt>
                <c:pt idx="2">
                  <c:v>378</c:v>
                </c:pt>
                <c:pt idx="3">
                  <c:v>366</c:v>
                </c:pt>
                <c:pt idx="4">
                  <c:v>291</c:v>
                </c:pt>
                <c:pt idx="5">
                  <c:v>213</c:v>
                </c:pt>
                <c:pt idx="6">
                  <c:v>496</c:v>
                </c:pt>
                <c:pt idx="7">
                  <c:v>0</c:v>
                </c:pt>
                <c:pt idx="8">
                  <c:v>0</c:v>
                </c:pt>
                <c:pt idx="9">
                  <c:v>38</c:v>
                </c:pt>
                <c:pt idx="10">
                  <c:v>22</c:v>
                </c:pt>
                <c:pt idx="11">
                  <c:v>36</c:v>
                </c:pt>
              </c:numCache>
            </c:numRef>
          </c:val>
          <c:extLst>
            <c:ext xmlns:c16="http://schemas.microsoft.com/office/drawing/2014/chart" uri="{C3380CC4-5D6E-409C-BE32-E72D297353CC}">
              <c16:uniqueId val="{00000005-B557-44C1-BC79-0EA7979FA6EA}"/>
            </c:ext>
          </c:extLst>
        </c:ser>
        <c:dLbls>
          <c:showLegendKey val="0"/>
          <c:showVal val="0"/>
          <c:showCatName val="0"/>
          <c:showSerName val="0"/>
          <c:showPercent val="0"/>
          <c:showBubbleSize val="0"/>
        </c:dLbls>
        <c:gapWidth val="150"/>
        <c:axId val="18923520"/>
        <c:axId val="18925056"/>
      </c:barChart>
      <c:catAx>
        <c:axId val="18923520"/>
        <c:scaling>
          <c:orientation val="minMax"/>
        </c:scaling>
        <c:delete val="1"/>
        <c:axPos val="b"/>
        <c:numFmt formatCode="General" sourceLinked="0"/>
        <c:majorTickMark val="cross"/>
        <c:minorTickMark val="cross"/>
        <c:tickLblPos val="nextTo"/>
        <c:crossAx val="18925056"/>
        <c:crosses val="autoZero"/>
        <c:auto val="1"/>
        <c:lblAlgn val="ctr"/>
        <c:lblOffset val="100"/>
        <c:noMultiLvlLbl val="1"/>
      </c:catAx>
      <c:valAx>
        <c:axId val="18925056"/>
        <c:scaling>
          <c:orientation val="minMax"/>
        </c:scaling>
        <c:delete val="1"/>
        <c:axPos val="l"/>
        <c:majorGridlines/>
        <c:numFmt formatCode="General" sourceLinked="1"/>
        <c:majorTickMark val="cross"/>
        <c:minorTickMark val="cross"/>
        <c:tickLblPos val="nextTo"/>
        <c:crossAx val="18923520"/>
        <c:crosses val="autoZero"/>
        <c:crossBetween val="between"/>
      </c:valAx>
    </c:plotArea>
    <c:legend>
      <c:legendPos val="r"/>
      <c:overlay val="1"/>
    </c:legend>
    <c:plotVisOnly val="1"/>
    <c:dispBlanksAs val="gap"/>
    <c:showDLblsOverMax val="1"/>
  </c:chart>
  <c:externalData r:id="rId1">
    <c:autoUpdate val="1"/>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4800-AC10-40FF-A27B-61E417AF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15907</Words>
  <Characters>95443</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PCPR w Łęcznej</Company>
  <LinksUpToDate>false</LinksUpToDate>
  <CharactersWithSpaces>111128</CharactersWithSpaces>
  <SharedDoc>false</SharedDoc>
  <HLinks>
    <vt:vector size="276" baseType="variant">
      <vt:variant>
        <vt:i4>1048598</vt:i4>
      </vt:variant>
      <vt:variant>
        <vt:i4>279</vt:i4>
      </vt:variant>
      <vt:variant>
        <vt:i4>0</vt:i4>
      </vt:variant>
      <vt:variant>
        <vt:i4>5</vt:i4>
      </vt:variant>
      <vt:variant>
        <vt:lpwstr>https://sip.lex.pl/akty-prawne/dzu-dziennik-ustaw/rehabilitacja-zawodowa-i-spoleczna-oraz-zatrudnianie-osob-16798906</vt:lpwstr>
      </vt:variant>
      <vt:variant>
        <vt:lpwstr/>
      </vt:variant>
      <vt:variant>
        <vt:i4>1638449</vt:i4>
      </vt:variant>
      <vt:variant>
        <vt:i4>266</vt:i4>
      </vt:variant>
      <vt:variant>
        <vt:i4>0</vt:i4>
      </vt:variant>
      <vt:variant>
        <vt:i4>5</vt:i4>
      </vt:variant>
      <vt:variant>
        <vt:lpwstr/>
      </vt:variant>
      <vt:variant>
        <vt:lpwstr>_Toc63772228</vt:lpwstr>
      </vt:variant>
      <vt:variant>
        <vt:i4>1441841</vt:i4>
      </vt:variant>
      <vt:variant>
        <vt:i4>260</vt:i4>
      </vt:variant>
      <vt:variant>
        <vt:i4>0</vt:i4>
      </vt:variant>
      <vt:variant>
        <vt:i4>5</vt:i4>
      </vt:variant>
      <vt:variant>
        <vt:lpwstr/>
      </vt:variant>
      <vt:variant>
        <vt:lpwstr>_Toc63772227</vt:lpwstr>
      </vt:variant>
      <vt:variant>
        <vt:i4>1507377</vt:i4>
      </vt:variant>
      <vt:variant>
        <vt:i4>254</vt:i4>
      </vt:variant>
      <vt:variant>
        <vt:i4>0</vt:i4>
      </vt:variant>
      <vt:variant>
        <vt:i4>5</vt:i4>
      </vt:variant>
      <vt:variant>
        <vt:lpwstr/>
      </vt:variant>
      <vt:variant>
        <vt:lpwstr>_Toc63772226</vt:lpwstr>
      </vt:variant>
      <vt:variant>
        <vt:i4>1310769</vt:i4>
      </vt:variant>
      <vt:variant>
        <vt:i4>248</vt:i4>
      </vt:variant>
      <vt:variant>
        <vt:i4>0</vt:i4>
      </vt:variant>
      <vt:variant>
        <vt:i4>5</vt:i4>
      </vt:variant>
      <vt:variant>
        <vt:lpwstr/>
      </vt:variant>
      <vt:variant>
        <vt:lpwstr>_Toc63772225</vt:lpwstr>
      </vt:variant>
      <vt:variant>
        <vt:i4>1376305</vt:i4>
      </vt:variant>
      <vt:variant>
        <vt:i4>242</vt:i4>
      </vt:variant>
      <vt:variant>
        <vt:i4>0</vt:i4>
      </vt:variant>
      <vt:variant>
        <vt:i4>5</vt:i4>
      </vt:variant>
      <vt:variant>
        <vt:lpwstr/>
      </vt:variant>
      <vt:variant>
        <vt:lpwstr>_Toc63772224</vt:lpwstr>
      </vt:variant>
      <vt:variant>
        <vt:i4>1179697</vt:i4>
      </vt:variant>
      <vt:variant>
        <vt:i4>236</vt:i4>
      </vt:variant>
      <vt:variant>
        <vt:i4>0</vt:i4>
      </vt:variant>
      <vt:variant>
        <vt:i4>5</vt:i4>
      </vt:variant>
      <vt:variant>
        <vt:lpwstr/>
      </vt:variant>
      <vt:variant>
        <vt:lpwstr>_Toc63772223</vt:lpwstr>
      </vt:variant>
      <vt:variant>
        <vt:i4>1245233</vt:i4>
      </vt:variant>
      <vt:variant>
        <vt:i4>230</vt:i4>
      </vt:variant>
      <vt:variant>
        <vt:i4>0</vt:i4>
      </vt:variant>
      <vt:variant>
        <vt:i4>5</vt:i4>
      </vt:variant>
      <vt:variant>
        <vt:lpwstr/>
      </vt:variant>
      <vt:variant>
        <vt:lpwstr>_Toc63772222</vt:lpwstr>
      </vt:variant>
      <vt:variant>
        <vt:i4>1048625</vt:i4>
      </vt:variant>
      <vt:variant>
        <vt:i4>224</vt:i4>
      </vt:variant>
      <vt:variant>
        <vt:i4>0</vt:i4>
      </vt:variant>
      <vt:variant>
        <vt:i4>5</vt:i4>
      </vt:variant>
      <vt:variant>
        <vt:lpwstr/>
      </vt:variant>
      <vt:variant>
        <vt:lpwstr>_Toc63772221</vt:lpwstr>
      </vt:variant>
      <vt:variant>
        <vt:i4>1114161</vt:i4>
      </vt:variant>
      <vt:variant>
        <vt:i4>218</vt:i4>
      </vt:variant>
      <vt:variant>
        <vt:i4>0</vt:i4>
      </vt:variant>
      <vt:variant>
        <vt:i4>5</vt:i4>
      </vt:variant>
      <vt:variant>
        <vt:lpwstr/>
      </vt:variant>
      <vt:variant>
        <vt:lpwstr>_Toc63772220</vt:lpwstr>
      </vt:variant>
      <vt:variant>
        <vt:i4>1572914</vt:i4>
      </vt:variant>
      <vt:variant>
        <vt:i4>212</vt:i4>
      </vt:variant>
      <vt:variant>
        <vt:i4>0</vt:i4>
      </vt:variant>
      <vt:variant>
        <vt:i4>5</vt:i4>
      </vt:variant>
      <vt:variant>
        <vt:lpwstr/>
      </vt:variant>
      <vt:variant>
        <vt:lpwstr>_Toc63772219</vt:lpwstr>
      </vt:variant>
      <vt:variant>
        <vt:i4>1638450</vt:i4>
      </vt:variant>
      <vt:variant>
        <vt:i4>206</vt:i4>
      </vt:variant>
      <vt:variant>
        <vt:i4>0</vt:i4>
      </vt:variant>
      <vt:variant>
        <vt:i4>5</vt:i4>
      </vt:variant>
      <vt:variant>
        <vt:lpwstr/>
      </vt:variant>
      <vt:variant>
        <vt:lpwstr>_Toc63772218</vt:lpwstr>
      </vt:variant>
      <vt:variant>
        <vt:i4>1441842</vt:i4>
      </vt:variant>
      <vt:variant>
        <vt:i4>200</vt:i4>
      </vt:variant>
      <vt:variant>
        <vt:i4>0</vt:i4>
      </vt:variant>
      <vt:variant>
        <vt:i4>5</vt:i4>
      </vt:variant>
      <vt:variant>
        <vt:lpwstr/>
      </vt:variant>
      <vt:variant>
        <vt:lpwstr>_Toc63772217</vt:lpwstr>
      </vt:variant>
      <vt:variant>
        <vt:i4>1507378</vt:i4>
      </vt:variant>
      <vt:variant>
        <vt:i4>194</vt:i4>
      </vt:variant>
      <vt:variant>
        <vt:i4>0</vt:i4>
      </vt:variant>
      <vt:variant>
        <vt:i4>5</vt:i4>
      </vt:variant>
      <vt:variant>
        <vt:lpwstr/>
      </vt:variant>
      <vt:variant>
        <vt:lpwstr>_Toc63772216</vt:lpwstr>
      </vt:variant>
      <vt:variant>
        <vt:i4>1310770</vt:i4>
      </vt:variant>
      <vt:variant>
        <vt:i4>188</vt:i4>
      </vt:variant>
      <vt:variant>
        <vt:i4>0</vt:i4>
      </vt:variant>
      <vt:variant>
        <vt:i4>5</vt:i4>
      </vt:variant>
      <vt:variant>
        <vt:lpwstr/>
      </vt:variant>
      <vt:variant>
        <vt:lpwstr>_Toc63772215</vt:lpwstr>
      </vt:variant>
      <vt:variant>
        <vt:i4>1376306</vt:i4>
      </vt:variant>
      <vt:variant>
        <vt:i4>182</vt:i4>
      </vt:variant>
      <vt:variant>
        <vt:i4>0</vt:i4>
      </vt:variant>
      <vt:variant>
        <vt:i4>5</vt:i4>
      </vt:variant>
      <vt:variant>
        <vt:lpwstr/>
      </vt:variant>
      <vt:variant>
        <vt:lpwstr>_Toc63772214</vt:lpwstr>
      </vt:variant>
      <vt:variant>
        <vt:i4>1179698</vt:i4>
      </vt:variant>
      <vt:variant>
        <vt:i4>176</vt:i4>
      </vt:variant>
      <vt:variant>
        <vt:i4>0</vt:i4>
      </vt:variant>
      <vt:variant>
        <vt:i4>5</vt:i4>
      </vt:variant>
      <vt:variant>
        <vt:lpwstr/>
      </vt:variant>
      <vt:variant>
        <vt:lpwstr>_Toc63772213</vt:lpwstr>
      </vt:variant>
      <vt:variant>
        <vt:i4>1245234</vt:i4>
      </vt:variant>
      <vt:variant>
        <vt:i4>170</vt:i4>
      </vt:variant>
      <vt:variant>
        <vt:i4>0</vt:i4>
      </vt:variant>
      <vt:variant>
        <vt:i4>5</vt:i4>
      </vt:variant>
      <vt:variant>
        <vt:lpwstr/>
      </vt:variant>
      <vt:variant>
        <vt:lpwstr>_Toc63772212</vt:lpwstr>
      </vt:variant>
      <vt:variant>
        <vt:i4>1048626</vt:i4>
      </vt:variant>
      <vt:variant>
        <vt:i4>164</vt:i4>
      </vt:variant>
      <vt:variant>
        <vt:i4>0</vt:i4>
      </vt:variant>
      <vt:variant>
        <vt:i4>5</vt:i4>
      </vt:variant>
      <vt:variant>
        <vt:lpwstr/>
      </vt:variant>
      <vt:variant>
        <vt:lpwstr>_Toc63772211</vt:lpwstr>
      </vt:variant>
      <vt:variant>
        <vt:i4>1114162</vt:i4>
      </vt:variant>
      <vt:variant>
        <vt:i4>158</vt:i4>
      </vt:variant>
      <vt:variant>
        <vt:i4>0</vt:i4>
      </vt:variant>
      <vt:variant>
        <vt:i4>5</vt:i4>
      </vt:variant>
      <vt:variant>
        <vt:lpwstr/>
      </vt:variant>
      <vt:variant>
        <vt:lpwstr>_Toc63772210</vt:lpwstr>
      </vt:variant>
      <vt:variant>
        <vt:i4>1572915</vt:i4>
      </vt:variant>
      <vt:variant>
        <vt:i4>152</vt:i4>
      </vt:variant>
      <vt:variant>
        <vt:i4>0</vt:i4>
      </vt:variant>
      <vt:variant>
        <vt:i4>5</vt:i4>
      </vt:variant>
      <vt:variant>
        <vt:lpwstr/>
      </vt:variant>
      <vt:variant>
        <vt:lpwstr>_Toc63772209</vt:lpwstr>
      </vt:variant>
      <vt:variant>
        <vt:i4>1638451</vt:i4>
      </vt:variant>
      <vt:variant>
        <vt:i4>146</vt:i4>
      </vt:variant>
      <vt:variant>
        <vt:i4>0</vt:i4>
      </vt:variant>
      <vt:variant>
        <vt:i4>5</vt:i4>
      </vt:variant>
      <vt:variant>
        <vt:lpwstr/>
      </vt:variant>
      <vt:variant>
        <vt:lpwstr>_Toc63772208</vt:lpwstr>
      </vt:variant>
      <vt:variant>
        <vt:i4>1441843</vt:i4>
      </vt:variant>
      <vt:variant>
        <vt:i4>140</vt:i4>
      </vt:variant>
      <vt:variant>
        <vt:i4>0</vt:i4>
      </vt:variant>
      <vt:variant>
        <vt:i4>5</vt:i4>
      </vt:variant>
      <vt:variant>
        <vt:lpwstr/>
      </vt:variant>
      <vt:variant>
        <vt:lpwstr>_Toc63772207</vt:lpwstr>
      </vt:variant>
      <vt:variant>
        <vt:i4>1507379</vt:i4>
      </vt:variant>
      <vt:variant>
        <vt:i4>134</vt:i4>
      </vt:variant>
      <vt:variant>
        <vt:i4>0</vt:i4>
      </vt:variant>
      <vt:variant>
        <vt:i4>5</vt:i4>
      </vt:variant>
      <vt:variant>
        <vt:lpwstr/>
      </vt:variant>
      <vt:variant>
        <vt:lpwstr>_Toc63772206</vt:lpwstr>
      </vt:variant>
      <vt:variant>
        <vt:i4>1310771</vt:i4>
      </vt:variant>
      <vt:variant>
        <vt:i4>128</vt:i4>
      </vt:variant>
      <vt:variant>
        <vt:i4>0</vt:i4>
      </vt:variant>
      <vt:variant>
        <vt:i4>5</vt:i4>
      </vt:variant>
      <vt:variant>
        <vt:lpwstr/>
      </vt:variant>
      <vt:variant>
        <vt:lpwstr>_Toc63772205</vt:lpwstr>
      </vt:variant>
      <vt:variant>
        <vt:i4>1376307</vt:i4>
      </vt:variant>
      <vt:variant>
        <vt:i4>122</vt:i4>
      </vt:variant>
      <vt:variant>
        <vt:i4>0</vt:i4>
      </vt:variant>
      <vt:variant>
        <vt:i4>5</vt:i4>
      </vt:variant>
      <vt:variant>
        <vt:lpwstr/>
      </vt:variant>
      <vt:variant>
        <vt:lpwstr>_Toc63772204</vt:lpwstr>
      </vt:variant>
      <vt:variant>
        <vt:i4>1179699</vt:i4>
      </vt:variant>
      <vt:variant>
        <vt:i4>116</vt:i4>
      </vt:variant>
      <vt:variant>
        <vt:i4>0</vt:i4>
      </vt:variant>
      <vt:variant>
        <vt:i4>5</vt:i4>
      </vt:variant>
      <vt:variant>
        <vt:lpwstr/>
      </vt:variant>
      <vt:variant>
        <vt:lpwstr>_Toc63772203</vt:lpwstr>
      </vt:variant>
      <vt:variant>
        <vt:i4>1245235</vt:i4>
      </vt:variant>
      <vt:variant>
        <vt:i4>110</vt:i4>
      </vt:variant>
      <vt:variant>
        <vt:i4>0</vt:i4>
      </vt:variant>
      <vt:variant>
        <vt:i4>5</vt:i4>
      </vt:variant>
      <vt:variant>
        <vt:lpwstr/>
      </vt:variant>
      <vt:variant>
        <vt:lpwstr>_Toc63772202</vt:lpwstr>
      </vt:variant>
      <vt:variant>
        <vt:i4>1048627</vt:i4>
      </vt:variant>
      <vt:variant>
        <vt:i4>104</vt:i4>
      </vt:variant>
      <vt:variant>
        <vt:i4>0</vt:i4>
      </vt:variant>
      <vt:variant>
        <vt:i4>5</vt:i4>
      </vt:variant>
      <vt:variant>
        <vt:lpwstr/>
      </vt:variant>
      <vt:variant>
        <vt:lpwstr>_Toc63772201</vt:lpwstr>
      </vt:variant>
      <vt:variant>
        <vt:i4>1114163</vt:i4>
      </vt:variant>
      <vt:variant>
        <vt:i4>98</vt:i4>
      </vt:variant>
      <vt:variant>
        <vt:i4>0</vt:i4>
      </vt:variant>
      <vt:variant>
        <vt:i4>5</vt:i4>
      </vt:variant>
      <vt:variant>
        <vt:lpwstr/>
      </vt:variant>
      <vt:variant>
        <vt:lpwstr>_Toc63772200</vt:lpwstr>
      </vt:variant>
      <vt:variant>
        <vt:i4>1769530</vt:i4>
      </vt:variant>
      <vt:variant>
        <vt:i4>92</vt:i4>
      </vt:variant>
      <vt:variant>
        <vt:i4>0</vt:i4>
      </vt:variant>
      <vt:variant>
        <vt:i4>5</vt:i4>
      </vt:variant>
      <vt:variant>
        <vt:lpwstr/>
      </vt:variant>
      <vt:variant>
        <vt:lpwstr>_Toc63772199</vt:lpwstr>
      </vt:variant>
      <vt:variant>
        <vt:i4>1703994</vt:i4>
      </vt:variant>
      <vt:variant>
        <vt:i4>86</vt:i4>
      </vt:variant>
      <vt:variant>
        <vt:i4>0</vt:i4>
      </vt:variant>
      <vt:variant>
        <vt:i4>5</vt:i4>
      </vt:variant>
      <vt:variant>
        <vt:lpwstr/>
      </vt:variant>
      <vt:variant>
        <vt:lpwstr>_Toc63772198</vt:lpwstr>
      </vt:variant>
      <vt:variant>
        <vt:i4>1376314</vt:i4>
      </vt:variant>
      <vt:variant>
        <vt:i4>80</vt:i4>
      </vt:variant>
      <vt:variant>
        <vt:i4>0</vt:i4>
      </vt:variant>
      <vt:variant>
        <vt:i4>5</vt:i4>
      </vt:variant>
      <vt:variant>
        <vt:lpwstr/>
      </vt:variant>
      <vt:variant>
        <vt:lpwstr>_Toc63772197</vt:lpwstr>
      </vt:variant>
      <vt:variant>
        <vt:i4>1310778</vt:i4>
      </vt:variant>
      <vt:variant>
        <vt:i4>74</vt:i4>
      </vt:variant>
      <vt:variant>
        <vt:i4>0</vt:i4>
      </vt:variant>
      <vt:variant>
        <vt:i4>5</vt:i4>
      </vt:variant>
      <vt:variant>
        <vt:lpwstr/>
      </vt:variant>
      <vt:variant>
        <vt:lpwstr>_Toc63772196</vt:lpwstr>
      </vt:variant>
      <vt:variant>
        <vt:i4>1507386</vt:i4>
      </vt:variant>
      <vt:variant>
        <vt:i4>68</vt:i4>
      </vt:variant>
      <vt:variant>
        <vt:i4>0</vt:i4>
      </vt:variant>
      <vt:variant>
        <vt:i4>5</vt:i4>
      </vt:variant>
      <vt:variant>
        <vt:lpwstr/>
      </vt:variant>
      <vt:variant>
        <vt:lpwstr>_Toc63772195</vt:lpwstr>
      </vt:variant>
      <vt:variant>
        <vt:i4>1441850</vt:i4>
      </vt:variant>
      <vt:variant>
        <vt:i4>62</vt:i4>
      </vt:variant>
      <vt:variant>
        <vt:i4>0</vt:i4>
      </vt:variant>
      <vt:variant>
        <vt:i4>5</vt:i4>
      </vt:variant>
      <vt:variant>
        <vt:lpwstr/>
      </vt:variant>
      <vt:variant>
        <vt:lpwstr>_Toc63772194</vt:lpwstr>
      </vt:variant>
      <vt:variant>
        <vt:i4>1114170</vt:i4>
      </vt:variant>
      <vt:variant>
        <vt:i4>56</vt:i4>
      </vt:variant>
      <vt:variant>
        <vt:i4>0</vt:i4>
      </vt:variant>
      <vt:variant>
        <vt:i4>5</vt:i4>
      </vt:variant>
      <vt:variant>
        <vt:lpwstr/>
      </vt:variant>
      <vt:variant>
        <vt:lpwstr>_Toc63772193</vt:lpwstr>
      </vt:variant>
      <vt:variant>
        <vt:i4>1048634</vt:i4>
      </vt:variant>
      <vt:variant>
        <vt:i4>50</vt:i4>
      </vt:variant>
      <vt:variant>
        <vt:i4>0</vt:i4>
      </vt:variant>
      <vt:variant>
        <vt:i4>5</vt:i4>
      </vt:variant>
      <vt:variant>
        <vt:lpwstr/>
      </vt:variant>
      <vt:variant>
        <vt:lpwstr>_Toc63772192</vt:lpwstr>
      </vt:variant>
      <vt:variant>
        <vt:i4>1245242</vt:i4>
      </vt:variant>
      <vt:variant>
        <vt:i4>44</vt:i4>
      </vt:variant>
      <vt:variant>
        <vt:i4>0</vt:i4>
      </vt:variant>
      <vt:variant>
        <vt:i4>5</vt:i4>
      </vt:variant>
      <vt:variant>
        <vt:lpwstr/>
      </vt:variant>
      <vt:variant>
        <vt:lpwstr>_Toc63772191</vt:lpwstr>
      </vt:variant>
      <vt:variant>
        <vt:i4>1179706</vt:i4>
      </vt:variant>
      <vt:variant>
        <vt:i4>38</vt:i4>
      </vt:variant>
      <vt:variant>
        <vt:i4>0</vt:i4>
      </vt:variant>
      <vt:variant>
        <vt:i4>5</vt:i4>
      </vt:variant>
      <vt:variant>
        <vt:lpwstr/>
      </vt:variant>
      <vt:variant>
        <vt:lpwstr>_Toc63772190</vt:lpwstr>
      </vt:variant>
      <vt:variant>
        <vt:i4>1769531</vt:i4>
      </vt:variant>
      <vt:variant>
        <vt:i4>32</vt:i4>
      </vt:variant>
      <vt:variant>
        <vt:i4>0</vt:i4>
      </vt:variant>
      <vt:variant>
        <vt:i4>5</vt:i4>
      </vt:variant>
      <vt:variant>
        <vt:lpwstr/>
      </vt:variant>
      <vt:variant>
        <vt:lpwstr>_Toc63772189</vt:lpwstr>
      </vt:variant>
      <vt:variant>
        <vt:i4>1703995</vt:i4>
      </vt:variant>
      <vt:variant>
        <vt:i4>26</vt:i4>
      </vt:variant>
      <vt:variant>
        <vt:i4>0</vt:i4>
      </vt:variant>
      <vt:variant>
        <vt:i4>5</vt:i4>
      </vt:variant>
      <vt:variant>
        <vt:lpwstr/>
      </vt:variant>
      <vt:variant>
        <vt:lpwstr>_Toc63772188</vt:lpwstr>
      </vt:variant>
      <vt:variant>
        <vt:i4>1376315</vt:i4>
      </vt:variant>
      <vt:variant>
        <vt:i4>20</vt:i4>
      </vt:variant>
      <vt:variant>
        <vt:i4>0</vt:i4>
      </vt:variant>
      <vt:variant>
        <vt:i4>5</vt:i4>
      </vt:variant>
      <vt:variant>
        <vt:lpwstr/>
      </vt:variant>
      <vt:variant>
        <vt:lpwstr>_Toc63772187</vt:lpwstr>
      </vt:variant>
      <vt:variant>
        <vt:i4>1310779</vt:i4>
      </vt:variant>
      <vt:variant>
        <vt:i4>14</vt:i4>
      </vt:variant>
      <vt:variant>
        <vt:i4>0</vt:i4>
      </vt:variant>
      <vt:variant>
        <vt:i4>5</vt:i4>
      </vt:variant>
      <vt:variant>
        <vt:lpwstr/>
      </vt:variant>
      <vt:variant>
        <vt:lpwstr>_Toc63772186</vt:lpwstr>
      </vt:variant>
      <vt:variant>
        <vt:i4>1507387</vt:i4>
      </vt:variant>
      <vt:variant>
        <vt:i4>8</vt:i4>
      </vt:variant>
      <vt:variant>
        <vt:i4>0</vt:i4>
      </vt:variant>
      <vt:variant>
        <vt:i4>5</vt:i4>
      </vt:variant>
      <vt:variant>
        <vt:lpwstr/>
      </vt:variant>
      <vt:variant>
        <vt:lpwstr>_Toc63772185</vt:lpwstr>
      </vt:variant>
      <vt:variant>
        <vt:i4>1441851</vt:i4>
      </vt:variant>
      <vt:variant>
        <vt:i4>2</vt:i4>
      </vt:variant>
      <vt:variant>
        <vt:i4>0</vt:i4>
      </vt:variant>
      <vt:variant>
        <vt:i4>5</vt:i4>
      </vt:variant>
      <vt:variant>
        <vt:lpwstr/>
      </vt:variant>
      <vt:variant>
        <vt:lpwstr>_Toc63772184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Kłoda</dc:creator>
  <cp:keywords/>
  <cp:lastModifiedBy>Monter</cp:lastModifiedBy>
  <cp:revision>2</cp:revision>
  <cp:lastPrinted>2021-01-28T06:33:00Z</cp:lastPrinted>
  <dcterms:created xsi:type="dcterms:W3CDTF">2022-09-02T12:51:00Z</dcterms:created>
  <dcterms:modified xsi:type="dcterms:W3CDTF">2022-09-02T12:51:00Z</dcterms:modified>
</cp:coreProperties>
</file>